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06AD" w14:textId="77777777" w:rsidR="008B5F35" w:rsidRPr="004B1E68" w:rsidRDefault="008925CD" w:rsidP="008B5F35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4B1E68">
        <w:rPr>
          <w:rFonts w:cstheme="minorHAnsi"/>
          <w:b/>
          <w:sz w:val="32"/>
          <w:szCs w:val="32"/>
          <w:u w:val="single"/>
        </w:rPr>
        <w:t>NOTE TO THE FILE</w:t>
      </w:r>
    </w:p>
    <w:p w14:paraId="6EB806AE" w14:textId="77777777" w:rsidR="008B5F35" w:rsidRPr="004B1E68" w:rsidRDefault="008B5F35" w:rsidP="008B5F35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6EB806AF" w14:textId="77777777" w:rsidR="00111232" w:rsidRPr="00111232" w:rsidRDefault="00C325EE" w:rsidP="008B5F3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Justification for the </w:t>
      </w:r>
      <w:r w:rsidR="008B5F35" w:rsidRPr="00111232">
        <w:rPr>
          <w:rFonts w:cstheme="minorHAnsi"/>
          <w:b/>
          <w:sz w:val="28"/>
          <w:szCs w:val="28"/>
        </w:rPr>
        <w:t xml:space="preserve">Engagement of </w:t>
      </w:r>
      <w:r>
        <w:rPr>
          <w:rFonts w:cstheme="minorHAnsi"/>
          <w:b/>
          <w:sz w:val="28"/>
          <w:szCs w:val="28"/>
        </w:rPr>
        <w:t>an Individual Contractor</w:t>
      </w:r>
    </w:p>
    <w:p w14:paraId="6EB806B0" w14:textId="77777777" w:rsidR="00C325EE" w:rsidRDefault="00111232" w:rsidP="008B5F3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11232">
        <w:rPr>
          <w:rFonts w:cstheme="minorHAnsi"/>
          <w:b/>
          <w:sz w:val="28"/>
          <w:szCs w:val="28"/>
        </w:rPr>
        <w:t>Based on a Direct Contracting Modality</w:t>
      </w:r>
      <w:r w:rsidR="00C325EE">
        <w:rPr>
          <w:rFonts w:cstheme="minorHAnsi"/>
          <w:b/>
          <w:sz w:val="28"/>
          <w:szCs w:val="28"/>
        </w:rPr>
        <w:t xml:space="preserve"> </w:t>
      </w:r>
    </w:p>
    <w:p w14:paraId="6EB806B1" w14:textId="77777777" w:rsidR="00C325EE" w:rsidRDefault="00C325EE" w:rsidP="008B5F3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EB806B3" w14:textId="77777777" w:rsidR="00C325EE" w:rsidRPr="00C325EE" w:rsidRDefault="00C325EE" w:rsidP="008B5F35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4657"/>
      </w:tblGrid>
      <w:tr w:rsidR="00A160E4" w14:paraId="6EB806B7" w14:textId="77777777" w:rsidTr="00A160E4">
        <w:tc>
          <w:tcPr>
            <w:tcW w:w="4788" w:type="dxa"/>
          </w:tcPr>
          <w:p w14:paraId="6EB806B4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B5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 xml:space="preserve">Name of </w:t>
            </w:r>
            <w:r w:rsidR="00AB52C8" w:rsidRPr="00AB52C8">
              <w:rPr>
                <w:rFonts w:cstheme="minorHAnsi"/>
              </w:rPr>
              <w:t xml:space="preserve">the Proposed Individual </w:t>
            </w:r>
            <w:r w:rsidRPr="00AB52C8">
              <w:rPr>
                <w:rFonts w:cstheme="minorHAnsi"/>
              </w:rPr>
              <w:t>Contractor</w:t>
            </w:r>
          </w:p>
        </w:tc>
        <w:tc>
          <w:tcPr>
            <w:tcW w:w="4788" w:type="dxa"/>
          </w:tcPr>
          <w:p w14:paraId="6EB806B6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160E4" w14:paraId="6EB806BB" w14:textId="77777777" w:rsidTr="00A160E4">
        <w:tc>
          <w:tcPr>
            <w:tcW w:w="4788" w:type="dxa"/>
          </w:tcPr>
          <w:p w14:paraId="6EB806B8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B9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Key Qualifications</w:t>
            </w:r>
            <w:r w:rsidR="00AB52C8" w:rsidRPr="00AB52C8">
              <w:rPr>
                <w:rFonts w:cstheme="minorHAnsi"/>
              </w:rPr>
              <w:t xml:space="preserve"> </w:t>
            </w:r>
          </w:p>
        </w:tc>
        <w:tc>
          <w:tcPr>
            <w:tcW w:w="4788" w:type="dxa"/>
          </w:tcPr>
          <w:p w14:paraId="6EB806BA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160E4" w14:paraId="6EB806BF" w14:textId="77777777" w:rsidTr="00A160E4">
        <w:tc>
          <w:tcPr>
            <w:tcW w:w="4788" w:type="dxa"/>
          </w:tcPr>
          <w:p w14:paraId="6EB806BC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BD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Contract Duration</w:t>
            </w:r>
          </w:p>
        </w:tc>
        <w:tc>
          <w:tcPr>
            <w:tcW w:w="4788" w:type="dxa"/>
          </w:tcPr>
          <w:p w14:paraId="6EB806BE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B52C8" w14:paraId="6EB806C3" w14:textId="77777777" w:rsidTr="00D70215">
        <w:tc>
          <w:tcPr>
            <w:tcW w:w="4788" w:type="dxa"/>
          </w:tcPr>
          <w:p w14:paraId="6EB806C0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C1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Brief Description of the Assignment</w:t>
            </w:r>
          </w:p>
        </w:tc>
        <w:tc>
          <w:tcPr>
            <w:tcW w:w="4788" w:type="dxa"/>
          </w:tcPr>
          <w:p w14:paraId="6EB806C2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C7" w14:textId="77777777" w:rsidTr="00D70215">
        <w:tc>
          <w:tcPr>
            <w:tcW w:w="4788" w:type="dxa"/>
          </w:tcPr>
          <w:p w14:paraId="6EB806C4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C5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Major Outputs for this Assignment</w:t>
            </w:r>
          </w:p>
        </w:tc>
        <w:tc>
          <w:tcPr>
            <w:tcW w:w="4788" w:type="dxa"/>
          </w:tcPr>
          <w:p w14:paraId="6EB806C6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CB" w14:textId="77777777" w:rsidTr="00D70215">
        <w:tc>
          <w:tcPr>
            <w:tcW w:w="4788" w:type="dxa"/>
          </w:tcPr>
          <w:p w14:paraId="6EB806C8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C9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Contract Value for this IC</w:t>
            </w:r>
          </w:p>
        </w:tc>
        <w:tc>
          <w:tcPr>
            <w:tcW w:w="4788" w:type="dxa"/>
          </w:tcPr>
          <w:p w14:paraId="6EB806CA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CF" w14:textId="77777777" w:rsidTr="00D70215">
        <w:tc>
          <w:tcPr>
            <w:tcW w:w="4788" w:type="dxa"/>
          </w:tcPr>
          <w:p w14:paraId="6EB806CC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CD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Effective Daily Fee (All Inclusive)</w:t>
            </w:r>
          </w:p>
        </w:tc>
        <w:tc>
          <w:tcPr>
            <w:tcW w:w="4788" w:type="dxa"/>
          </w:tcPr>
          <w:p w14:paraId="6EB806CE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D3" w14:textId="77777777" w:rsidTr="00D70215">
        <w:tc>
          <w:tcPr>
            <w:tcW w:w="4788" w:type="dxa"/>
          </w:tcPr>
          <w:p w14:paraId="6EB806D0" w14:textId="77777777" w:rsidR="00AB52C8" w:rsidRPr="00D3654E" w:rsidRDefault="00AB52C8" w:rsidP="00D70215">
            <w:pPr>
              <w:rPr>
                <w:rFonts w:cstheme="minorHAnsi"/>
              </w:rPr>
            </w:pPr>
          </w:p>
          <w:p w14:paraId="6EB806D1" w14:textId="2EC37882" w:rsidR="00AB52C8" w:rsidRPr="00D3654E" w:rsidRDefault="00AB52C8" w:rsidP="00D70215">
            <w:pPr>
              <w:rPr>
                <w:rFonts w:cstheme="minorHAnsi"/>
              </w:rPr>
            </w:pPr>
            <w:r w:rsidRPr="00D3654E">
              <w:rPr>
                <w:rFonts w:cstheme="minorHAnsi"/>
              </w:rPr>
              <w:t>Cumulative Contract Amount the Past 1</w:t>
            </w:r>
            <w:r w:rsidR="00682784" w:rsidRPr="00D3654E">
              <w:rPr>
                <w:rFonts w:cstheme="minorHAnsi"/>
              </w:rPr>
              <w:t>2</w:t>
            </w:r>
            <w:r w:rsidRPr="00D3654E">
              <w:rPr>
                <w:rFonts w:cstheme="minorHAnsi"/>
              </w:rPr>
              <w:t xml:space="preserve"> months</w:t>
            </w:r>
          </w:p>
        </w:tc>
        <w:tc>
          <w:tcPr>
            <w:tcW w:w="4788" w:type="dxa"/>
          </w:tcPr>
          <w:p w14:paraId="6EB806D2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D7" w14:textId="77777777" w:rsidTr="00D70215">
        <w:tc>
          <w:tcPr>
            <w:tcW w:w="4788" w:type="dxa"/>
          </w:tcPr>
          <w:p w14:paraId="6EB806D4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D5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Payment Terms for this IC</w:t>
            </w:r>
          </w:p>
        </w:tc>
        <w:tc>
          <w:tcPr>
            <w:tcW w:w="4788" w:type="dxa"/>
          </w:tcPr>
          <w:p w14:paraId="6EB806D6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DB" w14:textId="77777777" w:rsidTr="00D70215">
        <w:tc>
          <w:tcPr>
            <w:tcW w:w="4788" w:type="dxa"/>
          </w:tcPr>
          <w:p w14:paraId="6EB806D8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D9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 xml:space="preserve">Result of Evaluation of Offer Against Requirements of the TOR </w:t>
            </w:r>
          </w:p>
        </w:tc>
        <w:tc>
          <w:tcPr>
            <w:tcW w:w="4788" w:type="dxa"/>
          </w:tcPr>
          <w:p w14:paraId="6EB806DA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DF" w14:textId="77777777" w:rsidTr="00D70215">
        <w:tc>
          <w:tcPr>
            <w:tcW w:w="4788" w:type="dxa"/>
          </w:tcPr>
          <w:p w14:paraId="6EB806DC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DD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Why is an IC being used for this assignment?</w:t>
            </w:r>
          </w:p>
        </w:tc>
        <w:tc>
          <w:tcPr>
            <w:tcW w:w="4788" w:type="dxa"/>
          </w:tcPr>
          <w:p w14:paraId="6EB806DE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E3" w14:textId="77777777" w:rsidTr="00D70215">
        <w:tc>
          <w:tcPr>
            <w:tcW w:w="4788" w:type="dxa"/>
          </w:tcPr>
          <w:p w14:paraId="6EB806E0" w14:textId="77777777" w:rsidR="00AB52C8" w:rsidRPr="00AB52C8" w:rsidRDefault="00AB52C8" w:rsidP="00D70215">
            <w:pPr>
              <w:rPr>
                <w:rFonts w:cstheme="minorHAnsi"/>
              </w:rPr>
            </w:pPr>
          </w:p>
          <w:p w14:paraId="6EB806E1" w14:textId="77777777" w:rsidR="00AB52C8" w:rsidRPr="00AB52C8" w:rsidRDefault="00AB52C8" w:rsidP="00D7021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 xml:space="preserve">Is an Extension of this IC Likely?  Why or </w:t>
            </w:r>
            <w:proofErr w:type="gramStart"/>
            <w:r w:rsidRPr="00AB52C8">
              <w:rPr>
                <w:rFonts w:cstheme="minorHAnsi"/>
              </w:rPr>
              <w:t>Why</w:t>
            </w:r>
            <w:proofErr w:type="gramEnd"/>
            <w:r w:rsidRPr="00AB52C8">
              <w:rPr>
                <w:rFonts w:cstheme="minorHAnsi"/>
              </w:rPr>
              <w:t xml:space="preserve"> not?</w:t>
            </w:r>
          </w:p>
        </w:tc>
        <w:tc>
          <w:tcPr>
            <w:tcW w:w="4788" w:type="dxa"/>
          </w:tcPr>
          <w:p w14:paraId="6EB806E2" w14:textId="77777777" w:rsidR="00AB52C8" w:rsidRDefault="00AB52C8" w:rsidP="00D70215">
            <w:pPr>
              <w:rPr>
                <w:rFonts w:cstheme="minorHAnsi"/>
                <w:b/>
              </w:rPr>
            </w:pPr>
          </w:p>
        </w:tc>
      </w:tr>
      <w:tr w:rsidR="00AB52C8" w14:paraId="6EB806E7" w14:textId="77777777" w:rsidTr="00A160E4">
        <w:tc>
          <w:tcPr>
            <w:tcW w:w="4788" w:type="dxa"/>
          </w:tcPr>
          <w:p w14:paraId="6EB806E4" w14:textId="77777777" w:rsidR="00AB52C8" w:rsidRPr="00AB52C8" w:rsidRDefault="00AB52C8" w:rsidP="008B5F35">
            <w:pPr>
              <w:rPr>
                <w:rFonts w:cstheme="minorHAnsi"/>
              </w:rPr>
            </w:pPr>
          </w:p>
          <w:p w14:paraId="6EB806E5" w14:textId="77777777" w:rsidR="00AB52C8" w:rsidRPr="00AB52C8" w:rsidRDefault="00AB52C8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Is the Justification for Direct Contracting Based on FRR 121.05 Below?  If not, pls. explain</w:t>
            </w:r>
          </w:p>
        </w:tc>
        <w:tc>
          <w:tcPr>
            <w:tcW w:w="4788" w:type="dxa"/>
          </w:tcPr>
          <w:p w14:paraId="6EB806E6" w14:textId="77777777" w:rsidR="00AB52C8" w:rsidRDefault="00AB52C8" w:rsidP="008B5F35">
            <w:pPr>
              <w:rPr>
                <w:rFonts w:cstheme="minorHAnsi"/>
                <w:b/>
              </w:rPr>
            </w:pPr>
          </w:p>
        </w:tc>
      </w:tr>
      <w:tr w:rsidR="00A160E4" w14:paraId="6EB806EB" w14:textId="77777777" w:rsidTr="00A160E4">
        <w:tc>
          <w:tcPr>
            <w:tcW w:w="4788" w:type="dxa"/>
          </w:tcPr>
          <w:p w14:paraId="6EB806E8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E9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Value for Money Assessment</w:t>
            </w:r>
            <w:r w:rsidR="00AB52C8" w:rsidRPr="00AB52C8">
              <w:rPr>
                <w:rFonts w:cstheme="minorHAnsi"/>
              </w:rPr>
              <w:t xml:space="preserve"> </w:t>
            </w:r>
          </w:p>
        </w:tc>
        <w:tc>
          <w:tcPr>
            <w:tcW w:w="4788" w:type="dxa"/>
          </w:tcPr>
          <w:p w14:paraId="6EB806EA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160E4" w14:paraId="6EB806EF" w14:textId="77777777" w:rsidTr="00A160E4">
        <w:tc>
          <w:tcPr>
            <w:tcW w:w="4788" w:type="dxa"/>
          </w:tcPr>
          <w:p w14:paraId="6EB806EC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ED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 xml:space="preserve">Quality Assurance Mechanism </w:t>
            </w:r>
          </w:p>
        </w:tc>
        <w:tc>
          <w:tcPr>
            <w:tcW w:w="4788" w:type="dxa"/>
          </w:tcPr>
          <w:p w14:paraId="6EB806EE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160E4" w14:paraId="6EB806F3" w14:textId="77777777" w:rsidTr="00A160E4">
        <w:tc>
          <w:tcPr>
            <w:tcW w:w="4788" w:type="dxa"/>
          </w:tcPr>
          <w:p w14:paraId="6EB806F0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F1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Risk Mitigation Mechanism</w:t>
            </w:r>
          </w:p>
        </w:tc>
        <w:tc>
          <w:tcPr>
            <w:tcW w:w="4788" w:type="dxa"/>
          </w:tcPr>
          <w:p w14:paraId="6EB806F2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</w:tbl>
    <w:p w14:paraId="6EB806F4" w14:textId="77777777" w:rsidR="00A80F7B" w:rsidRDefault="00A80F7B" w:rsidP="008B5F35">
      <w:pPr>
        <w:spacing w:after="0" w:line="240" w:lineRule="auto"/>
        <w:rPr>
          <w:rFonts w:cstheme="minorHAnsi"/>
          <w:b/>
        </w:rPr>
      </w:pPr>
    </w:p>
    <w:p w14:paraId="6EB806F5" w14:textId="77777777" w:rsidR="00AB52C8" w:rsidRDefault="00AB52C8" w:rsidP="008B5F35">
      <w:pPr>
        <w:spacing w:after="0" w:line="240" w:lineRule="auto"/>
        <w:rPr>
          <w:rFonts w:cstheme="minorHAnsi"/>
          <w:b/>
        </w:rPr>
      </w:pPr>
    </w:p>
    <w:p w14:paraId="6EB806F6" w14:textId="77777777" w:rsidR="00AB52C8" w:rsidRPr="00841A04" w:rsidRDefault="00AB52C8" w:rsidP="008B5F35">
      <w:pPr>
        <w:spacing w:after="0" w:line="240" w:lineRule="auto"/>
        <w:rPr>
          <w:rFonts w:cstheme="minorHAnsi"/>
          <w:b/>
        </w:rPr>
      </w:pPr>
    </w:p>
    <w:p w14:paraId="6EB806F7" w14:textId="77777777" w:rsidR="00185E54" w:rsidRPr="00841A04" w:rsidRDefault="00A160E4" w:rsidP="00A160E4">
      <w:pPr>
        <w:numPr>
          <w:ilvl w:val="12"/>
          <w:numId w:val="0"/>
        </w:numPr>
        <w:spacing w:after="0" w:line="240" w:lineRule="auto"/>
        <w:ind w:left="2430" w:hanging="2430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 </w:t>
      </w:r>
    </w:p>
    <w:p w14:paraId="6EB806F8" w14:textId="77777777" w:rsidR="00A160E4" w:rsidRPr="00A160E4" w:rsidRDefault="00A160E4" w:rsidP="00A160E4">
      <w:pPr>
        <w:numPr>
          <w:ilvl w:val="12"/>
          <w:numId w:val="0"/>
        </w:numPr>
        <w:spacing w:after="0" w:line="240" w:lineRule="auto"/>
        <w:jc w:val="center"/>
        <w:rPr>
          <w:rFonts w:cstheme="minorHAnsi"/>
          <w:b/>
        </w:rPr>
      </w:pPr>
      <w:r w:rsidRPr="00A160E4">
        <w:rPr>
          <w:rFonts w:cstheme="minorHAnsi"/>
          <w:b/>
        </w:rPr>
        <w:lastRenderedPageBreak/>
        <w:t xml:space="preserve">Check and Explain the Justification for Direct Contracting </w:t>
      </w:r>
      <w:proofErr w:type="gramStart"/>
      <w:r w:rsidRPr="00A160E4">
        <w:rPr>
          <w:rFonts w:cstheme="minorHAnsi"/>
          <w:b/>
        </w:rPr>
        <w:t>In</w:t>
      </w:r>
      <w:proofErr w:type="gramEnd"/>
      <w:r w:rsidRPr="00A160E4">
        <w:rPr>
          <w:rFonts w:cstheme="minorHAnsi"/>
          <w:b/>
        </w:rPr>
        <w:t xml:space="preserve"> Accordance with UNDP FRR 121.05</w:t>
      </w:r>
    </w:p>
    <w:p w14:paraId="6EB806F9" w14:textId="77777777" w:rsidR="00A023AF" w:rsidRDefault="00A023AF" w:rsidP="00A80F7B">
      <w:pPr>
        <w:numPr>
          <w:ilvl w:val="12"/>
          <w:numId w:val="0"/>
        </w:num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Spacing w:w="7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1"/>
        <w:gridCol w:w="1343"/>
        <w:gridCol w:w="3456"/>
      </w:tblGrid>
      <w:tr w:rsidR="008463F6" w:rsidRPr="00F81671" w14:paraId="6EB80700" w14:textId="77777777" w:rsidTr="00AB52C8">
        <w:trPr>
          <w:tblCellSpacing w:w="7" w:type="dxa"/>
        </w:trPr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806FA" w14:textId="77777777" w:rsidR="002C49A5" w:rsidRPr="00F81671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6EB806FB" w14:textId="77777777" w:rsidR="002C49A5" w:rsidRPr="00F81671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81671">
              <w:rPr>
                <w:rFonts w:eastAsia="Times New Roman" w:cstheme="minorHAnsi"/>
                <w:b/>
                <w:bCs/>
              </w:rPr>
              <w:t>Circumstances That Allow the Use of Direct Contracting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806FC" w14:textId="77777777" w:rsidR="002C49A5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6EB806FD" w14:textId="77777777" w:rsidR="008463F6" w:rsidRPr="00F81671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Check the Applicable Justification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806FE" w14:textId="77777777" w:rsidR="002C49A5" w:rsidRPr="00F81671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6EB806FF" w14:textId="77777777" w:rsidR="002C49A5" w:rsidRPr="00F81671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 xml:space="preserve">Explanation on why this Justification Applies to the Case </w:t>
            </w:r>
          </w:p>
        </w:tc>
      </w:tr>
      <w:tr w:rsidR="00AB52C8" w:rsidRPr="00F81671" w14:paraId="6EB8070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1" w14:textId="77777777" w:rsidR="008463F6" w:rsidRPr="00F81671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7C1F74E8" w14:textId="5C9966A8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</w:t>
            </w:r>
            <w:r w:rsidRPr="00F81671">
              <w:rPr>
                <w:rFonts w:eastAsia="Times New Roman" w:cstheme="minorHAnsi"/>
              </w:rPr>
              <w:t xml:space="preserve">he value of the procurement is below USD </w:t>
            </w:r>
            <w:r w:rsidR="00F94E4B">
              <w:rPr>
                <w:rFonts w:eastAsia="Times New Roman" w:cstheme="minorHAnsi"/>
              </w:rPr>
              <w:t>7,000</w:t>
            </w:r>
          </w:p>
          <w:p w14:paraId="6EB80702" w14:textId="04041B3E" w:rsidR="00CF45AB" w:rsidRPr="00F81671" w:rsidRDefault="00CF45AB" w:rsidP="00D7021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($</w:t>
            </w:r>
            <w:r w:rsidR="00F94E4B">
              <w:rPr>
                <w:rFonts w:eastAsia="Times New Roman" w:cstheme="minorHAnsi"/>
              </w:rPr>
              <w:t>15,000</w:t>
            </w:r>
            <w:r>
              <w:rPr>
                <w:rFonts w:eastAsia="Times New Roman" w:cstheme="minorHAnsi"/>
              </w:rPr>
              <w:t xml:space="preserve"> if approved by the Bureau)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3" w14:textId="77777777" w:rsidR="008463F6" w:rsidRPr="00F81671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4" w14:textId="77777777" w:rsidR="008463F6" w:rsidRPr="00F81671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463F6" w:rsidRPr="00F81671" w14:paraId="6EB80709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6" w14:textId="77777777" w:rsidR="008463F6" w:rsidRPr="00F81671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 w:rsidRPr="00F81671">
              <w:rPr>
                <w:rFonts w:eastAsia="Times New Roman" w:cstheme="minorHAnsi"/>
              </w:rPr>
              <w:t>There is no competitive marketplace for the requirement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7" w14:textId="77777777" w:rsidR="008463F6" w:rsidRPr="00F81671" w:rsidRDefault="008463F6" w:rsidP="00D70215">
            <w:pPr>
              <w:pStyle w:val="ListParagraph"/>
              <w:spacing w:after="0" w:line="240" w:lineRule="auto"/>
              <w:ind w:left="415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8" w14:textId="77777777" w:rsidR="008463F6" w:rsidRPr="00F81671" w:rsidRDefault="008463F6" w:rsidP="00D70215">
            <w:pPr>
              <w:spacing w:after="0" w:line="240" w:lineRule="auto"/>
              <w:ind w:left="415"/>
              <w:rPr>
                <w:rFonts w:eastAsia="Times New Roman" w:cstheme="minorHAnsi"/>
              </w:rPr>
            </w:pPr>
          </w:p>
        </w:tc>
      </w:tr>
      <w:tr w:rsidR="008463F6" w:rsidRPr="00F419AF" w14:paraId="6EB8070D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A" w14:textId="77777777" w:rsidR="008463F6" w:rsidRPr="00F81671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 w:rsidRPr="00F81671">
              <w:rPr>
                <w:rFonts w:eastAsia="Times New Roman" w:cstheme="minorHAnsi"/>
              </w:rPr>
              <w:t>There has been a previous determination or there is a need for standardization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B" w14:textId="77777777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C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463F6" w:rsidRPr="00F419AF" w14:paraId="6EB80711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E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proposed procurement is a result of cooperation with other organizations within the UN system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F" w14:textId="77777777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0" w14:textId="77777777" w:rsidR="008463F6" w:rsidRPr="00643995" w:rsidRDefault="008463F6" w:rsidP="008463F6">
            <w:pPr>
              <w:pStyle w:val="ListParagraph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463F6" w:rsidRPr="00F419AF" w14:paraId="6EB8071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2" w14:textId="35F0C8CF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 w:rsidRPr="00F419AF">
              <w:rPr>
                <w:rFonts w:eastAsia="Times New Roman" w:cstheme="minorHAnsi"/>
              </w:rPr>
              <w:t xml:space="preserve">Offers for identical requirements have been obtained </w:t>
            </w:r>
            <w:r w:rsidR="00640D43">
              <w:rPr>
                <w:rFonts w:eastAsia="Times New Roman" w:cstheme="minorHAnsi"/>
              </w:rPr>
              <w:t>competitively within the past 18</w:t>
            </w:r>
            <w:r w:rsidRPr="00F419AF">
              <w:rPr>
                <w:rFonts w:eastAsia="Times New Roman" w:cstheme="minorHAnsi"/>
              </w:rPr>
              <w:t xml:space="preserve"> months and the prices and conditions offered remain competitive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3" w14:textId="77777777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4" w14:textId="77777777" w:rsidR="008463F6" w:rsidRPr="008463F6" w:rsidRDefault="008463F6" w:rsidP="008463F6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463F6" w:rsidRPr="00F419AF" w14:paraId="6EB80719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6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 w:rsidRPr="00F419AF">
              <w:rPr>
                <w:rFonts w:eastAsia="Times New Roman" w:cstheme="minorHAnsi"/>
              </w:rPr>
              <w:t xml:space="preserve">The proposed procurement contract </w:t>
            </w:r>
            <w:r>
              <w:rPr>
                <w:rFonts w:eastAsia="Times New Roman" w:cstheme="minorHAnsi"/>
              </w:rPr>
              <w:t xml:space="preserve">is </w:t>
            </w:r>
            <w:r w:rsidRPr="00F419AF">
              <w:rPr>
                <w:rFonts w:eastAsia="Times New Roman" w:cstheme="minorHAnsi"/>
              </w:rPr>
              <w:t xml:space="preserve">for the purpose of purchasing or leasing property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7" w14:textId="77777777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8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463F6" w:rsidRPr="00F419AF" w14:paraId="6EB8071D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A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There is a g</w:t>
            </w:r>
            <w:r w:rsidRPr="00F419AF">
              <w:rPr>
                <w:rFonts w:eastAsia="Times New Roman" w:cstheme="minorHAnsi"/>
              </w:rPr>
              <w:t>enuine exi</w:t>
            </w:r>
            <w:r>
              <w:rPr>
                <w:rFonts w:eastAsia="Times New Roman" w:cstheme="minorHAnsi"/>
              </w:rPr>
              <w:t>gency for the requirement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B" w14:textId="77777777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C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463F6" w:rsidRPr="00F419AF" w14:paraId="6EB80721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E" w14:textId="2D1D4154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 w:rsidRPr="00F419AF">
              <w:rPr>
                <w:rFonts w:eastAsia="Times New Roman" w:cstheme="minorHAnsi"/>
              </w:rPr>
              <w:t>The proposed contract is for relevant services that cannot be objectively evaluated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F" w14:textId="77777777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20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463F6" w:rsidRPr="00F419AF" w14:paraId="6EB8072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22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  <w:r w:rsidRPr="00F419AF">
              <w:rPr>
                <w:rFonts w:eastAsia="Times New Roman" w:cstheme="minorHAnsi"/>
              </w:rPr>
              <w:t xml:space="preserve">The CPO has otherwise determined that formal solicitation will not </w:t>
            </w:r>
            <w:r>
              <w:rPr>
                <w:rFonts w:eastAsia="Times New Roman" w:cstheme="minorHAnsi"/>
              </w:rPr>
              <w:t xml:space="preserve">yield </w:t>
            </w:r>
            <w:r w:rsidRPr="00F419AF">
              <w:rPr>
                <w:rFonts w:eastAsia="Times New Roman" w:cstheme="minorHAnsi"/>
              </w:rPr>
              <w:t>satisfactory results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23" w14:textId="77777777" w:rsidR="008463F6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24" w14:textId="77777777" w:rsidR="008463F6" w:rsidRPr="00F419AF" w:rsidRDefault="008463F6" w:rsidP="00D702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6EB80726" w14:textId="77777777" w:rsidR="00A023AF" w:rsidRDefault="00A023AF" w:rsidP="00A023A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p w14:paraId="6EB80727" w14:textId="77777777" w:rsidR="008463F6" w:rsidRDefault="008463F6" w:rsidP="00A023A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p w14:paraId="6EB80728" w14:textId="5660044A" w:rsidR="00841A04" w:rsidRDefault="00A023AF" w:rsidP="008B5F35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Note-to-File was Prepared and Submitted by:</w:t>
      </w:r>
    </w:p>
    <w:p w14:paraId="6EB80729" w14:textId="77777777" w:rsidR="00A023AF" w:rsidRDefault="00A023AF" w:rsidP="00A023AF">
      <w:pPr>
        <w:spacing w:after="0" w:line="240" w:lineRule="auto"/>
        <w:ind w:left="540"/>
        <w:rPr>
          <w:rFonts w:cstheme="minorHAnsi"/>
        </w:rPr>
      </w:pPr>
    </w:p>
    <w:p w14:paraId="6EB8072A" w14:textId="77777777" w:rsidR="00A023AF" w:rsidRP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 xml:space="preserve">Signature </w:t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2B" w14:textId="77777777" w:rsidR="00A32BB8" w:rsidRP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2C" w14:textId="77777777" w:rsidR="00A023AF" w:rsidRP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>Designation</w:t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2D" w14:textId="77777777" w:rsid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>Date Signed</w:t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2E" w14:textId="77777777" w:rsid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</w:p>
    <w:p w14:paraId="6EB8072F" w14:textId="77777777" w:rsid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</w:p>
    <w:p w14:paraId="6EB80730" w14:textId="3C915D61" w:rsidR="00A023AF" w:rsidRDefault="00A023AF" w:rsidP="00A023AF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justification on this Note to File is sufficient and the Direct Contracting of the IC is hereby approved by:</w:t>
      </w:r>
    </w:p>
    <w:p w14:paraId="6EB80731" w14:textId="77777777" w:rsidR="00A023AF" w:rsidRDefault="00A023AF" w:rsidP="00A023AF">
      <w:pPr>
        <w:spacing w:after="0" w:line="240" w:lineRule="auto"/>
        <w:rPr>
          <w:rFonts w:cstheme="minorHAnsi"/>
        </w:rPr>
      </w:pPr>
    </w:p>
    <w:p w14:paraId="6EB80732" w14:textId="77777777" w:rsidR="00A023AF" w:rsidRP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 xml:space="preserve">Signature </w:t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33" w14:textId="77777777" w:rsidR="00A023AF" w:rsidRP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34" w14:textId="77777777" w:rsidR="00A023AF" w:rsidRP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>Designation</w:t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35" w14:textId="77777777" w:rsidR="00A023AF" w:rsidRDefault="00A023AF" w:rsidP="00A023AF">
      <w:pPr>
        <w:spacing w:after="0" w:line="240" w:lineRule="auto"/>
        <w:ind w:left="540"/>
        <w:rPr>
          <w:rFonts w:cstheme="minorHAnsi"/>
          <w:u w:val="single"/>
        </w:rPr>
      </w:pPr>
      <w:r>
        <w:rPr>
          <w:rFonts w:cstheme="minorHAnsi"/>
        </w:rPr>
        <w:t>Date Signed</w:t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EB80736" w14:textId="77777777" w:rsidR="00A023AF" w:rsidRPr="00A023AF" w:rsidRDefault="00A023AF" w:rsidP="00A023AF">
      <w:pPr>
        <w:spacing w:after="0" w:line="240" w:lineRule="auto"/>
        <w:rPr>
          <w:rFonts w:cstheme="minorHAnsi"/>
        </w:rPr>
      </w:pPr>
    </w:p>
    <w:sectPr w:rsidR="00A023AF" w:rsidRPr="00A02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2212" w14:textId="77777777" w:rsidR="003131FF" w:rsidRDefault="003131FF" w:rsidP="00AC4374">
      <w:pPr>
        <w:spacing w:after="0" w:line="240" w:lineRule="auto"/>
      </w:pPr>
      <w:r>
        <w:separator/>
      </w:r>
    </w:p>
  </w:endnote>
  <w:endnote w:type="continuationSeparator" w:id="0">
    <w:p w14:paraId="2541B935" w14:textId="77777777" w:rsidR="003131FF" w:rsidRDefault="003131FF" w:rsidP="00AC4374">
      <w:pPr>
        <w:spacing w:after="0" w:line="240" w:lineRule="auto"/>
      </w:pPr>
      <w:r>
        <w:continuationSeparator/>
      </w:r>
    </w:p>
  </w:endnote>
  <w:endnote w:type="continuationNotice" w:id="1">
    <w:p w14:paraId="523209F2" w14:textId="77777777" w:rsidR="003131FF" w:rsidRDefault="00313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39BD" w14:textId="77777777" w:rsidR="003131FF" w:rsidRDefault="003131FF" w:rsidP="00AC4374">
      <w:pPr>
        <w:spacing w:after="0" w:line="240" w:lineRule="auto"/>
      </w:pPr>
      <w:r>
        <w:separator/>
      </w:r>
    </w:p>
  </w:footnote>
  <w:footnote w:type="continuationSeparator" w:id="0">
    <w:p w14:paraId="469D660A" w14:textId="77777777" w:rsidR="003131FF" w:rsidRDefault="003131FF" w:rsidP="00AC4374">
      <w:pPr>
        <w:spacing w:after="0" w:line="240" w:lineRule="auto"/>
      </w:pPr>
      <w:r>
        <w:continuationSeparator/>
      </w:r>
    </w:p>
  </w:footnote>
  <w:footnote w:type="continuationNotice" w:id="1">
    <w:p w14:paraId="500CA306" w14:textId="77777777" w:rsidR="003131FF" w:rsidRDefault="003131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CF0"/>
    <w:multiLevelType w:val="hybridMultilevel"/>
    <w:tmpl w:val="B736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3A33"/>
    <w:multiLevelType w:val="hybridMultilevel"/>
    <w:tmpl w:val="DD161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43F4"/>
    <w:multiLevelType w:val="hybridMultilevel"/>
    <w:tmpl w:val="395E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576A"/>
    <w:multiLevelType w:val="hybridMultilevel"/>
    <w:tmpl w:val="997CC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04EB"/>
    <w:multiLevelType w:val="hybridMultilevel"/>
    <w:tmpl w:val="300E0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2904">
    <w:abstractNumId w:val="0"/>
  </w:num>
  <w:num w:numId="2" w16cid:durableId="475226181">
    <w:abstractNumId w:val="2"/>
  </w:num>
  <w:num w:numId="3" w16cid:durableId="1669820441">
    <w:abstractNumId w:val="3"/>
  </w:num>
  <w:num w:numId="4" w16cid:durableId="1447456854">
    <w:abstractNumId w:val="1"/>
  </w:num>
  <w:num w:numId="5" w16cid:durableId="113116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76"/>
    <w:rsid w:val="00067AE5"/>
    <w:rsid w:val="000806C9"/>
    <w:rsid w:val="00111232"/>
    <w:rsid w:val="00130FDF"/>
    <w:rsid w:val="00131A71"/>
    <w:rsid w:val="00185E54"/>
    <w:rsid w:val="001C50CF"/>
    <w:rsid w:val="00217900"/>
    <w:rsid w:val="00270B80"/>
    <w:rsid w:val="00272D6D"/>
    <w:rsid w:val="002C49A5"/>
    <w:rsid w:val="002D0FB0"/>
    <w:rsid w:val="002F10ED"/>
    <w:rsid w:val="003131FF"/>
    <w:rsid w:val="0034383F"/>
    <w:rsid w:val="00346F87"/>
    <w:rsid w:val="0041398B"/>
    <w:rsid w:val="00420F01"/>
    <w:rsid w:val="00453CB4"/>
    <w:rsid w:val="00485E7B"/>
    <w:rsid w:val="004A5DC3"/>
    <w:rsid w:val="004B1E68"/>
    <w:rsid w:val="004D7826"/>
    <w:rsid w:val="00530A5B"/>
    <w:rsid w:val="0058478A"/>
    <w:rsid w:val="00587976"/>
    <w:rsid w:val="00593579"/>
    <w:rsid w:val="005F5974"/>
    <w:rsid w:val="0060287B"/>
    <w:rsid w:val="0061093E"/>
    <w:rsid w:val="00625347"/>
    <w:rsid w:val="00640D43"/>
    <w:rsid w:val="00682784"/>
    <w:rsid w:val="007016AD"/>
    <w:rsid w:val="007171B7"/>
    <w:rsid w:val="00741218"/>
    <w:rsid w:val="007A20E6"/>
    <w:rsid w:val="007B0853"/>
    <w:rsid w:val="007D0F6E"/>
    <w:rsid w:val="007E6478"/>
    <w:rsid w:val="0082309A"/>
    <w:rsid w:val="00841A04"/>
    <w:rsid w:val="008463F6"/>
    <w:rsid w:val="00863685"/>
    <w:rsid w:val="00881078"/>
    <w:rsid w:val="008925CD"/>
    <w:rsid w:val="008B5F35"/>
    <w:rsid w:val="00922AFD"/>
    <w:rsid w:val="009231EB"/>
    <w:rsid w:val="0093101C"/>
    <w:rsid w:val="009315A3"/>
    <w:rsid w:val="00950B33"/>
    <w:rsid w:val="009B3814"/>
    <w:rsid w:val="009B3906"/>
    <w:rsid w:val="009C284E"/>
    <w:rsid w:val="00A023AF"/>
    <w:rsid w:val="00A12B86"/>
    <w:rsid w:val="00A160E4"/>
    <w:rsid w:val="00A27A9D"/>
    <w:rsid w:val="00A32BB8"/>
    <w:rsid w:val="00A34FA6"/>
    <w:rsid w:val="00A646C0"/>
    <w:rsid w:val="00A668B8"/>
    <w:rsid w:val="00A80F7B"/>
    <w:rsid w:val="00AB52C8"/>
    <w:rsid w:val="00AC2876"/>
    <w:rsid w:val="00AC4374"/>
    <w:rsid w:val="00B174B3"/>
    <w:rsid w:val="00C23CBE"/>
    <w:rsid w:val="00C26FBA"/>
    <w:rsid w:val="00C325EE"/>
    <w:rsid w:val="00C33809"/>
    <w:rsid w:val="00C44FFC"/>
    <w:rsid w:val="00C55147"/>
    <w:rsid w:val="00CF45AB"/>
    <w:rsid w:val="00D3530E"/>
    <w:rsid w:val="00D355D1"/>
    <w:rsid w:val="00D3654E"/>
    <w:rsid w:val="00D414CB"/>
    <w:rsid w:val="00D70215"/>
    <w:rsid w:val="00D842DC"/>
    <w:rsid w:val="00D94C5A"/>
    <w:rsid w:val="00DB697F"/>
    <w:rsid w:val="00E363A6"/>
    <w:rsid w:val="00E367DA"/>
    <w:rsid w:val="00E51341"/>
    <w:rsid w:val="00EE5015"/>
    <w:rsid w:val="00F34C10"/>
    <w:rsid w:val="00F700EE"/>
    <w:rsid w:val="00F7308C"/>
    <w:rsid w:val="00F81660"/>
    <w:rsid w:val="00F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06AD"/>
  <w15:docId w15:val="{5CB8777C-2EA7-4CD8-A326-B68884A3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3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438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82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38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438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E501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4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3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3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FB0"/>
  </w:style>
  <w:style w:type="paragraph" w:styleId="Footer">
    <w:name w:val="footer"/>
    <w:basedOn w:val="Normal"/>
    <w:link w:val="FooterChar"/>
    <w:uiPriority w:val="99"/>
    <w:semiHidden/>
    <w:unhideWhenUsed/>
    <w:rsid w:val="002D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FB0"/>
  </w:style>
  <w:style w:type="paragraph" w:styleId="Revision">
    <w:name w:val="Revision"/>
    <w:hidden/>
    <w:uiPriority w:val="99"/>
    <w:semiHidden/>
    <w:rsid w:val="00F94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E5CF-AF71-448F-A6A3-8E2FAB027933}">
  <ds:schemaRefs>
    <ds:schemaRef ds:uri="732b066f-0761-4b6b-a787-5234024dd95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ddaab28-9e0d-43e4-bba5-b10dc648211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69153F-E54D-4B1B-A814-648A6CAA0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0459C-F2B9-42B2-866A-A6516C99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723B4-4612-4FA7-A246-AAE05CE8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Note to File for Direct Contracting of ICs below USD 100k</vt:lpstr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Note to File for Direct Contracting of ICs below USD 100k</dc:title>
  <dc:creator>Lorena Sander</dc:creator>
  <cp:lastModifiedBy>Emiliana Zhivkova</cp:lastModifiedBy>
  <cp:revision>2</cp:revision>
  <dcterms:created xsi:type="dcterms:W3CDTF">2025-09-12T16:56:00Z</dcterms:created>
  <dcterms:modified xsi:type="dcterms:W3CDTF">2025-09-12T16:56:00Z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0x010100AF0F73A2AE89CE449729E57D6FAEEE2D</vt:lpwstr>
  </property>
  <property fmtid="{D5CDD505-2E9C-101B-9397-08002B2CF9AE}" pid="3" name="_dlc_DocIdItemGuid">
    <vt:lpwstr>f6e4965c-ae70-412d-b1aa-ceb14bd395eb</vt:lpwstr>
  </property>
  <property fmtid="{D5CDD505-2E9C-101B-9397-08002B2CF9AE}" pid="4" name="UNDPPOPPKeywords">
    <vt:lpwstr>484;#IC|69a1b925-ab55-4393-a73c-e90307ecf9a8;#486;#individual contract|32cb919c-0897-4bde-a59e-6f9da1d2ae56</vt:lpwstr>
  </property>
  <property fmtid="{D5CDD505-2E9C-101B-9397-08002B2CF9AE}" pid="5" name="_dlc_DocId">
    <vt:lpwstr>UNDPGBL-604-32</vt:lpwstr>
  </property>
  <property fmtid="{D5CDD505-2E9C-101B-9397-08002B2CF9AE}" pid="6" name="_dlc_DocIdUrl">
    <vt:lpwstr>https://intranet.undp.org/global/documents/_layouts/DocIdRedir.aspx?ID=UNDPGBL-604-32, UNDPGBL-604-32</vt:lpwstr>
  </property>
  <property fmtid="{D5CDD505-2E9C-101B-9397-08002B2CF9AE}" pid="7" name="POPPBusinessProcess">
    <vt:lpwstr/>
  </property>
  <property fmtid="{D5CDD505-2E9C-101B-9397-08002B2CF9AE}" pid="8" name="UNDP_POPP_BUSINESSUNIT">
    <vt:lpwstr>355;#Procurement|254a9f96-b883-476a-8ef8-e81f93a2b38d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