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6E92" w14:textId="77777777" w:rsidR="00C750CF" w:rsidRDefault="00C750CF">
      <w:pPr>
        <w:pStyle w:val="Title"/>
      </w:pPr>
    </w:p>
    <w:p w14:paraId="06BFA053" w14:textId="451769DC" w:rsidR="00973A8E" w:rsidRDefault="00285058">
      <w:pPr>
        <w:pStyle w:val="Title"/>
      </w:pPr>
      <w:r>
        <w:rPr>
          <w:noProof/>
        </w:rPr>
        <mc:AlternateContent>
          <mc:Choice Requires="wps">
            <w:drawing>
              <wp:anchor distT="0" distB="0" distL="114300" distR="114300" simplePos="0" relativeHeight="251657728" behindDoc="0" locked="0" layoutInCell="1" allowOverlap="1" wp14:anchorId="33330659" wp14:editId="1FE8E7F5">
                <wp:simplePos x="0" y="0"/>
                <wp:positionH relativeFrom="page">
                  <wp:posOffset>518160</wp:posOffset>
                </wp:positionH>
                <wp:positionV relativeFrom="page">
                  <wp:posOffset>10108565</wp:posOffset>
                </wp:positionV>
                <wp:extent cx="6629400" cy="24066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D337D" w14:textId="77777777" w:rsidR="00C750CF" w:rsidRPr="006E07B8" w:rsidRDefault="005A6E52">
                            <w:pPr>
                              <w:pStyle w:val="Footer"/>
                              <w:ind w:left="-426" w:right="-390"/>
                              <w:jc w:val="center"/>
                              <w:rPr>
                                <w:sz w:val="20"/>
                                <w:szCs w:val="20"/>
                                <w:lang w:val="da-DK"/>
                              </w:rPr>
                            </w:pPr>
                            <w:r>
                              <w:rPr>
                                <w:rFonts w:ascii="Myriad Pro" w:hAnsi="Myriad Pro"/>
                                <w:sz w:val="18"/>
                                <w:szCs w:val="18"/>
                                <w:lang w:val="da-DK"/>
                              </w:rPr>
                              <w:t>Midtermolen 3, 2100 Copenhague Ø, Danemark  Té</w:t>
                            </w:r>
                            <w:r w:rsidR="00C750CF" w:rsidRPr="006E07B8">
                              <w:rPr>
                                <w:rFonts w:ascii="Myriad Pro" w:hAnsi="Myriad Pro"/>
                                <w:sz w:val="18"/>
                                <w:szCs w:val="18"/>
                                <w:lang w:val="da-DK"/>
                              </w:rPr>
                              <w:t>l: +45 3546 7000  Fax:+45 3546 7001  www.undp.dk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3330659" id="_x0000_t202" coordsize="21600,21600" o:spt="202" path="m0,0l0,21600,21600,21600,21600,0xe">
                <v:stroke joinstyle="miter"/>
                <v:path gradientshapeok="t" o:connecttype="rect"/>
              </v:shapetype>
              <v:shape id="Text Box 3" o:spid="_x0000_s1026" type="#_x0000_t202" style="position:absolute;left:0;text-align:left;margin-left:40.8pt;margin-top:795.95pt;width:522pt;height:1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" stroked="f">
                <v:textbox>
                  <w:txbxContent>
                    <w:p w14:paraId="4E9D337D" w14:textId="77777777" w:rsidR="00C750CF" w:rsidRPr="006E07B8" w:rsidRDefault="005A6E52">
                      <w:pPr>
                        <w:pStyle w:val="Footer"/>
                        <w:ind w:left="-426" w:right="-390"/>
                        <w:jc w:val="center"/>
                        <w:rPr>
                          <w:sz w:val="20"/>
                          <w:szCs w:val="20"/>
                          <w:lang w:val="da-DK"/>
                        </w:rPr>
                      </w:pPr>
                      <w:r>
                        <w:rPr>
                          <w:rFonts w:ascii="Myriad Pro" w:hAnsi="Myriad Pro"/>
                          <w:sz w:val="18"/>
                          <w:szCs w:val="18"/>
                          <w:lang w:val="da-DK"/>
                        </w:rPr>
                        <w:t>Midtermolen 3, 2100 Copenhague Ø, Danemark  Té</w:t>
                      </w:r>
                      <w:r w:rsidR="00C750CF" w:rsidRPr="006E07B8">
                        <w:rPr>
                          <w:rFonts w:ascii="Myriad Pro" w:hAnsi="Myriad Pro"/>
                          <w:sz w:val="18"/>
                          <w:szCs w:val="18"/>
                          <w:lang w:val="da-DK"/>
                        </w:rPr>
                        <w:t>l: +45 3546 7000  Fax:+45 3546 7001  www.undp.dk</w:t>
                      </w:r>
                    </w:p>
                  </w:txbxContent>
                </v:textbox>
                <w10:wrap anchorx="page" anchory="page"/>
              </v:shape>
            </w:pict>
          </mc:Fallback>
        </mc:AlternateContent>
      </w:r>
      <w:r w:rsidR="00850595">
        <w:t>ATTESTATION DE</w:t>
      </w:r>
      <w:r w:rsidR="00973A8E">
        <w:t xml:space="preserve"> RESIDENCE</w:t>
      </w:r>
    </w:p>
    <w:p w14:paraId="007635FF" w14:textId="77777777" w:rsidR="00973A8E" w:rsidRDefault="00973A8E" w:rsidP="004551F9">
      <w:pPr>
        <w:rPr>
          <w:rFonts w:ascii="Arial" w:hAnsi="Arial"/>
          <w:b/>
          <w:sz w:val="24"/>
        </w:rPr>
      </w:pPr>
    </w:p>
    <w:p w14:paraId="520220B2" w14:textId="77777777" w:rsidR="004551F9" w:rsidRDefault="00850595">
      <w:pPr>
        <w:ind w:left="720" w:hanging="720"/>
        <w:rPr>
          <w:rFonts w:ascii="Arial" w:hAnsi="Arial"/>
          <w:sz w:val="24"/>
          <w:lang w:val="fr-FR"/>
        </w:rPr>
      </w:pPr>
      <w:r w:rsidRPr="00850595">
        <w:rPr>
          <w:rFonts w:ascii="Arial" w:hAnsi="Arial"/>
          <w:sz w:val="24"/>
          <w:lang w:val="fr-FR"/>
        </w:rPr>
        <w:t>A</w:t>
      </w:r>
      <w:r w:rsidR="004551F9">
        <w:rPr>
          <w:rFonts w:ascii="Arial" w:hAnsi="Arial"/>
          <w:sz w:val="24"/>
          <w:lang w:val="fr-FR"/>
        </w:rPr>
        <w:t xml:space="preserve"> l’attention de :</w:t>
      </w:r>
      <w:r w:rsidR="004551F9">
        <w:rPr>
          <w:rFonts w:ascii="Arial" w:hAnsi="Arial"/>
          <w:sz w:val="24"/>
          <w:lang w:val="fr-FR"/>
        </w:rPr>
        <w:tab/>
      </w:r>
    </w:p>
    <w:p w14:paraId="36AD3B2F" w14:textId="77777777" w:rsidR="004551F9" w:rsidRDefault="004551F9">
      <w:pPr>
        <w:ind w:left="720" w:hanging="720"/>
        <w:rPr>
          <w:rFonts w:ascii="Arial" w:hAnsi="Arial"/>
          <w:sz w:val="24"/>
          <w:lang w:val="fr-FR"/>
        </w:rPr>
      </w:pPr>
    </w:p>
    <w:p w14:paraId="2EC45C4E" w14:textId="5FA4A183" w:rsidR="00973A8E" w:rsidRDefault="00850595" w:rsidP="009C2F67">
      <w:pPr>
        <w:ind w:left="720"/>
        <w:jc w:val="both"/>
        <w:rPr>
          <w:rFonts w:ascii="Arial" w:hAnsi="Arial"/>
          <w:sz w:val="24"/>
          <w:lang w:val="fr-FR"/>
        </w:rPr>
      </w:pPr>
      <w:r w:rsidRPr="00850595">
        <w:rPr>
          <w:rFonts w:ascii="Arial" w:hAnsi="Arial"/>
          <w:sz w:val="24"/>
          <w:lang w:val="fr-FR"/>
        </w:rPr>
        <w:t xml:space="preserve">Autorités </w:t>
      </w:r>
      <w:r>
        <w:rPr>
          <w:rFonts w:ascii="Arial" w:hAnsi="Arial"/>
          <w:sz w:val="24"/>
          <w:lang w:val="fr-FR"/>
        </w:rPr>
        <w:t>nationales ou locales</w:t>
      </w:r>
      <w:r w:rsidR="00973A8E" w:rsidRPr="00850595">
        <w:rPr>
          <w:rFonts w:ascii="Arial" w:hAnsi="Arial"/>
          <w:sz w:val="24"/>
          <w:lang w:val="fr-FR"/>
        </w:rPr>
        <w:t xml:space="preserve"> (</w:t>
      </w:r>
      <w:r>
        <w:rPr>
          <w:rFonts w:ascii="Arial" w:hAnsi="Arial"/>
          <w:sz w:val="24"/>
          <w:lang w:val="fr-FR"/>
        </w:rPr>
        <w:t>état</w:t>
      </w:r>
      <w:r w:rsidR="00973A8E" w:rsidRPr="00850595">
        <w:rPr>
          <w:rFonts w:ascii="Arial" w:hAnsi="Arial"/>
          <w:sz w:val="24"/>
          <w:lang w:val="fr-FR"/>
        </w:rPr>
        <w:t xml:space="preserve">, </w:t>
      </w:r>
      <w:r>
        <w:rPr>
          <w:rFonts w:ascii="Arial" w:hAnsi="Arial"/>
          <w:sz w:val="24"/>
          <w:lang w:val="fr-FR"/>
        </w:rPr>
        <w:t>canton, municipalité</w:t>
      </w:r>
      <w:r w:rsidR="00973A8E" w:rsidRPr="00850595">
        <w:rPr>
          <w:rFonts w:ascii="Arial" w:hAnsi="Arial"/>
          <w:sz w:val="24"/>
          <w:lang w:val="fr-FR"/>
        </w:rPr>
        <w:t>,</w:t>
      </w:r>
      <w:r>
        <w:rPr>
          <w:rFonts w:ascii="Arial" w:hAnsi="Arial"/>
          <w:sz w:val="24"/>
          <w:lang w:val="fr-FR"/>
        </w:rPr>
        <w:t xml:space="preserve"> bureau d’immigration, de p</w:t>
      </w:r>
      <w:r w:rsidR="00973A8E" w:rsidRPr="00850595">
        <w:rPr>
          <w:rFonts w:ascii="Arial" w:hAnsi="Arial"/>
          <w:sz w:val="24"/>
          <w:lang w:val="fr-FR"/>
        </w:rPr>
        <w:t xml:space="preserve">olice, </w:t>
      </w:r>
      <w:r>
        <w:rPr>
          <w:rFonts w:ascii="Arial" w:hAnsi="Arial"/>
          <w:sz w:val="24"/>
          <w:lang w:val="fr-FR"/>
        </w:rPr>
        <w:t>fiscal</w:t>
      </w:r>
      <w:r w:rsidR="00973A8E" w:rsidRPr="00850595">
        <w:rPr>
          <w:rFonts w:ascii="Arial" w:hAnsi="Arial"/>
          <w:sz w:val="24"/>
          <w:lang w:val="fr-FR"/>
        </w:rPr>
        <w:t xml:space="preserve">, etc.), </w:t>
      </w:r>
      <w:r w:rsidR="008241E7">
        <w:rPr>
          <w:rFonts w:ascii="Arial" w:hAnsi="Arial"/>
          <w:sz w:val="24"/>
          <w:lang w:val="fr-FR"/>
        </w:rPr>
        <w:t xml:space="preserve">un </w:t>
      </w:r>
      <w:r w:rsidR="007A0C9C">
        <w:rPr>
          <w:rFonts w:ascii="Arial" w:hAnsi="Arial"/>
          <w:sz w:val="24"/>
          <w:lang w:val="fr-FR"/>
        </w:rPr>
        <w:t>haut fonctionnaire des Nations Unies ou</w:t>
      </w:r>
      <w:r w:rsidR="00973A8E" w:rsidRPr="00850595">
        <w:rPr>
          <w:rFonts w:ascii="Arial" w:hAnsi="Arial"/>
          <w:sz w:val="24"/>
          <w:lang w:val="fr-FR"/>
        </w:rPr>
        <w:t xml:space="preserve"> </w:t>
      </w:r>
      <w:r w:rsidR="008241E7">
        <w:rPr>
          <w:rFonts w:ascii="Arial" w:hAnsi="Arial"/>
          <w:sz w:val="24"/>
          <w:lang w:val="fr-FR"/>
        </w:rPr>
        <w:t>l’</w:t>
      </w:r>
      <w:r w:rsidR="00973A8E" w:rsidRPr="00850595">
        <w:rPr>
          <w:rFonts w:ascii="Arial" w:hAnsi="Arial"/>
          <w:sz w:val="24"/>
          <w:lang w:val="fr-FR"/>
        </w:rPr>
        <w:t>employe</w:t>
      </w:r>
      <w:r w:rsidR="001A2960">
        <w:rPr>
          <w:rFonts w:ascii="Arial" w:hAnsi="Arial"/>
          <w:sz w:val="24"/>
          <w:lang w:val="fr-FR"/>
        </w:rPr>
        <w:t>u</w:t>
      </w:r>
      <w:r w:rsidR="00973A8E" w:rsidRPr="00850595">
        <w:rPr>
          <w:rFonts w:ascii="Arial" w:hAnsi="Arial"/>
          <w:sz w:val="24"/>
          <w:lang w:val="fr-FR"/>
        </w:rPr>
        <w:t>r.</w:t>
      </w:r>
    </w:p>
    <w:p w14:paraId="3E15FB32" w14:textId="77777777" w:rsidR="00973A8E" w:rsidRPr="00850595" w:rsidRDefault="00973A8E">
      <w:pPr>
        <w:ind w:left="720" w:hanging="720"/>
        <w:rPr>
          <w:rFonts w:ascii="Arial" w:hAnsi="Arial"/>
          <w:sz w:val="24"/>
          <w:lang w:val="fr-FR"/>
        </w:rPr>
      </w:pPr>
      <w:bookmarkStart w:id="0" w:name="_GoBack"/>
      <w:bookmarkEnd w:id="0"/>
    </w:p>
    <w:p w14:paraId="6C52855A" w14:textId="77777777" w:rsidR="00973A8E" w:rsidRPr="007A0C9C" w:rsidRDefault="00973A8E" w:rsidP="009C2F67">
      <w:pPr>
        <w:ind w:left="720" w:hanging="720"/>
        <w:jc w:val="both"/>
        <w:rPr>
          <w:rFonts w:ascii="Arial" w:hAnsi="Arial"/>
          <w:sz w:val="24"/>
          <w:lang w:val="fr-FR"/>
        </w:rPr>
      </w:pPr>
      <w:r w:rsidRPr="00850595">
        <w:rPr>
          <w:rFonts w:ascii="Arial" w:hAnsi="Arial"/>
          <w:sz w:val="24"/>
          <w:lang w:val="fr-FR"/>
        </w:rPr>
        <w:tab/>
      </w:r>
      <w:r w:rsidR="007A0C9C" w:rsidRPr="007A0C9C">
        <w:rPr>
          <w:rFonts w:ascii="Arial" w:hAnsi="Arial"/>
          <w:sz w:val="24"/>
          <w:lang w:val="fr-FR"/>
        </w:rPr>
        <w:t xml:space="preserve">Les </w:t>
      </w:r>
      <w:r w:rsidR="007A0C9C">
        <w:rPr>
          <w:rFonts w:ascii="Arial" w:hAnsi="Arial"/>
          <w:sz w:val="24"/>
          <w:lang w:val="fr-FR"/>
        </w:rPr>
        <w:t>membre</w:t>
      </w:r>
      <w:r w:rsidR="007A0C9C" w:rsidRPr="007A0C9C">
        <w:rPr>
          <w:rFonts w:ascii="Arial" w:hAnsi="Arial"/>
          <w:sz w:val="24"/>
          <w:lang w:val="fr-FR"/>
        </w:rPr>
        <w:t xml:space="preserve">s du personnel </w:t>
      </w:r>
      <w:r w:rsidR="007A0C9C">
        <w:rPr>
          <w:rFonts w:ascii="Arial" w:hAnsi="Arial"/>
          <w:sz w:val="24"/>
          <w:lang w:val="fr-FR"/>
        </w:rPr>
        <w:t>de l’ONU ont droit</w:t>
      </w:r>
      <w:r w:rsidRPr="007A0C9C">
        <w:rPr>
          <w:rFonts w:ascii="Arial" w:hAnsi="Arial"/>
          <w:sz w:val="24"/>
          <w:lang w:val="fr-FR"/>
        </w:rPr>
        <w:t xml:space="preserve">, </w:t>
      </w:r>
      <w:r w:rsidR="007A0C9C">
        <w:rPr>
          <w:rFonts w:ascii="Arial" w:hAnsi="Arial"/>
          <w:sz w:val="24"/>
          <w:lang w:val="fr-FR"/>
        </w:rPr>
        <w:t>sous certaines</w:t>
      </w:r>
      <w:r w:rsidRPr="007A0C9C">
        <w:rPr>
          <w:rFonts w:ascii="Arial" w:hAnsi="Arial"/>
          <w:sz w:val="24"/>
          <w:lang w:val="fr-FR"/>
        </w:rPr>
        <w:t xml:space="preserve"> conditions, </w:t>
      </w:r>
      <w:r w:rsidR="007A0C9C">
        <w:rPr>
          <w:rFonts w:ascii="Arial" w:hAnsi="Arial"/>
          <w:sz w:val="24"/>
          <w:lang w:val="fr-FR"/>
        </w:rPr>
        <w:t>à une prime de rapatriement</w:t>
      </w:r>
      <w:r w:rsidRPr="007A0C9C">
        <w:rPr>
          <w:rFonts w:ascii="Arial" w:hAnsi="Arial"/>
          <w:sz w:val="24"/>
          <w:lang w:val="fr-FR"/>
        </w:rPr>
        <w:t xml:space="preserve">.  </w:t>
      </w:r>
      <w:r w:rsidR="007A0C9C" w:rsidRPr="007A0C9C">
        <w:rPr>
          <w:rFonts w:ascii="Arial" w:hAnsi="Arial"/>
          <w:sz w:val="24"/>
          <w:lang w:val="fr-FR"/>
        </w:rPr>
        <w:t xml:space="preserve">Le présent formulaire a été conçu afin de pouvoir </w:t>
      </w:r>
      <w:r w:rsidR="007A0C9C">
        <w:rPr>
          <w:rFonts w:ascii="Arial" w:hAnsi="Arial"/>
          <w:sz w:val="24"/>
          <w:lang w:val="fr-FR"/>
        </w:rPr>
        <w:t>dé</w:t>
      </w:r>
      <w:r w:rsidR="007A0C9C" w:rsidRPr="007A0C9C">
        <w:rPr>
          <w:rFonts w:ascii="Arial" w:hAnsi="Arial"/>
          <w:sz w:val="24"/>
          <w:lang w:val="fr-FR"/>
        </w:rPr>
        <w:t xml:space="preserve">terminer si les conditions donnant droit </w:t>
      </w:r>
      <w:r w:rsidR="007A0C9C">
        <w:rPr>
          <w:rFonts w:ascii="Arial" w:hAnsi="Arial"/>
          <w:sz w:val="24"/>
          <w:lang w:val="fr-FR"/>
        </w:rPr>
        <w:t>à la prime sont remplies</w:t>
      </w:r>
      <w:r w:rsidRPr="007A0C9C">
        <w:rPr>
          <w:rFonts w:ascii="Arial" w:hAnsi="Arial"/>
          <w:sz w:val="24"/>
          <w:lang w:val="fr-FR"/>
        </w:rPr>
        <w:t xml:space="preserve">.  </w:t>
      </w:r>
      <w:r w:rsidR="007A0C9C" w:rsidRPr="007A0C9C">
        <w:rPr>
          <w:rFonts w:ascii="Arial" w:hAnsi="Arial"/>
          <w:sz w:val="24"/>
          <w:lang w:val="fr-FR"/>
        </w:rPr>
        <w:t xml:space="preserve">Nous vous remercions </w:t>
      </w:r>
      <w:r w:rsidR="007A0C9C">
        <w:rPr>
          <w:rFonts w:ascii="Arial" w:hAnsi="Arial"/>
          <w:sz w:val="24"/>
          <w:lang w:val="fr-FR"/>
        </w:rPr>
        <w:t>de bien vouloir nous donner l’information demandée en remplissant ce formulaire.</w:t>
      </w:r>
    </w:p>
    <w:p w14:paraId="34D2C5E2" w14:textId="77777777" w:rsidR="00973A8E" w:rsidRPr="007A0C9C" w:rsidRDefault="00973A8E">
      <w:pPr>
        <w:ind w:left="720" w:hanging="720"/>
        <w:rPr>
          <w:rFonts w:ascii="Arial" w:hAnsi="Arial"/>
          <w:sz w:val="24"/>
          <w:lang w:val="fr-F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70"/>
        <w:gridCol w:w="2160"/>
        <w:gridCol w:w="270"/>
        <w:gridCol w:w="2135"/>
      </w:tblGrid>
      <w:tr w:rsidR="00AD125E" w14:paraId="7686C228" w14:textId="77777777">
        <w:trPr>
          <w:cantSplit/>
          <w:trHeight w:val="1120"/>
        </w:trPr>
        <w:tc>
          <w:tcPr>
            <w:tcW w:w="8363" w:type="dxa"/>
            <w:gridSpan w:val="5"/>
            <w:tcBorders>
              <w:top w:val="nil"/>
              <w:left w:val="nil"/>
              <w:bottom w:val="nil"/>
              <w:right w:val="nil"/>
            </w:tcBorders>
          </w:tcPr>
          <w:p w14:paraId="14FE3011" w14:textId="77777777" w:rsidR="00AD125E" w:rsidRPr="00AD125E" w:rsidRDefault="00AD125E">
            <w:pPr>
              <w:rPr>
                <w:rFonts w:ascii="Arial" w:hAnsi="Arial" w:cs="Arial"/>
                <w:sz w:val="24"/>
                <w:szCs w:val="24"/>
              </w:rPr>
            </w:pPr>
            <w:r w:rsidRPr="00AD125E">
              <w:rPr>
                <w:rFonts w:ascii="Arial" w:hAnsi="Arial" w:cs="Arial"/>
                <w:sz w:val="24"/>
                <w:szCs w:val="24"/>
                <w:lang w:val="fr-FR"/>
              </w:rPr>
              <w:t>Je, soussigné, déclare que</w:t>
            </w:r>
            <w:r w:rsidRPr="00AD125E">
              <w:rPr>
                <w:rFonts w:ascii="Arial" w:hAnsi="Arial" w:cs="Arial"/>
                <w:sz w:val="24"/>
                <w:szCs w:val="24"/>
              </w:rPr>
              <w:t>:</w:t>
            </w:r>
            <w:r>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bookmarkStart w:id="1"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r w:rsidR="00AD125E" w14:paraId="4B1B1D13" w14:textId="77777777">
        <w:trPr>
          <w:cantSplit/>
          <w:trHeight w:val="278"/>
        </w:trPr>
        <w:tc>
          <w:tcPr>
            <w:tcW w:w="3528" w:type="dxa"/>
            <w:tcBorders>
              <w:top w:val="nil"/>
              <w:left w:val="nil"/>
              <w:bottom w:val="nil"/>
              <w:right w:val="nil"/>
            </w:tcBorders>
          </w:tcPr>
          <w:p w14:paraId="2AD36B66" w14:textId="77777777" w:rsidR="00AD125E" w:rsidRDefault="00AD125E">
            <w:pPr>
              <w:rPr>
                <w:rFonts w:ascii="Arial" w:hAnsi="Arial"/>
                <w:i/>
                <w:sz w:val="24"/>
              </w:rPr>
            </w:pPr>
            <w:r>
              <w:rPr>
                <w:rFonts w:ascii="Arial" w:hAnsi="Arial"/>
                <w:sz w:val="24"/>
              </w:rPr>
              <w:fldChar w:fldCharType="begin">
                <w:ffData>
                  <w:name w:val="Text2"/>
                  <w:enabled/>
                  <w:calcOnExit w:val="0"/>
                  <w:textInput/>
                </w:ffData>
              </w:fldChar>
            </w:r>
            <w:bookmarkStart w:id="2" w:name="Text2"/>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2"/>
          </w:p>
        </w:tc>
        <w:tc>
          <w:tcPr>
            <w:tcW w:w="270" w:type="dxa"/>
            <w:tcBorders>
              <w:top w:val="nil"/>
              <w:left w:val="nil"/>
              <w:bottom w:val="nil"/>
              <w:right w:val="nil"/>
            </w:tcBorders>
          </w:tcPr>
          <w:p w14:paraId="0BCBED11" w14:textId="77777777" w:rsidR="00AD125E" w:rsidRDefault="00AD125E">
            <w:pPr>
              <w:rPr>
                <w:rFonts w:ascii="Arial" w:hAnsi="Arial"/>
                <w:i/>
                <w:sz w:val="24"/>
              </w:rPr>
            </w:pPr>
          </w:p>
        </w:tc>
        <w:tc>
          <w:tcPr>
            <w:tcW w:w="2160" w:type="dxa"/>
            <w:tcBorders>
              <w:top w:val="nil"/>
              <w:left w:val="nil"/>
              <w:bottom w:val="nil"/>
              <w:right w:val="nil"/>
            </w:tcBorders>
          </w:tcPr>
          <w:p w14:paraId="295263D1" w14:textId="77777777" w:rsidR="00AD125E" w:rsidRPr="00AD125E" w:rsidRDefault="00AD125E">
            <w:pPr>
              <w:rPr>
                <w:rFonts w:ascii="Arial" w:hAnsi="Arial"/>
                <w:sz w:val="24"/>
              </w:rPr>
            </w:pPr>
            <w:r w:rsidRPr="00AD125E">
              <w:rPr>
                <w:rFonts w:ascii="Arial" w:hAnsi="Arial"/>
                <w:sz w:val="24"/>
              </w:rPr>
              <w:fldChar w:fldCharType="begin">
                <w:ffData>
                  <w:name w:val="Text3"/>
                  <w:enabled/>
                  <w:calcOnExit w:val="0"/>
                  <w:textInput/>
                </w:ffData>
              </w:fldChar>
            </w:r>
            <w:bookmarkStart w:id="3" w:name="Text3"/>
            <w:r w:rsidRPr="00AD125E">
              <w:rPr>
                <w:rFonts w:ascii="Arial" w:hAnsi="Arial"/>
                <w:sz w:val="24"/>
              </w:rPr>
              <w:instrText xml:space="preserve"> FORMTEXT </w:instrText>
            </w:r>
            <w:r w:rsidRPr="00AD125E">
              <w:rPr>
                <w:rFonts w:ascii="Arial" w:hAnsi="Arial"/>
                <w:sz w:val="24"/>
              </w:rPr>
            </w:r>
            <w:r w:rsidRPr="00AD125E">
              <w:rPr>
                <w:rFonts w:ascii="Arial" w:hAnsi="Arial"/>
                <w:sz w:val="24"/>
              </w:rPr>
              <w:fldChar w:fldCharType="separate"/>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sz w:val="24"/>
              </w:rPr>
              <w:fldChar w:fldCharType="end"/>
            </w:r>
            <w:bookmarkEnd w:id="3"/>
          </w:p>
        </w:tc>
        <w:tc>
          <w:tcPr>
            <w:tcW w:w="270" w:type="dxa"/>
            <w:tcBorders>
              <w:top w:val="nil"/>
              <w:left w:val="nil"/>
              <w:bottom w:val="nil"/>
              <w:right w:val="nil"/>
            </w:tcBorders>
          </w:tcPr>
          <w:p w14:paraId="58CC1D12" w14:textId="77777777" w:rsidR="00AD125E" w:rsidRDefault="00AD125E">
            <w:pPr>
              <w:rPr>
                <w:rFonts w:ascii="Arial" w:hAnsi="Arial"/>
                <w:i/>
                <w:sz w:val="24"/>
              </w:rPr>
            </w:pPr>
          </w:p>
        </w:tc>
        <w:tc>
          <w:tcPr>
            <w:tcW w:w="2135" w:type="dxa"/>
            <w:tcBorders>
              <w:top w:val="nil"/>
              <w:left w:val="nil"/>
              <w:bottom w:val="nil"/>
              <w:right w:val="nil"/>
            </w:tcBorders>
          </w:tcPr>
          <w:p w14:paraId="298414B5" w14:textId="77777777" w:rsidR="00AD125E" w:rsidRPr="00AD125E" w:rsidRDefault="00AD125E">
            <w:pPr>
              <w:tabs>
                <w:tab w:val="left" w:pos="252"/>
              </w:tabs>
              <w:rPr>
                <w:rFonts w:ascii="Arial" w:hAnsi="Arial"/>
                <w:sz w:val="24"/>
              </w:rPr>
            </w:pPr>
            <w:r w:rsidRPr="00AD125E">
              <w:rPr>
                <w:rFonts w:ascii="Arial" w:hAnsi="Arial"/>
                <w:sz w:val="24"/>
              </w:rPr>
              <w:fldChar w:fldCharType="begin">
                <w:ffData>
                  <w:name w:val="Text4"/>
                  <w:enabled/>
                  <w:calcOnExit w:val="0"/>
                  <w:textInput/>
                </w:ffData>
              </w:fldChar>
            </w:r>
            <w:bookmarkStart w:id="4" w:name="Text4"/>
            <w:r w:rsidRPr="00AD125E">
              <w:rPr>
                <w:rFonts w:ascii="Arial" w:hAnsi="Arial"/>
                <w:sz w:val="24"/>
              </w:rPr>
              <w:instrText xml:space="preserve"> FORMTEXT </w:instrText>
            </w:r>
            <w:r w:rsidRPr="00AD125E">
              <w:rPr>
                <w:rFonts w:ascii="Arial" w:hAnsi="Arial"/>
                <w:sz w:val="24"/>
              </w:rPr>
            </w:r>
            <w:r w:rsidRPr="00AD125E">
              <w:rPr>
                <w:rFonts w:ascii="Arial" w:hAnsi="Arial"/>
                <w:sz w:val="24"/>
              </w:rPr>
              <w:fldChar w:fldCharType="separate"/>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sz w:val="24"/>
              </w:rPr>
              <w:fldChar w:fldCharType="end"/>
            </w:r>
            <w:bookmarkEnd w:id="4"/>
          </w:p>
        </w:tc>
      </w:tr>
      <w:tr w:rsidR="00AD125E" w:rsidRPr="007A0B97" w14:paraId="1A51C90F" w14:textId="77777777">
        <w:trPr>
          <w:cantSplit/>
          <w:trHeight w:val="278"/>
        </w:trPr>
        <w:tc>
          <w:tcPr>
            <w:tcW w:w="3528" w:type="dxa"/>
            <w:tcBorders>
              <w:top w:val="single" w:sz="4" w:space="0" w:color="auto"/>
              <w:left w:val="nil"/>
              <w:bottom w:val="nil"/>
              <w:right w:val="nil"/>
            </w:tcBorders>
          </w:tcPr>
          <w:p w14:paraId="6A373A04" w14:textId="77777777" w:rsidR="00AD125E" w:rsidRPr="007A0B97" w:rsidRDefault="00AD125E">
            <w:pPr>
              <w:rPr>
                <w:rFonts w:ascii="Arial" w:hAnsi="Arial"/>
                <w:i/>
                <w:sz w:val="24"/>
                <w:lang w:val="fr-FR"/>
              </w:rPr>
            </w:pPr>
            <w:r w:rsidRPr="007A0B97">
              <w:rPr>
                <w:rFonts w:ascii="Arial" w:hAnsi="Arial"/>
                <w:i/>
                <w:sz w:val="24"/>
                <w:lang w:val="fr-FR"/>
              </w:rPr>
              <w:t>(Nom de famille)</w:t>
            </w:r>
          </w:p>
        </w:tc>
        <w:tc>
          <w:tcPr>
            <w:tcW w:w="270" w:type="dxa"/>
            <w:tcBorders>
              <w:top w:val="nil"/>
              <w:left w:val="nil"/>
              <w:bottom w:val="nil"/>
              <w:right w:val="nil"/>
            </w:tcBorders>
          </w:tcPr>
          <w:p w14:paraId="63B99CAB" w14:textId="77777777" w:rsidR="00AD125E" w:rsidRPr="007A0B97" w:rsidRDefault="00AD125E">
            <w:pPr>
              <w:rPr>
                <w:rFonts w:ascii="Arial" w:hAnsi="Arial"/>
                <w:i/>
                <w:sz w:val="24"/>
                <w:lang w:val="fr-FR"/>
              </w:rPr>
            </w:pPr>
          </w:p>
        </w:tc>
        <w:tc>
          <w:tcPr>
            <w:tcW w:w="2160" w:type="dxa"/>
            <w:tcBorders>
              <w:top w:val="single" w:sz="4" w:space="0" w:color="auto"/>
              <w:left w:val="nil"/>
              <w:bottom w:val="nil"/>
              <w:right w:val="nil"/>
            </w:tcBorders>
          </w:tcPr>
          <w:p w14:paraId="62BC3791" w14:textId="77777777" w:rsidR="00AD125E" w:rsidRPr="007A0B97" w:rsidRDefault="00AD125E">
            <w:pPr>
              <w:rPr>
                <w:rFonts w:ascii="Arial" w:hAnsi="Arial"/>
                <w:i/>
                <w:sz w:val="24"/>
                <w:lang w:val="fr-FR"/>
              </w:rPr>
            </w:pPr>
            <w:r w:rsidRPr="007A0B97">
              <w:rPr>
                <w:rFonts w:ascii="Arial" w:hAnsi="Arial"/>
                <w:i/>
                <w:sz w:val="24"/>
                <w:lang w:val="fr-FR"/>
              </w:rPr>
              <w:t>(Prénom)</w:t>
            </w:r>
          </w:p>
        </w:tc>
        <w:tc>
          <w:tcPr>
            <w:tcW w:w="270" w:type="dxa"/>
            <w:tcBorders>
              <w:top w:val="nil"/>
              <w:left w:val="nil"/>
              <w:bottom w:val="nil"/>
              <w:right w:val="nil"/>
            </w:tcBorders>
          </w:tcPr>
          <w:p w14:paraId="69ACA1A5" w14:textId="77777777" w:rsidR="00AD125E" w:rsidRPr="007A0B97" w:rsidRDefault="00AD125E">
            <w:pPr>
              <w:rPr>
                <w:rFonts w:ascii="Arial" w:hAnsi="Arial"/>
                <w:i/>
                <w:sz w:val="24"/>
                <w:lang w:val="fr-FR"/>
              </w:rPr>
            </w:pPr>
          </w:p>
        </w:tc>
        <w:tc>
          <w:tcPr>
            <w:tcW w:w="2135" w:type="dxa"/>
            <w:tcBorders>
              <w:top w:val="single" w:sz="4" w:space="0" w:color="auto"/>
              <w:left w:val="nil"/>
              <w:bottom w:val="nil"/>
              <w:right w:val="nil"/>
            </w:tcBorders>
          </w:tcPr>
          <w:p w14:paraId="1EC22D55" w14:textId="77777777" w:rsidR="00AD125E" w:rsidRPr="007A0B97" w:rsidRDefault="00AD125E">
            <w:pPr>
              <w:tabs>
                <w:tab w:val="left" w:pos="252"/>
              </w:tabs>
              <w:rPr>
                <w:rFonts w:ascii="Arial" w:hAnsi="Arial"/>
                <w:i/>
                <w:sz w:val="24"/>
                <w:lang w:val="fr-FR"/>
              </w:rPr>
            </w:pPr>
            <w:r w:rsidRPr="007A0B97">
              <w:rPr>
                <w:rFonts w:ascii="Arial" w:hAnsi="Arial"/>
                <w:i/>
                <w:sz w:val="24"/>
                <w:lang w:val="fr-FR"/>
              </w:rPr>
              <w:t>(2ème prénom)</w:t>
            </w:r>
          </w:p>
        </w:tc>
      </w:tr>
      <w:tr w:rsidR="00AD125E" w14:paraId="2A7F2CC3" w14:textId="77777777">
        <w:trPr>
          <w:cantSplit/>
          <w:trHeight w:val="840"/>
        </w:trPr>
        <w:tc>
          <w:tcPr>
            <w:tcW w:w="8363" w:type="dxa"/>
            <w:gridSpan w:val="5"/>
            <w:tcBorders>
              <w:top w:val="nil"/>
              <w:left w:val="nil"/>
              <w:bottom w:val="nil"/>
              <w:right w:val="nil"/>
            </w:tcBorders>
          </w:tcPr>
          <w:p w14:paraId="4E9AFA3F" w14:textId="77777777" w:rsidR="00AD125E" w:rsidRDefault="00AD125E">
            <w:pPr>
              <w:jc w:val="center"/>
              <w:rPr>
                <w:rFonts w:ascii="Arial" w:hAnsi="Arial"/>
                <w:i/>
                <w:sz w:val="24"/>
              </w:rPr>
            </w:pPr>
          </w:p>
        </w:tc>
      </w:tr>
      <w:tr w:rsidR="00AD125E" w:rsidRPr="00AD125E" w14:paraId="42507D12" w14:textId="77777777">
        <w:trPr>
          <w:cantSplit/>
          <w:trHeight w:val="1120"/>
        </w:trPr>
        <w:tc>
          <w:tcPr>
            <w:tcW w:w="8363" w:type="dxa"/>
            <w:gridSpan w:val="5"/>
            <w:tcBorders>
              <w:top w:val="nil"/>
              <w:left w:val="nil"/>
              <w:right w:val="nil"/>
            </w:tcBorders>
          </w:tcPr>
          <w:p w14:paraId="6BE50190" w14:textId="77777777" w:rsidR="00AD125E" w:rsidRDefault="00AD125E">
            <w:pPr>
              <w:rPr>
                <w:rFonts w:ascii="Arial" w:hAnsi="Arial"/>
                <w:sz w:val="24"/>
                <w:lang w:val="fr-FR"/>
              </w:rPr>
            </w:pPr>
            <w:r w:rsidRPr="00AD125E">
              <w:rPr>
                <w:rFonts w:ascii="Arial" w:hAnsi="Arial"/>
                <w:sz w:val="24"/>
                <w:lang w:val="fr-FR"/>
              </w:rPr>
              <w:t xml:space="preserve">a élu résidence en/au(x): </w:t>
            </w:r>
          </w:p>
          <w:p w14:paraId="4B79F184" w14:textId="77777777" w:rsidR="00AD125E" w:rsidRDefault="00AD125E">
            <w:pPr>
              <w:rPr>
                <w:rFonts w:ascii="Arial" w:hAnsi="Arial"/>
                <w:sz w:val="24"/>
                <w:lang w:val="fr-FR"/>
              </w:rPr>
            </w:pPr>
          </w:p>
          <w:p w14:paraId="203326B4" w14:textId="77777777" w:rsidR="00AD125E" w:rsidRDefault="00AD125E">
            <w:pPr>
              <w:rPr>
                <w:rFonts w:ascii="Arial" w:hAnsi="Arial"/>
                <w:sz w:val="24"/>
                <w:lang w:val="fr-FR"/>
              </w:rPr>
            </w:pPr>
          </w:p>
          <w:p w14:paraId="65608162" w14:textId="77777777" w:rsidR="00AD125E" w:rsidRPr="00AD125E" w:rsidRDefault="00AD125E">
            <w:pPr>
              <w:rPr>
                <w:rFonts w:ascii="Arial" w:hAnsi="Arial"/>
                <w:sz w:val="24"/>
                <w:lang w:val="fr-FR"/>
              </w:rPr>
            </w:pPr>
            <w:r w:rsidRPr="00AD125E">
              <w:rPr>
                <w:rFonts w:ascii="Arial" w:hAnsi="Arial"/>
                <w:sz w:val="24"/>
              </w:rPr>
              <w:fldChar w:fldCharType="begin">
                <w:ffData>
                  <w:name w:val="Text6"/>
                  <w:enabled/>
                  <w:calcOnExit w:val="0"/>
                  <w:textInput/>
                </w:ffData>
              </w:fldChar>
            </w:r>
            <w:bookmarkStart w:id="5" w:name="Text6"/>
            <w:r w:rsidRPr="00AD125E">
              <w:rPr>
                <w:rFonts w:ascii="Arial" w:hAnsi="Arial"/>
                <w:sz w:val="24"/>
                <w:lang w:val="fr-FR"/>
              </w:rPr>
              <w:instrText xml:space="preserve"> FORMTEXT </w:instrText>
            </w:r>
            <w:r w:rsidRPr="00AD125E">
              <w:rPr>
                <w:rFonts w:ascii="Arial" w:hAnsi="Arial"/>
                <w:sz w:val="24"/>
              </w:rPr>
            </w:r>
            <w:r w:rsidRPr="00AD125E">
              <w:rPr>
                <w:rFonts w:ascii="Arial" w:hAnsi="Arial"/>
                <w:sz w:val="24"/>
              </w:rPr>
              <w:fldChar w:fldCharType="separate"/>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noProof/>
                <w:sz w:val="24"/>
              </w:rPr>
              <w:t> </w:t>
            </w:r>
            <w:r w:rsidRPr="00AD125E">
              <w:rPr>
                <w:rFonts w:ascii="Arial" w:hAnsi="Arial"/>
                <w:sz w:val="24"/>
              </w:rPr>
              <w:fldChar w:fldCharType="end"/>
            </w:r>
            <w:bookmarkEnd w:id="5"/>
          </w:p>
        </w:tc>
      </w:tr>
      <w:tr w:rsidR="00AD125E" w14:paraId="077C751C" w14:textId="77777777">
        <w:trPr>
          <w:cantSplit/>
          <w:trHeight w:val="728"/>
        </w:trPr>
        <w:tc>
          <w:tcPr>
            <w:tcW w:w="8363" w:type="dxa"/>
            <w:gridSpan w:val="5"/>
            <w:tcBorders>
              <w:top w:val="single" w:sz="4" w:space="0" w:color="auto"/>
              <w:left w:val="nil"/>
              <w:right w:val="nil"/>
            </w:tcBorders>
          </w:tcPr>
          <w:p w14:paraId="24DAE7AB" w14:textId="77777777" w:rsidR="00F05657" w:rsidRDefault="00AD125E" w:rsidP="00AD125E">
            <w:pPr>
              <w:rPr>
                <w:rFonts w:ascii="Arial" w:hAnsi="Arial"/>
                <w:i/>
                <w:sz w:val="24"/>
              </w:rPr>
            </w:pPr>
            <w:r>
              <w:rPr>
                <w:rFonts w:ascii="Arial" w:hAnsi="Arial"/>
                <w:i/>
                <w:sz w:val="24"/>
              </w:rPr>
              <w:t>(Pays</w:t>
            </w:r>
            <w:r w:rsidR="00F05657">
              <w:rPr>
                <w:rFonts w:ascii="Arial" w:hAnsi="Arial"/>
                <w:i/>
                <w:sz w:val="24"/>
              </w:rPr>
              <w:t>)</w:t>
            </w:r>
          </w:p>
          <w:p w14:paraId="7CF65393" w14:textId="77777777" w:rsidR="00F05657" w:rsidRDefault="00F05657" w:rsidP="00AD125E">
            <w:pPr>
              <w:rPr>
                <w:rFonts w:ascii="Arial" w:hAnsi="Arial"/>
                <w:i/>
                <w:sz w:val="24"/>
              </w:rPr>
            </w:pPr>
          </w:p>
          <w:p w14:paraId="10F1210C" w14:textId="77777777" w:rsidR="00F05657" w:rsidRDefault="00F05657" w:rsidP="00AD125E">
            <w:pPr>
              <w:rPr>
                <w:rFonts w:ascii="Arial" w:hAnsi="Arial"/>
                <w:i/>
                <w:sz w:val="24"/>
              </w:rPr>
            </w:pPr>
          </w:p>
          <w:p w14:paraId="0D8D798B" w14:textId="77777777" w:rsidR="00AD125E" w:rsidRDefault="00F05657" w:rsidP="00AD125E">
            <w:pPr>
              <w:rPr>
                <w:rFonts w:ascii="Arial" w:hAnsi="Arial"/>
                <w:i/>
                <w:sz w:val="24"/>
              </w:rPr>
            </w:pPr>
            <w:r>
              <w:rPr>
                <w:rFonts w:ascii="Arial" w:hAnsi="Arial"/>
                <w:sz w:val="24"/>
                <w:lang w:val="fr-FR"/>
              </w:rPr>
              <w:lastRenderedPageBreak/>
              <w:fldChar w:fldCharType="begin">
                <w:ffData>
                  <w:name w:val="Text7"/>
                  <w:enabled/>
                  <w:calcOnExit w:val="0"/>
                  <w:textInput/>
                </w:ffData>
              </w:fldChar>
            </w:r>
            <w:bookmarkStart w:id="6" w:name="Text7"/>
            <w:r>
              <w:rPr>
                <w:rFonts w:ascii="Arial" w:hAnsi="Arial"/>
                <w:sz w:val="24"/>
                <w:lang w:val="fr-FR"/>
              </w:rPr>
              <w:instrText xml:space="preserve"> FORMTEXT </w:instrText>
            </w:r>
            <w:r>
              <w:rPr>
                <w:rFonts w:ascii="Arial" w:hAnsi="Arial"/>
                <w:sz w:val="24"/>
                <w:lang w:val="fr-FR"/>
              </w:rPr>
            </w:r>
            <w:r>
              <w:rPr>
                <w:rFonts w:ascii="Arial" w:hAnsi="Arial"/>
                <w:sz w:val="24"/>
                <w:lang w:val="fr-FR"/>
              </w:rPr>
              <w:fldChar w:fldCharType="separate"/>
            </w:r>
            <w:r>
              <w:rPr>
                <w:rFonts w:ascii="Arial" w:hAnsi="Arial"/>
                <w:noProof/>
                <w:sz w:val="24"/>
                <w:lang w:val="fr-FR"/>
              </w:rPr>
              <w:t> </w:t>
            </w:r>
            <w:r>
              <w:rPr>
                <w:rFonts w:ascii="Arial" w:hAnsi="Arial"/>
                <w:noProof/>
                <w:sz w:val="24"/>
                <w:lang w:val="fr-FR"/>
              </w:rPr>
              <w:t> </w:t>
            </w:r>
            <w:r>
              <w:rPr>
                <w:rFonts w:ascii="Arial" w:hAnsi="Arial"/>
                <w:noProof/>
                <w:sz w:val="24"/>
                <w:lang w:val="fr-FR"/>
              </w:rPr>
              <w:t> </w:t>
            </w:r>
            <w:r>
              <w:rPr>
                <w:rFonts w:ascii="Arial" w:hAnsi="Arial"/>
                <w:noProof/>
                <w:sz w:val="24"/>
                <w:lang w:val="fr-FR"/>
              </w:rPr>
              <w:t> </w:t>
            </w:r>
            <w:r>
              <w:rPr>
                <w:rFonts w:ascii="Arial" w:hAnsi="Arial"/>
                <w:noProof/>
                <w:sz w:val="24"/>
                <w:lang w:val="fr-FR"/>
              </w:rPr>
              <w:t> </w:t>
            </w:r>
            <w:r>
              <w:rPr>
                <w:rFonts w:ascii="Arial" w:hAnsi="Arial"/>
                <w:sz w:val="24"/>
                <w:lang w:val="fr-FR"/>
              </w:rPr>
              <w:fldChar w:fldCharType="end"/>
            </w:r>
            <w:bookmarkEnd w:id="6"/>
          </w:p>
        </w:tc>
      </w:tr>
      <w:tr w:rsidR="00AD125E" w:rsidRPr="00713E19" w14:paraId="7EBC12DB" w14:textId="77777777">
        <w:trPr>
          <w:cantSplit/>
          <w:trHeight w:val="1410"/>
        </w:trPr>
        <w:tc>
          <w:tcPr>
            <w:tcW w:w="8363" w:type="dxa"/>
            <w:gridSpan w:val="5"/>
            <w:tcBorders>
              <w:top w:val="single" w:sz="4" w:space="0" w:color="auto"/>
              <w:left w:val="nil"/>
              <w:right w:val="nil"/>
            </w:tcBorders>
          </w:tcPr>
          <w:p w14:paraId="4CA55BB5" w14:textId="77777777" w:rsidR="00AD125E" w:rsidRPr="00713E19" w:rsidRDefault="00AD125E">
            <w:pPr>
              <w:rPr>
                <w:rFonts w:ascii="Arial" w:hAnsi="Arial"/>
                <w:i/>
                <w:sz w:val="24"/>
                <w:lang w:val="fr-FR"/>
              </w:rPr>
            </w:pPr>
            <w:r w:rsidRPr="00713E19">
              <w:rPr>
                <w:rFonts w:ascii="Arial" w:hAnsi="Arial"/>
                <w:sz w:val="24"/>
                <w:lang w:val="fr-FR"/>
              </w:rPr>
              <w:lastRenderedPageBreak/>
              <w:t xml:space="preserve">Nom et titre </w:t>
            </w:r>
            <w:r w:rsidR="009C2F67">
              <w:rPr>
                <w:rFonts w:ascii="Arial" w:hAnsi="Arial"/>
                <w:sz w:val="24"/>
                <w:lang w:val="fr-FR"/>
              </w:rPr>
              <w:t>en caractères d’imprimerie</w:t>
            </w:r>
            <w:r w:rsidR="009C2F67" w:rsidRPr="00713E19">
              <w:rPr>
                <w:rFonts w:ascii="Arial" w:hAnsi="Arial"/>
                <w:sz w:val="24"/>
                <w:lang w:val="fr-FR"/>
              </w:rPr>
              <w:t xml:space="preserve"> </w:t>
            </w:r>
            <w:r w:rsidRPr="00713E19">
              <w:rPr>
                <w:rFonts w:ascii="Arial" w:hAnsi="Arial"/>
                <w:sz w:val="24"/>
                <w:lang w:val="fr-FR"/>
              </w:rPr>
              <w:t xml:space="preserve">du/de la </w:t>
            </w:r>
            <w:r>
              <w:rPr>
                <w:rFonts w:ascii="Arial" w:hAnsi="Arial"/>
                <w:sz w:val="24"/>
                <w:lang w:val="fr-FR"/>
              </w:rPr>
              <w:t>responsa</w:t>
            </w:r>
            <w:r w:rsidRPr="00713E19">
              <w:rPr>
                <w:rFonts w:ascii="Arial" w:hAnsi="Arial"/>
                <w:sz w:val="24"/>
                <w:lang w:val="fr-FR"/>
              </w:rPr>
              <w:t>ble de l</w:t>
            </w:r>
            <w:r>
              <w:rPr>
                <w:rFonts w:ascii="Arial" w:hAnsi="Arial"/>
                <w:sz w:val="24"/>
                <w:lang w:val="fr-FR"/>
              </w:rPr>
              <w:t xml:space="preserve">’attestation </w:t>
            </w:r>
          </w:p>
        </w:tc>
      </w:tr>
      <w:tr w:rsidR="00AD125E" w14:paraId="0EE62F51" w14:textId="77777777">
        <w:trPr>
          <w:cantSplit/>
        </w:trPr>
        <w:tc>
          <w:tcPr>
            <w:tcW w:w="8363" w:type="dxa"/>
            <w:gridSpan w:val="5"/>
            <w:tcBorders>
              <w:top w:val="single" w:sz="4" w:space="0" w:color="auto"/>
              <w:left w:val="nil"/>
              <w:bottom w:val="nil"/>
              <w:right w:val="nil"/>
            </w:tcBorders>
          </w:tcPr>
          <w:p w14:paraId="102C4F2D" w14:textId="77777777" w:rsidR="00AD125E" w:rsidRDefault="00AD125E">
            <w:pPr>
              <w:rPr>
                <w:rFonts w:ascii="Arial" w:hAnsi="Arial"/>
                <w:i/>
                <w:sz w:val="24"/>
              </w:rPr>
            </w:pPr>
            <w:r>
              <w:rPr>
                <w:rFonts w:ascii="Arial" w:hAnsi="Arial"/>
                <w:sz w:val="24"/>
              </w:rPr>
              <w:t>Date et signature</w:t>
            </w:r>
          </w:p>
        </w:tc>
      </w:tr>
    </w:tbl>
    <w:p w14:paraId="2FB1F238" w14:textId="77777777" w:rsidR="00973A8E" w:rsidRDefault="00973A8E">
      <w:pPr>
        <w:rPr>
          <w:rFonts w:ascii="Arial" w:hAnsi="Arial"/>
          <w:sz w:val="24"/>
        </w:rPr>
      </w:pPr>
    </w:p>
    <w:p w14:paraId="58A6263C" w14:textId="77777777" w:rsidR="00973A8E" w:rsidRDefault="00973A8E">
      <w:pPr>
        <w:rPr>
          <w:rFonts w:ascii="Arial" w:hAnsi="Arial"/>
          <w:sz w:val="24"/>
        </w:rPr>
      </w:pPr>
    </w:p>
    <w:p w14:paraId="7915A81B" w14:textId="77777777" w:rsidR="00F05657" w:rsidRDefault="00F05657">
      <w:pPr>
        <w:rPr>
          <w:rFonts w:ascii="Arial" w:hAnsi="Arial"/>
          <w:b/>
          <w:sz w:val="24"/>
        </w:rPr>
      </w:pPr>
    </w:p>
    <w:p w14:paraId="4EDF0B9E" w14:textId="77777777" w:rsidR="00973A8E" w:rsidRDefault="00D21577">
      <w:pPr>
        <w:rPr>
          <w:rFonts w:ascii="Arial" w:hAnsi="Arial"/>
          <w:b/>
          <w:sz w:val="24"/>
        </w:rPr>
      </w:pPr>
      <w:r>
        <w:rPr>
          <w:rFonts w:ascii="Arial" w:hAnsi="Arial"/>
          <w:b/>
          <w:sz w:val="24"/>
        </w:rPr>
        <w:t>TAMPON OFFICIEL</w:t>
      </w:r>
    </w:p>
    <w:p w14:paraId="5DCD9752" w14:textId="77777777" w:rsidR="00973A8E" w:rsidRDefault="00D21577">
      <w:pPr>
        <w:rPr>
          <w:rFonts w:ascii="Arial" w:hAnsi="Arial"/>
          <w:b/>
          <w:sz w:val="24"/>
        </w:rPr>
      </w:pPr>
      <w:r>
        <w:rPr>
          <w:rFonts w:ascii="Arial" w:hAnsi="Arial"/>
          <w:b/>
          <w:sz w:val="24"/>
        </w:rPr>
        <w:t>DE L’ADMINISTRATION</w:t>
      </w:r>
    </w:p>
    <w:sectPr w:rsidR="00973A8E" w:rsidSect="00C750CF">
      <w:head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98136" w14:textId="77777777" w:rsidR="00676DDA" w:rsidRDefault="00676DDA">
      <w:r>
        <w:separator/>
      </w:r>
    </w:p>
  </w:endnote>
  <w:endnote w:type="continuationSeparator" w:id="0">
    <w:p w14:paraId="230F6C5B" w14:textId="77777777" w:rsidR="00676DDA" w:rsidRDefault="0067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EFB74" w14:textId="77777777" w:rsidR="00676DDA" w:rsidRDefault="00676DDA">
      <w:r>
        <w:separator/>
      </w:r>
    </w:p>
  </w:footnote>
  <w:footnote w:type="continuationSeparator" w:id="0">
    <w:p w14:paraId="6F978B3C" w14:textId="77777777" w:rsidR="00676DDA" w:rsidRDefault="0067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34FF" w14:textId="77777777" w:rsidR="00C77DEA" w:rsidRDefault="00C77DEA" w:rsidP="00C77DEA">
    <w:pPr>
      <w:pStyle w:val="Header"/>
      <w:tabs>
        <w:tab w:val="clear" w:pos="4320"/>
        <w:tab w:val="clear" w:pos="8640"/>
      </w:tabs>
      <w:ind w:right="28"/>
      <w:rPr>
        <w:rFonts w:ascii="Myriad Pro" w:hAnsi="Myriad Pro"/>
        <w:b/>
        <w:bCs/>
        <w:spacing w:val="-4"/>
        <w:sz w:val="22"/>
        <w:lang w:val="fr-FR"/>
      </w:rPr>
    </w:pPr>
    <w:r>
      <w:rPr>
        <w:rFonts w:ascii="Myriad Pro" w:hAnsi="Myriad Pro"/>
        <w:b/>
        <w:bCs/>
        <w:spacing w:val="-4"/>
        <w:sz w:val="22"/>
        <w:lang w:val="fr-FR"/>
      </w:rPr>
      <w:t>Programme des Nations Unies pour le développement</w:t>
    </w:r>
  </w:p>
  <w:p w14:paraId="614DE351" w14:textId="7660E9C3" w:rsidR="00C77DEA" w:rsidRPr="00C77DEA" w:rsidRDefault="00285058" w:rsidP="00C77DEA">
    <w:pPr>
      <w:pStyle w:val="Header"/>
      <w:jc w:val="right"/>
      <w:rPr>
        <w:lang w:val="fr-FR"/>
      </w:rPr>
    </w:pPr>
    <w:r w:rsidRPr="00EF429C">
      <w:rPr>
        <w:noProof/>
      </w:rPr>
      <w:drawing>
        <wp:inline distT="0" distB="0" distL="0" distR="0" wp14:anchorId="083681B5" wp14:editId="5F0C4FDE">
          <wp:extent cx="541655" cy="1100455"/>
          <wp:effectExtent l="0" t="0" r="0" b="0"/>
          <wp:docPr id="1" name="Picture 1" descr="kPCpnud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Cpnud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1100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CF"/>
    <w:rsid w:val="00194593"/>
    <w:rsid w:val="001A2960"/>
    <w:rsid w:val="001A7DA1"/>
    <w:rsid w:val="001D02CB"/>
    <w:rsid w:val="001E2981"/>
    <w:rsid w:val="00285058"/>
    <w:rsid w:val="004551F9"/>
    <w:rsid w:val="005A6E52"/>
    <w:rsid w:val="00676DDA"/>
    <w:rsid w:val="00713E19"/>
    <w:rsid w:val="007A0B97"/>
    <w:rsid w:val="007A0C9C"/>
    <w:rsid w:val="008241E7"/>
    <w:rsid w:val="00850595"/>
    <w:rsid w:val="00973A8E"/>
    <w:rsid w:val="009C2F67"/>
    <w:rsid w:val="00AD125E"/>
    <w:rsid w:val="00AE7893"/>
    <w:rsid w:val="00BE09CC"/>
    <w:rsid w:val="00C750CF"/>
    <w:rsid w:val="00C77DEA"/>
    <w:rsid w:val="00D11164"/>
    <w:rsid w:val="00D21577"/>
    <w:rsid w:val="00D657A2"/>
    <w:rsid w:val="00EF429C"/>
    <w:rsid w:val="00F04D61"/>
    <w:rsid w:val="00F0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91E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Footer">
    <w:name w:val="footer"/>
    <w:basedOn w:val="Normal"/>
    <w:rsid w:val="00C750CF"/>
    <w:pPr>
      <w:tabs>
        <w:tab w:val="center" w:pos="4153"/>
        <w:tab w:val="right" w:pos="8306"/>
      </w:tabs>
    </w:pPr>
    <w:rPr>
      <w:sz w:val="24"/>
      <w:szCs w:val="24"/>
      <w:lang w:val="en-GB" w:eastAsia="en-GB"/>
    </w:rPr>
  </w:style>
  <w:style w:type="paragraph" w:styleId="Header">
    <w:name w:val="header"/>
    <w:basedOn w:val="Normal"/>
    <w:rsid w:val="00C77DEA"/>
    <w:pPr>
      <w:tabs>
        <w:tab w:val="center" w:pos="4320"/>
        <w:tab w:val="right" w:pos="8640"/>
      </w:tabs>
    </w:pPr>
  </w:style>
  <w:style w:type="paragraph" w:styleId="BalloonText">
    <w:name w:val="Balloon Text"/>
    <w:basedOn w:val="Normal"/>
    <w:semiHidden/>
    <w:rsid w:val="001D0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349</Value>
    </TaxCatchAll>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Attestation de residence</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POPP-11-3084</_dlc_DocId>
    <_dlc_DocIdUrl xmlns="8264c5cc-ec60-4b56-8111-ce635d3d139a">
      <Url>https://popp.undp.org/_layouts/15/DocIdRedir.aspx?ID=POPP-11-3084</Url>
      <Description>POPP-11-3084</Description>
    </_dlc_DocIdUrl>
    <DLCPolicyLabelValue xmlns="e560140e-7b2f-4392-90df-e7567e3021a3">Effective Date: {Effective Date}                                                Version #: 1</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02E5A-A2FF-4B29-B761-B6FFAB28AF64}">
  <ds:schemaRefs>
    <ds:schemaRef ds:uri="office.server.policy"/>
  </ds:schemaRefs>
</ds:datastoreItem>
</file>

<file path=customXml/itemProps2.xml><?xml version="1.0" encoding="utf-8"?>
<ds:datastoreItem xmlns:ds="http://schemas.openxmlformats.org/officeDocument/2006/customXml" ds:itemID="{A43D07B8-EB57-4B08-AB54-9B4C8047E719}">
  <ds:schemaRefs>
    <ds:schemaRef ds:uri="http://schemas.microsoft.com/sharepoint/events"/>
  </ds:schemaRefs>
</ds:datastoreItem>
</file>

<file path=customXml/itemProps3.xml><?xml version="1.0" encoding="utf-8"?>
<ds:datastoreItem xmlns:ds="http://schemas.openxmlformats.org/officeDocument/2006/customXml" ds:itemID="{CFC8BA19-47C8-491D-8C53-7DA044A981FF}"/>
</file>

<file path=customXml/itemProps4.xml><?xml version="1.0" encoding="utf-8"?>
<ds:datastoreItem xmlns:ds="http://schemas.openxmlformats.org/officeDocument/2006/customXml" ds:itemID="{2F37A18C-0B8D-46E1-805A-B6FFFDB80EE0}">
  <ds:schemaRefs>
    <ds:schemaRef ds:uri="http://www.w3.org/XML/1998/namespace"/>
    <ds:schemaRef ds:uri="e560140e-7b2f-4392-90df-e7567e3021a3"/>
    <ds:schemaRef ds:uri="http://purl.org/dc/dcmitype/"/>
    <ds:schemaRef ds:uri="http://purl.org/dc/elements/1.1/"/>
    <ds:schemaRef ds:uri="8264c5cc-ec60-4b56-8111-ce635d3d139a"/>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C2817BBC-0988-435F-B85F-44DCCDBB6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PROOF OF COUNTRY OF RESIDENCE</vt:lpstr>
    </vt:vector>
  </TitlesOfParts>
  <Company>UNDP</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PROOF OF COUNTRY OF RESIDENCE</dc:title>
  <dc:subject/>
  <dc:creator>OHR</dc:creator>
  <cp:keywords/>
  <dc:description/>
  <cp:lastModifiedBy>Josephine Opar</cp:lastModifiedBy>
  <cp:revision>3</cp:revision>
  <cp:lastPrinted>2004-09-16T15:03:00Z</cp:lastPrinted>
  <dcterms:created xsi:type="dcterms:W3CDTF">2019-10-01T13:58:00Z</dcterms:created>
  <dcterms:modified xsi:type="dcterms:W3CDTF">2019-10-02T13:58:00Z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546ac247-45c0-4e51-ae58-45b82543e2ac</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