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044" w:rsidRDefault="009E3BF9" w:rsidP="004D2095">
      <w:pPr>
        <w:jc w:val="center"/>
        <w:rPr>
          <w:rFonts w:ascii="Century Gothic" w:hAnsi="Century Gothic"/>
          <w:b/>
          <w:sz w:val="24"/>
        </w:rPr>
      </w:pPr>
      <w:bookmarkStart w:id="0" w:name="_GoBack"/>
      <w:bookmarkEnd w:id="0"/>
      <w:r>
        <w:rPr>
          <w:noProof/>
          <w:lang w:val="en-US"/>
        </w:rPr>
        <w:drawing>
          <wp:anchor distT="0" distB="0" distL="114300" distR="114300" simplePos="0" relativeHeight="251657728" behindDoc="0" locked="0" layoutInCell="1" allowOverlap="1">
            <wp:simplePos x="0" y="0"/>
            <wp:positionH relativeFrom="column">
              <wp:posOffset>9486900</wp:posOffset>
            </wp:positionH>
            <wp:positionV relativeFrom="paragraph">
              <wp:posOffset>0</wp:posOffset>
            </wp:positionV>
            <wp:extent cx="275590" cy="551815"/>
            <wp:effectExtent l="0" t="0" r="0" b="635"/>
            <wp:wrapNone/>
            <wp:docPr id="2" name="Picture 2"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p20m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517" w:rsidRDefault="00D60F0F" w:rsidP="00495044">
      <w:pPr>
        <w:jc w:val="center"/>
        <w:rPr>
          <w:rFonts w:ascii="Century Gothic" w:hAnsi="Century Gothic"/>
          <w:b/>
          <w:sz w:val="24"/>
        </w:rPr>
      </w:pPr>
      <w:r>
        <w:rPr>
          <w:rFonts w:ascii="Century Gothic" w:hAnsi="Century Gothic"/>
          <w:b/>
          <w:sz w:val="24"/>
        </w:rPr>
        <w:t>LESSONS LEARNED</w:t>
      </w:r>
      <w:r w:rsidR="004D2095" w:rsidRPr="004D2095">
        <w:rPr>
          <w:rFonts w:ascii="Century Gothic" w:hAnsi="Century Gothic"/>
          <w:b/>
          <w:sz w:val="24"/>
        </w:rPr>
        <w:t xml:space="preserve"> LOG</w:t>
      </w:r>
    </w:p>
    <w:p w:rsidR="008E3F0F" w:rsidRDefault="008E3F0F" w:rsidP="004D2095">
      <w:pPr>
        <w:jc w:val="center"/>
        <w:rPr>
          <w:rFonts w:ascii="Century Gothic" w:hAnsi="Century Gothic"/>
          <w:i/>
          <w:sz w:val="20"/>
          <w:szCs w:val="20"/>
        </w:rPr>
      </w:pPr>
      <w:r w:rsidRPr="008E3F0F">
        <w:rPr>
          <w:rFonts w:ascii="Century Gothic" w:hAnsi="Century Gothic"/>
          <w:i/>
          <w:sz w:val="20"/>
          <w:szCs w:val="20"/>
        </w:rPr>
        <w:t xml:space="preserve">(see </w:t>
      </w:r>
      <w:hyperlink r:id="rId12" w:history="1">
        <w:r w:rsidRPr="00A12228">
          <w:rPr>
            <w:rStyle w:val="Hyperlink"/>
            <w:rFonts w:ascii="Century Gothic" w:hAnsi="Century Gothic"/>
            <w:i/>
            <w:sz w:val="20"/>
            <w:szCs w:val="20"/>
          </w:rPr>
          <w:t>Deliverable Description</w:t>
        </w:r>
      </w:hyperlink>
      <w:r w:rsidRPr="008E3F0F">
        <w:rPr>
          <w:rFonts w:ascii="Century Gothic" w:hAnsi="Century Gothic"/>
          <w:i/>
          <w:sz w:val="20"/>
          <w:szCs w:val="20"/>
        </w:rPr>
        <w:t xml:space="preserve"> for the</w:t>
      </w:r>
      <w:r w:rsidR="00D60F0F">
        <w:rPr>
          <w:rFonts w:ascii="Century Gothic" w:hAnsi="Century Gothic"/>
          <w:i/>
          <w:sz w:val="20"/>
          <w:szCs w:val="20"/>
        </w:rPr>
        <w:t xml:space="preserve"> Lessons Learned</w:t>
      </w:r>
      <w:r w:rsidRPr="008E3F0F">
        <w:rPr>
          <w:rFonts w:ascii="Century Gothic" w:hAnsi="Century Gothic"/>
          <w:i/>
          <w:sz w:val="20"/>
          <w:szCs w:val="20"/>
        </w:rPr>
        <w:t xml:space="preserve"> Log regarding its purpose and use)</w:t>
      </w:r>
    </w:p>
    <w:p w:rsidR="00CA4D2C" w:rsidRDefault="00CA4D2C" w:rsidP="00CA4D2C">
      <w:pPr>
        <w:rPr>
          <w:rFonts w:ascii="Century Gothic" w:hAnsi="Century Gothic"/>
          <w:szCs w:val="22"/>
        </w:rPr>
      </w:pPr>
    </w:p>
    <w:p w:rsidR="00CA4D2C" w:rsidRDefault="00CA4D2C" w:rsidP="00CA4D2C">
      <w:pPr>
        <w:rPr>
          <w:rFonts w:ascii="Century Gothic" w:hAnsi="Century Gothic"/>
          <w:szCs w:val="22"/>
        </w:rPr>
      </w:pP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3240"/>
        <w:gridCol w:w="3420"/>
      </w:tblGrid>
      <w:tr w:rsidR="00CA4D2C" w:rsidRPr="006E75BC" w:rsidTr="006E75BC">
        <w:tc>
          <w:tcPr>
            <w:tcW w:w="8820" w:type="dxa"/>
            <w:shd w:val="clear" w:color="auto" w:fill="auto"/>
          </w:tcPr>
          <w:p w:rsidR="00CA4D2C" w:rsidRPr="006E75BC" w:rsidRDefault="00CA4D2C" w:rsidP="00CA4D2C">
            <w:pPr>
              <w:rPr>
                <w:b/>
                <w:szCs w:val="22"/>
              </w:rPr>
            </w:pPr>
            <w:r w:rsidRPr="006E75BC">
              <w:rPr>
                <w:b/>
                <w:szCs w:val="22"/>
              </w:rPr>
              <w:t xml:space="preserve">Project Title: </w:t>
            </w:r>
            <w:r w:rsidRPr="006E75BC">
              <w:rPr>
                <w:b/>
                <w:szCs w:val="22"/>
              </w:rPr>
              <w:tab/>
            </w:r>
          </w:p>
        </w:tc>
        <w:tc>
          <w:tcPr>
            <w:tcW w:w="3240" w:type="dxa"/>
            <w:shd w:val="clear" w:color="auto" w:fill="auto"/>
          </w:tcPr>
          <w:p w:rsidR="00CA4D2C" w:rsidRPr="006E75BC" w:rsidRDefault="00CA4D2C" w:rsidP="00CA4D2C">
            <w:pPr>
              <w:rPr>
                <w:b/>
                <w:szCs w:val="22"/>
              </w:rPr>
            </w:pPr>
            <w:r w:rsidRPr="006E75BC">
              <w:rPr>
                <w:b/>
                <w:szCs w:val="22"/>
              </w:rPr>
              <w:t>Award ID:</w:t>
            </w:r>
          </w:p>
        </w:tc>
        <w:tc>
          <w:tcPr>
            <w:tcW w:w="3420" w:type="dxa"/>
            <w:shd w:val="clear" w:color="auto" w:fill="auto"/>
          </w:tcPr>
          <w:p w:rsidR="00CA4D2C" w:rsidRPr="006E75BC" w:rsidRDefault="00CA4D2C" w:rsidP="00CA4D2C">
            <w:pPr>
              <w:rPr>
                <w:b/>
                <w:szCs w:val="22"/>
              </w:rPr>
            </w:pPr>
            <w:r w:rsidRPr="006E75BC">
              <w:rPr>
                <w:b/>
                <w:szCs w:val="22"/>
              </w:rPr>
              <w:t>Date:</w:t>
            </w:r>
          </w:p>
        </w:tc>
      </w:tr>
    </w:tbl>
    <w:p w:rsidR="00CA4D2C" w:rsidRPr="00CA4D2C" w:rsidRDefault="00CA4D2C" w:rsidP="00CA4D2C">
      <w:pPr>
        <w:rPr>
          <w:rFonts w:ascii="Century Gothic" w:hAnsi="Century Gothic"/>
          <w:szCs w:val="22"/>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620"/>
        <w:gridCol w:w="1080"/>
        <w:gridCol w:w="3060"/>
        <w:gridCol w:w="3420"/>
        <w:gridCol w:w="4140"/>
        <w:gridCol w:w="1800"/>
      </w:tblGrid>
      <w:tr w:rsidR="00B52CC2" w:rsidRPr="00A44EC7">
        <w:tc>
          <w:tcPr>
            <w:tcW w:w="372" w:type="dxa"/>
            <w:shd w:val="clear" w:color="auto" w:fill="FFCC00"/>
          </w:tcPr>
          <w:p w:rsidR="00B52CC2" w:rsidRPr="00A44EC7" w:rsidRDefault="00B52CC2" w:rsidP="0021246D">
            <w:pPr>
              <w:rPr>
                <w:rFonts w:cs="Arial"/>
                <w:b/>
                <w:sz w:val="24"/>
              </w:rPr>
            </w:pPr>
            <w:r w:rsidRPr="00A44EC7">
              <w:rPr>
                <w:rFonts w:cs="Arial"/>
                <w:b/>
                <w:sz w:val="24"/>
              </w:rPr>
              <w:t>#</w:t>
            </w:r>
          </w:p>
        </w:tc>
        <w:tc>
          <w:tcPr>
            <w:tcW w:w="1620" w:type="dxa"/>
            <w:shd w:val="clear" w:color="auto" w:fill="FFCC00"/>
          </w:tcPr>
          <w:p w:rsidR="00B52CC2" w:rsidRPr="001D0F8F" w:rsidRDefault="00B52CC2" w:rsidP="0021246D">
            <w:pPr>
              <w:rPr>
                <w:rFonts w:cs="Arial"/>
                <w:b/>
                <w:szCs w:val="20"/>
              </w:rPr>
            </w:pPr>
            <w:r>
              <w:rPr>
                <w:rFonts w:cs="Arial"/>
                <w:b/>
                <w:szCs w:val="20"/>
              </w:rPr>
              <w:t>Type</w:t>
            </w:r>
          </w:p>
        </w:tc>
        <w:tc>
          <w:tcPr>
            <w:tcW w:w="1080" w:type="dxa"/>
            <w:shd w:val="clear" w:color="auto" w:fill="FFCC00"/>
          </w:tcPr>
          <w:p w:rsidR="00B52CC2" w:rsidRPr="001D0F8F" w:rsidRDefault="00B52CC2" w:rsidP="00AD58FB">
            <w:pPr>
              <w:rPr>
                <w:rFonts w:cs="Arial"/>
                <w:b/>
                <w:szCs w:val="20"/>
              </w:rPr>
            </w:pPr>
            <w:r w:rsidRPr="001D0F8F">
              <w:rPr>
                <w:rFonts w:cs="Arial"/>
                <w:b/>
                <w:szCs w:val="20"/>
              </w:rPr>
              <w:t>Date Identified</w:t>
            </w:r>
          </w:p>
        </w:tc>
        <w:tc>
          <w:tcPr>
            <w:tcW w:w="3060" w:type="dxa"/>
            <w:shd w:val="clear" w:color="auto" w:fill="FFCC00"/>
          </w:tcPr>
          <w:p w:rsidR="00B52CC2" w:rsidRPr="001D0F8F" w:rsidRDefault="00B52CC2" w:rsidP="0021246D">
            <w:pPr>
              <w:rPr>
                <w:rFonts w:cs="Arial"/>
                <w:b/>
                <w:szCs w:val="20"/>
              </w:rPr>
            </w:pPr>
            <w:r>
              <w:rPr>
                <w:rFonts w:cs="Arial"/>
                <w:b/>
                <w:szCs w:val="20"/>
              </w:rPr>
              <w:t>Successes</w:t>
            </w:r>
          </w:p>
        </w:tc>
        <w:tc>
          <w:tcPr>
            <w:tcW w:w="3420" w:type="dxa"/>
            <w:shd w:val="clear" w:color="auto" w:fill="FFCC00"/>
          </w:tcPr>
          <w:p w:rsidR="00B52CC2" w:rsidRPr="001D0F8F" w:rsidRDefault="00B52CC2" w:rsidP="0021246D">
            <w:pPr>
              <w:rPr>
                <w:rFonts w:cs="Arial"/>
                <w:b/>
                <w:szCs w:val="20"/>
              </w:rPr>
            </w:pPr>
            <w:r>
              <w:rPr>
                <w:rFonts w:cs="Arial"/>
                <w:b/>
                <w:szCs w:val="20"/>
              </w:rPr>
              <w:t>Shortcomings</w:t>
            </w:r>
          </w:p>
        </w:tc>
        <w:tc>
          <w:tcPr>
            <w:tcW w:w="4140" w:type="dxa"/>
            <w:shd w:val="clear" w:color="auto" w:fill="FFCC00"/>
          </w:tcPr>
          <w:p w:rsidR="00B52CC2" w:rsidRPr="001D0F8F" w:rsidRDefault="00B52CC2" w:rsidP="0021246D">
            <w:pPr>
              <w:rPr>
                <w:rFonts w:cs="Arial"/>
                <w:b/>
                <w:szCs w:val="20"/>
              </w:rPr>
            </w:pPr>
            <w:r>
              <w:rPr>
                <w:rFonts w:cs="Arial"/>
                <w:b/>
                <w:szCs w:val="20"/>
              </w:rPr>
              <w:t>Recommended Solutions</w:t>
            </w:r>
          </w:p>
        </w:tc>
        <w:tc>
          <w:tcPr>
            <w:tcW w:w="1800" w:type="dxa"/>
            <w:shd w:val="clear" w:color="auto" w:fill="FFCC00"/>
          </w:tcPr>
          <w:p w:rsidR="00B52CC2" w:rsidRPr="001D0F8F" w:rsidRDefault="00B52CC2" w:rsidP="0021246D">
            <w:pPr>
              <w:rPr>
                <w:rFonts w:cs="Arial"/>
                <w:b/>
                <w:szCs w:val="20"/>
              </w:rPr>
            </w:pPr>
            <w:r>
              <w:rPr>
                <w:rFonts w:cs="Arial"/>
                <w:b/>
                <w:szCs w:val="20"/>
              </w:rPr>
              <w:t>Submitted, updated by</w:t>
            </w:r>
          </w:p>
        </w:tc>
      </w:tr>
      <w:tr w:rsidR="00B52CC2" w:rsidRPr="00A44EC7">
        <w:tc>
          <w:tcPr>
            <w:tcW w:w="372" w:type="dxa"/>
          </w:tcPr>
          <w:p w:rsidR="00B52CC2" w:rsidRPr="004D2095" w:rsidRDefault="00B52CC2" w:rsidP="0021246D">
            <w:pPr>
              <w:rPr>
                <w:rFonts w:cs="Arial"/>
                <w:sz w:val="20"/>
                <w:szCs w:val="20"/>
              </w:rPr>
            </w:pPr>
            <w:r w:rsidRPr="004D2095">
              <w:rPr>
                <w:rFonts w:cs="Arial"/>
                <w:sz w:val="20"/>
                <w:szCs w:val="20"/>
              </w:rPr>
              <w:t>1</w:t>
            </w:r>
          </w:p>
        </w:tc>
        <w:tc>
          <w:tcPr>
            <w:tcW w:w="1620" w:type="dxa"/>
          </w:tcPr>
          <w:p w:rsidR="00B52CC2" w:rsidRPr="009A0131" w:rsidRDefault="00B52CC2" w:rsidP="0092776D">
            <w:pPr>
              <w:rPr>
                <w:rFonts w:cs="Arial"/>
                <w:sz w:val="20"/>
                <w:szCs w:val="20"/>
              </w:rPr>
            </w:pPr>
            <w:r w:rsidRPr="009A0131">
              <w:rPr>
                <w:rFonts w:cs="Arial"/>
                <w:sz w:val="20"/>
                <w:szCs w:val="20"/>
              </w:rPr>
              <w:t>Project Management</w:t>
            </w:r>
          </w:p>
          <w:p w:rsidR="00B52CC2" w:rsidRPr="009A0131" w:rsidRDefault="00B52CC2" w:rsidP="0092776D">
            <w:pPr>
              <w:rPr>
                <w:rFonts w:cs="Arial"/>
                <w:sz w:val="20"/>
                <w:szCs w:val="20"/>
              </w:rPr>
            </w:pPr>
          </w:p>
          <w:p w:rsidR="00B52CC2" w:rsidRPr="009A0131" w:rsidRDefault="00B52CC2" w:rsidP="0092776D">
            <w:pPr>
              <w:rPr>
                <w:rFonts w:cs="Arial"/>
                <w:sz w:val="20"/>
                <w:szCs w:val="20"/>
              </w:rPr>
            </w:pPr>
            <w:r w:rsidRPr="009A0131">
              <w:rPr>
                <w:rFonts w:cs="Arial"/>
                <w:sz w:val="20"/>
                <w:szCs w:val="20"/>
              </w:rPr>
              <w:t>Project Results</w:t>
            </w:r>
          </w:p>
          <w:p w:rsidR="00B52CC2" w:rsidRPr="009A0131" w:rsidRDefault="00B52CC2" w:rsidP="0092776D">
            <w:pPr>
              <w:rPr>
                <w:rFonts w:cs="Arial"/>
                <w:sz w:val="20"/>
                <w:szCs w:val="20"/>
              </w:rPr>
            </w:pPr>
          </w:p>
          <w:p w:rsidR="00B52CC2" w:rsidRPr="009A0131" w:rsidRDefault="00B52CC2" w:rsidP="0092776D">
            <w:pPr>
              <w:rPr>
                <w:rFonts w:cs="Arial"/>
                <w:sz w:val="20"/>
                <w:szCs w:val="20"/>
              </w:rPr>
            </w:pPr>
            <w:r w:rsidRPr="009A0131">
              <w:rPr>
                <w:rFonts w:cs="Arial"/>
                <w:sz w:val="20"/>
                <w:szCs w:val="20"/>
              </w:rPr>
              <w:t>Human Factor</w:t>
            </w:r>
          </w:p>
          <w:p w:rsidR="005C6846" w:rsidRPr="009A0131" w:rsidRDefault="005C6846" w:rsidP="0092776D">
            <w:pPr>
              <w:rPr>
                <w:rFonts w:cs="Arial"/>
                <w:sz w:val="20"/>
                <w:szCs w:val="20"/>
              </w:rPr>
            </w:pPr>
          </w:p>
          <w:p w:rsidR="00283EFF" w:rsidRPr="005C6846" w:rsidRDefault="00283EFF" w:rsidP="0092776D">
            <w:pPr>
              <w:rPr>
                <w:rFonts w:cs="Arial"/>
                <w:i/>
                <w:color w:val="0000FF"/>
                <w:sz w:val="20"/>
                <w:szCs w:val="20"/>
              </w:rPr>
            </w:pPr>
            <w:r w:rsidRPr="009A0131">
              <w:rPr>
                <w:rFonts w:cs="Arial"/>
                <w:sz w:val="20"/>
                <w:szCs w:val="20"/>
              </w:rPr>
              <w:t>Other</w:t>
            </w:r>
          </w:p>
        </w:tc>
        <w:tc>
          <w:tcPr>
            <w:tcW w:w="1080" w:type="dxa"/>
          </w:tcPr>
          <w:p w:rsidR="00B52CC2" w:rsidRPr="007C6B32" w:rsidRDefault="00B52CC2" w:rsidP="00AD58FB">
            <w:pPr>
              <w:rPr>
                <w:rFonts w:cs="Arial"/>
                <w:i/>
                <w:sz w:val="20"/>
                <w:szCs w:val="20"/>
              </w:rPr>
            </w:pPr>
          </w:p>
        </w:tc>
        <w:tc>
          <w:tcPr>
            <w:tcW w:w="3060" w:type="dxa"/>
          </w:tcPr>
          <w:p w:rsidR="00B52CC2" w:rsidRPr="006A0712" w:rsidRDefault="006A0712" w:rsidP="00B52CC2">
            <w:pPr>
              <w:spacing w:before="60" w:after="60"/>
              <w:rPr>
                <w:rFonts w:ascii="Arial" w:hAnsi="Arial"/>
                <w:i/>
                <w:sz w:val="18"/>
                <w:szCs w:val="18"/>
              </w:rPr>
            </w:pPr>
            <w:r>
              <w:rPr>
                <w:rFonts w:ascii="Arial" w:hAnsi="Arial"/>
                <w:i/>
                <w:sz w:val="18"/>
                <w:szCs w:val="18"/>
              </w:rPr>
              <w:t>D</w:t>
            </w:r>
            <w:r w:rsidR="00B52CC2" w:rsidRPr="006A0712">
              <w:rPr>
                <w:rFonts w:ascii="Arial" w:hAnsi="Arial"/>
                <w:i/>
                <w:sz w:val="18"/>
                <w:szCs w:val="18"/>
              </w:rPr>
              <w:t xml:space="preserve">escribe what has worked well. </w:t>
            </w:r>
          </w:p>
          <w:p w:rsidR="00B52CC2" w:rsidRPr="007C6B32" w:rsidRDefault="00B52CC2" w:rsidP="00B52CC2">
            <w:pPr>
              <w:rPr>
                <w:rFonts w:cs="Arial"/>
                <w:i/>
                <w:sz w:val="20"/>
                <w:szCs w:val="20"/>
                <w:lang w:val="en-US"/>
              </w:rPr>
            </w:pPr>
            <w:r w:rsidRPr="006A0712">
              <w:rPr>
                <w:rFonts w:ascii="Arial" w:hAnsi="Arial"/>
                <w:i/>
                <w:sz w:val="18"/>
                <w:szCs w:val="18"/>
              </w:rPr>
              <w:t>What factors supported this success?</w:t>
            </w:r>
          </w:p>
        </w:tc>
        <w:tc>
          <w:tcPr>
            <w:tcW w:w="3420" w:type="dxa"/>
          </w:tcPr>
          <w:p w:rsidR="00B52CC2" w:rsidRPr="007C6B32" w:rsidRDefault="006A0712" w:rsidP="0021246D">
            <w:pPr>
              <w:rPr>
                <w:rFonts w:cs="Arial"/>
                <w:i/>
                <w:sz w:val="20"/>
                <w:szCs w:val="20"/>
              </w:rPr>
            </w:pPr>
            <w:r>
              <w:rPr>
                <w:rFonts w:cs="Arial"/>
                <w:i/>
                <w:sz w:val="20"/>
                <w:szCs w:val="20"/>
              </w:rPr>
              <w:t>Describe the challenges or areas for improvement</w:t>
            </w:r>
            <w:r w:rsidR="002461C9">
              <w:rPr>
                <w:rFonts w:cs="Arial"/>
                <w:i/>
                <w:sz w:val="20"/>
                <w:szCs w:val="20"/>
              </w:rPr>
              <w:t xml:space="preserve"> </w:t>
            </w:r>
            <w:r w:rsidR="002461C9" w:rsidRPr="00283EFF">
              <w:rPr>
                <w:rFonts w:cs="Arial"/>
                <w:i/>
                <w:sz w:val="20"/>
                <w:szCs w:val="20"/>
              </w:rPr>
              <w:t>and what was unanticipated</w:t>
            </w:r>
          </w:p>
        </w:tc>
        <w:tc>
          <w:tcPr>
            <w:tcW w:w="4140" w:type="dxa"/>
          </w:tcPr>
          <w:p w:rsidR="00B52CC2" w:rsidRPr="00283EFF" w:rsidRDefault="002461C9" w:rsidP="0021246D">
            <w:pPr>
              <w:rPr>
                <w:rFonts w:cs="Arial"/>
                <w:i/>
                <w:sz w:val="20"/>
                <w:szCs w:val="20"/>
              </w:rPr>
            </w:pPr>
            <w:r w:rsidRPr="00283EFF">
              <w:rPr>
                <w:rFonts w:cs="Arial"/>
                <w:i/>
                <w:sz w:val="20"/>
                <w:szCs w:val="20"/>
              </w:rPr>
              <w:t>How were challenges overcome and how should things have been done differently/better?</w:t>
            </w:r>
          </w:p>
        </w:tc>
        <w:tc>
          <w:tcPr>
            <w:tcW w:w="1800" w:type="dxa"/>
          </w:tcPr>
          <w:p w:rsidR="00B52CC2" w:rsidRPr="007C6B32" w:rsidRDefault="00B52CC2" w:rsidP="0021246D">
            <w:pPr>
              <w:rPr>
                <w:rFonts w:cs="Arial"/>
                <w:i/>
                <w:sz w:val="20"/>
                <w:szCs w:val="20"/>
              </w:rPr>
            </w:pPr>
          </w:p>
        </w:tc>
      </w:tr>
      <w:tr w:rsidR="00B52CC2" w:rsidRPr="00A44EC7">
        <w:tc>
          <w:tcPr>
            <w:tcW w:w="372" w:type="dxa"/>
          </w:tcPr>
          <w:p w:rsidR="00B52CC2" w:rsidRPr="004D2095" w:rsidRDefault="00B52CC2" w:rsidP="0021246D">
            <w:pPr>
              <w:rPr>
                <w:rFonts w:cs="Arial"/>
                <w:sz w:val="20"/>
                <w:szCs w:val="20"/>
              </w:rPr>
            </w:pPr>
            <w:r w:rsidRPr="004D2095">
              <w:rPr>
                <w:rFonts w:cs="Arial"/>
                <w:sz w:val="20"/>
                <w:szCs w:val="20"/>
              </w:rPr>
              <w:t>2</w:t>
            </w:r>
          </w:p>
        </w:tc>
        <w:tc>
          <w:tcPr>
            <w:tcW w:w="1620" w:type="dxa"/>
          </w:tcPr>
          <w:p w:rsidR="00B52CC2" w:rsidRDefault="00B52CC2" w:rsidP="0092776D">
            <w:pPr>
              <w:rPr>
                <w:rFonts w:cs="Arial"/>
                <w:sz w:val="20"/>
                <w:szCs w:val="20"/>
              </w:rPr>
            </w:pPr>
            <w:r>
              <w:rPr>
                <w:rFonts w:cs="Arial"/>
                <w:sz w:val="20"/>
                <w:szCs w:val="20"/>
              </w:rPr>
              <w:t>Project Management</w:t>
            </w:r>
          </w:p>
          <w:p w:rsidR="00B52CC2" w:rsidRDefault="00B52CC2" w:rsidP="0092776D">
            <w:pPr>
              <w:rPr>
                <w:rFonts w:cs="Arial"/>
                <w:sz w:val="20"/>
                <w:szCs w:val="20"/>
              </w:rPr>
            </w:pPr>
          </w:p>
          <w:p w:rsidR="00B52CC2" w:rsidRDefault="00B52CC2" w:rsidP="0092776D">
            <w:pPr>
              <w:rPr>
                <w:rFonts w:cs="Arial"/>
                <w:sz w:val="20"/>
                <w:szCs w:val="20"/>
              </w:rPr>
            </w:pPr>
            <w:r>
              <w:rPr>
                <w:rFonts w:cs="Arial"/>
                <w:sz w:val="20"/>
                <w:szCs w:val="20"/>
              </w:rPr>
              <w:t>Project Results</w:t>
            </w:r>
          </w:p>
          <w:p w:rsidR="00B52CC2" w:rsidRDefault="00B52CC2" w:rsidP="0092776D">
            <w:pPr>
              <w:rPr>
                <w:rFonts w:cs="Arial"/>
                <w:sz w:val="20"/>
                <w:szCs w:val="20"/>
              </w:rPr>
            </w:pPr>
          </w:p>
          <w:p w:rsidR="00B52CC2" w:rsidRDefault="00B52CC2" w:rsidP="0092776D">
            <w:pPr>
              <w:rPr>
                <w:rFonts w:cs="Arial"/>
                <w:sz w:val="20"/>
                <w:szCs w:val="20"/>
              </w:rPr>
            </w:pPr>
            <w:r>
              <w:rPr>
                <w:rFonts w:cs="Arial"/>
                <w:sz w:val="20"/>
                <w:szCs w:val="20"/>
              </w:rPr>
              <w:t>Human Factor</w:t>
            </w:r>
          </w:p>
          <w:p w:rsidR="009A0131" w:rsidRDefault="009A0131" w:rsidP="0092776D">
            <w:pPr>
              <w:rPr>
                <w:rFonts w:cs="Arial"/>
                <w:sz w:val="20"/>
                <w:szCs w:val="20"/>
              </w:rPr>
            </w:pPr>
          </w:p>
          <w:p w:rsidR="009A0131" w:rsidRPr="004D2095" w:rsidRDefault="009A0131" w:rsidP="0092776D">
            <w:pPr>
              <w:rPr>
                <w:rFonts w:cs="Arial"/>
                <w:sz w:val="20"/>
                <w:szCs w:val="20"/>
              </w:rPr>
            </w:pPr>
            <w:r>
              <w:rPr>
                <w:rFonts w:cs="Arial"/>
                <w:sz w:val="20"/>
                <w:szCs w:val="20"/>
              </w:rPr>
              <w:t>Other</w:t>
            </w:r>
          </w:p>
        </w:tc>
        <w:tc>
          <w:tcPr>
            <w:tcW w:w="1080" w:type="dxa"/>
          </w:tcPr>
          <w:p w:rsidR="00B52CC2" w:rsidRPr="001D0F8F" w:rsidRDefault="00B52CC2" w:rsidP="00AD58FB">
            <w:pPr>
              <w:rPr>
                <w:rFonts w:cs="Arial"/>
                <w:szCs w:val="20"/>
              </w:rPr>
            </w:pPr>
          </w:p>
        </w:tc>
        <w:tc>
          <w:tcPr>
            <w:tcW w:w="3060" w:type="dxa"/>
          </w:tcPr>
          <w:p w:rsidR="00B52CC2" w:rsidRPr="004D2095" w:rsidRDefault="00B52CC2" w:rsidP="00B52CC2">
            <w:pPr>
              <w:rPr>
                <w:rFonts w:cs="Arial"/>
                <w:sz w:val="20"/>
                <w:szCs w:val="20"/>
                <w:lang w:val="en-US"/>
              </w:rPr>
            </w:pPr>
          </w:p>
        </w:tc>
        <w:tc>
          <w:tcPr>
            <w:tcW w:w="3420" w:type="dxa"/>
          </w:tcPr>
          <w:p w:rsidR="00B52CC2" w:rsidRPr="004D2095" w:rsidRDefault="00B52CC2" w:rsidP="00B52CC2">
            <w:pPr>
              <w:rPr>
                <w:rFonts w:cs="Arial"/>
                <w:sz w:val="20"/>
                <w:szCs w:val="20"/>
              </w:rPr>
            </w:pPr>
          </w:p>
        </w:tc>
        <w:tc>
          <w:tcPr>
            <w:tcW w:w="4140" w:type="dxa"/>
          </w:tcPr>
          <w:p w:rsidR="00B52CC2" w:rsidRPr="001D0F8F" w:rsidRDefault="00B52CC2" w:rsidP="0021246D">
            <w:pPr>
              <w:rPr>
                <w:rFonts w:cs="Arial"/>
                <w:szCs w:val="20"/>
              </w:rPr>
            </w:pPr>
          </w:p>
        </w:tc>
        <w:tc>
          <w:tcPr>
            <w:tcW w:w="1800" w:type="dxa"/>
          </w:tcPr>
          <w:p w:rsidR="00B52CC2" w:rsidRPr="001D0F8F" w:rsidRDefault="00B52CC2" w:rsidP="0021246D">
            <w:pPr>
              <w:rPr>
                <w:rFonts w:cs="Arial"/>
                <w:szCs w:val="20"/>
              </w:rPr>
            </w:pPr>
          </w:p>
        </w:tc>
      </w:tr>
      <w:tr w:rsidR="00B52CC2" w:rsidRPr="00A44EC7">
        <w:tc>
          <w:tcPr>
            <w:tcW w:w="372" w:type="dxa"/>
          </w:tcPr>
          <w:p w:rsidR="00B52CC2" w:rsidRPr="004D2095" w:rsidRDefault="00B52CC2" w:rsidP="0021246D">
            <w:pPr>
              <w:rPr>
                <w:rFonts w:cs="Arial"/>
                <w:sz w:val="20"/>
                <w:szCs w:val="20"/>
              </w:rPr>
            </w:pPr>
            <w:r w:rsidRPr="004D2095">
              <w:rPr>
                <w:rFonts w:cs="Arial"/>
                <w:sz w:val="20"/>
                <w:szCs w:val="20"/>
              </w:rPr>
              <w:t>3</w:t>
            </w:r>
          </w:p>
        </w:tc>
        <w:tc>
          <w:tcPr>
            <w:tcW w:w="1620" w:type="dxa"/>
          </w:tcPr>
          <w:p w:rsidR="00B52CC2" w:rsidRDefault="00B52CC2" w:rsidP="0092776D">
            <w:pPr>
              <w:rPr>
                <w:rFonts w:cs="Arial"/>
                <w:sz w:val="20"/>
                <w:szCs w:val="20"/>
              </w:rPr>
            </w:pPr>
            <w:r>
              <w:rPr>
                <w:rFonts w:cs="Arial"/>
                <w:sz w:val="20"/>
                <w:szCs w:val="20"/>
              </w:rPr>
              <w:t>Project Management</w:t>
            </w:r>
          </w:p>
          <w:p w:rsidR="00B52CC2" w:rsidRDefault="00B52CC2" w:rsidP="0092776D">
            <w:pPr>
              <w:rPr>
                <w:rFonts w:cs="Arial"/>
                <w:sz w:val="20"/>
                <w:szCs w:val="20"/>
              </w:rPr>
            </w:pPr>
          </w:p>
          <w:p w:rsidR="00B52CC2" w:rsidRDefault="00B52CC2" w:rsidP="0092776D">
            <w:pPr>
              <w:rPr>
                <w:rFonts w:cs="Arial"/>
                <w:sz w:val="20"/>
                <w:szCs w:val="20"/>
              </w:rPr>
            </w:pPr>
            <w:r>
              <w:rPr>
                <w:rFonts w:cs="Arial"/>
                <w:sz w:val="20"/>
                <w:szCs w:val="20"/>
              </w:rPr>
              <w:t>Project Results</w:t>
            </w:r>
          </w:p>
          <w:p w:rsidR="00B52CC2" w:rsidRDefault="00B52CC2" w:rsidP="0092776D">
            <w:pPr>
              <w:rPr>
                <w:rFonts w:cs="Arial"/>
                <w:sz w:val="20"/>
                <w:szCs w:val="20"/>
              </w:rPr>
            </w:pPr>
          </w:p>
          <w:p w:rsidR="00B52CC2" w:rsidRDefault="00B52CC2" w:rsidP="0092776D">
            <w:pPr>
              <w:rPr>
                <w:rFonts w:cs="Arial"/>
                <w:sz w:val="20"/>
                <w:szCs w:val="20"/>
              </w:rPr>
            </w:pPr>
            <w:r>
              <w:rPr>
                <w:rFonts w:cs="Arial"/>
                <w:sz w:val="20"/>
                <w:szCs w:val="20"/>
              </w:rPr>
              <w:t>Human Factor</w:t>
            </w:r>
          </w:p>
          <w:p w:rsidR="009A0131" w:rsidRDefault="009A0131" w:rsidP="0092776D">
            <w:pPr>
              <w:rPr>
                <w:rFonts w:cs="Arial"/>
                <w:sz w:val="20"/>
                <w:szCs w:val="20"/>
              </w:rPr>
            </w:pPr>
          </w:p>
          <w:p w:rsidR="009A0131" w:rsidRPr="004D2095" w:rsidRDefault="009A0131" w:rsidP="0092776D">
            <w:pPr>
              <w:rPr>
                <w:rFonts w:cs="Arial"/>
                <w:sz w:val="20"/>
                <w:szCs w:val="20"/>
              </w:rPr>
            </w:pPr>
            <w:r>
              <w:rPr>
                <w:rFonts w:cs="Arial"/>
                <w:sz w:val="20"/>
                <w:szCs w:val="20"/>
              </w:rPr>
              <w:t>Other</w:t>
            </w:r>
          </w:p>
        </w:tc>
        <w:tc>
          <w:tcPr>
            <w:tcW w:w="1080" w:type="dxa"/>
          </w:tcPr>
          <w:p w:rsidR="00B52CC2" w:rsidRPr="001D0F8F" w:rsidRDefault="00B52CC2" w:rsidP="00AD58FB">
            <w:pPr>
              <w:rPr>
                <w:rFonts w:cs="Arial"/>
                <w:szCs w:val="20"/>
              </w:rPr>
            </w:pPr>
          </w:p>
        </w:tc>
        <w:tc>
          <w:tcPr>
            <w:tcW w:w="3060" w:type="dxa"/>
          </w:tcPr>
          <w:p w:rsidR="00B52CC2" w:rsidRPr="004D2095" w:rsidRDefault="00B52CC2" w:rsidP="00B52CC2">
            <w:pPr>
              <w:rPr>
                <w:rFonts w:cs="Arial"/>
                <w:sz w:val="20"/>
                <w:szCs w:val="20"/>
                <w:lang w:val="en-US"/>
              </w:rPr>
            </w:pPr>
          </w:p>
        </w:tc>
        <w:tc>
          <w:tcPr>
            <w:tcW w:w="3420" w:type="dxa"/>
          </w:tcPr>
          <w:p w:rsidR="00B52CC2" w:rsidRPr="004D2095" w:rsidRDefault="00B52CC2" w:rsidP="00B52CC2">
            <w:pPr>
              <w:rPr>
                <w:rFonts w:cs="Arial"/>
                <w:sz w:val="20"/>
                <w:szCs w:val="20"/>
              </w:rPr>
            </w:pPr>
          </w:p>
        </w:tc>
        <w:tc>
          <w:tcPr>
            <w:tcW w:w="4140" w:type="dxa"/>
          </w:tcPr>
          <w:p w:rsidR="00B52CC2" w:rsidRPr="001D0F8F" w:rsidRDefault="00B52CC2" w:rsidP="0021246D">
            <w:pPr>
              <w:rPr>
                <w:rFonts w:cs="Arial"/>
                <w:szCs w:val="20"/>
              </w:rPr>
            </w:pPr>
          </w:p>
        </w:tc>
        <w:tc>
          <w:tcPr>
            <w:tcW w:w="1800" w:type="dxa"/>
          </w:tcPr>
          <w:p w:rsidR="00B52CC2" w:rsidRPr="001D0F8F" w:rsidRDefault="00B52CC2" w:rsidP="0021246D">
            <w:pPr>
              <w:rPr>
                <w:rFonts w:cs="Arial"/>
                <w:szCs w:val="20"/>
              </w:rPr>
            </w:pPr>
          </w:p>
        </w:tc>
      </w:tr>
      <w:tr w:rsidR="00B52CC2" w:rsidRPr="00A44EC7">
        <w:tc>
          <w:tcPr>
            <w:tcW w:w="372" w:type="dxa"/>
          </w:tcPr>
          <w:p w:rsidR="00B52CC2" w:rsidRPr="004D2095" w:rsidRDefault="00B52CC2" w:rsidP="0021246D">
            <w:pPr>
              <w:rPr>
                <w:rFonts w:cs="Arial"/>
                <w:sz w:val="20"/>
                <w:szCs w:val="20"/>
              </w:rPr>
            </w:pPr>
            <w:r w:rsidRPr="004D2095">
              <w:rPr>
                <w:rFonts w:cs="Arial"/>
                <w:sz w:val="20"/>
                <w:szCs w:val="20"/>
              </w:rPr>
              <w:t>4</w:t>
            </w:r>
          </w:p>
        </w:tc>
        <w:tc>
          <w:tcPr>
            <w:tcW w:w="1620" w:type="dxa"/>
          </w:tcPr>
          <w:p w:rsidR="00B52CC2" w:rsidRPr="004D2095" w:rsidRDefault="00B52CC2" w:rsidP="0021246D">
            <w:pPr>
              <w:rPr>
                <w:rFonts w:cs="Arial"/>
                <w:sz w:val="20"/>
                <w:szCs w:val="20"/>
              </w:rPr>
            </w:pPr>
          </w:p>
        </w:tc>
        <w:tc>
          <w:tcPr>
            <w:tcW w:w="1080" w:type="dxa"/>
          </w:tcPr>
          <w:p w:rsidR="00B52CC2" w:rsidRPr="001D0F8F" w:rsidRDefault="00B52CC2" w:rsidP="00AD58FB">
            <w:pPr>
              <w:rPr>
                <w:rFonts w:cs="Arial"/>
                <w:szCs w:val="20"/>
              </w:rPr>
            </w:pPr>
          </w:p>
        </w:tc>
        <w:tc>
          <w:tcPr>
            <w:tcW w:w="3060" w:type="dxa"/>
          </w:tcPr>
          <w:p w:rsidR="00B52CC2" w:rsidRPr="004D2095" w:rsidRDefault="00B52CC2" w:rsidP="0021246D">
            <w:pPr>
              <w:rPr>
                <w:rFonts w:cs="Arial"/>
                <w:sz w:val="20"/>
                <w:szCs w:val="20"/>
                <w:lang w:val="en-US"/>
              </w:rPr>
            </w:pPr>
          </w:p>
        </w:tc>
        <w:tc>
          <w:tcPr>
            <w:tcW w:w="3420" w:type="dxa"/>
          </w:tcPr>
          <w:p w:rsidR="00B52CC2" w:rsidRPr="004D2095" w:rsidRDefault="00B52CC2" w:rsidP="0021246D">
            <w:pPr>
              <w:rPr>
                <w:rFonts w:cs="Arial"/>
                <w:sz w:val="20"/>
                <w:szCs w:val="20"/>
              </w:rPr>
            </w:pPr>
          </w:p>
        </w:tc>
        <w:tc>
          <w:tcPr>
            <w:tcW w:w="4140" w:type="dxa"/>
          </w:tcPr>
          <w:p w:rsidR="00B52CC2" w:rsidRPr="001D0F8F" w:rsidRDefault="00B52CC2" w:rsidP="0021246D">
            <w:pPr>
              <w:rPr>
                <w:rFonts w:cs="Arial"/>
                <w:szCs w:val="20"/>
              </w:rPr>
            </w:pPr>
          </w:p>
        </w:tc>
        <w:tc>
          <w:tcPr>
            <w:tcW w:w="1800" w:type="dxa"/>
          </w:tcPr>
          <w:p w:rsidR="00B52CC2" w:rsidRPr="001D0F8F" w:rsidRDefault="00B52CC2" w:rsidP="0021246D">
            <w:pPr>
              <w:rPr>
                <w:rFonts w:cs="Arial"/>
                <w:szCs w:val="20"/>
              </w:rPr>
            </w:pPr>
          </w:p>
        </w:tc>
      </w:tr>
      <w:tr w:rsidR="00B52CC2" w:rsidRPr="00A44EC7">
        <w:tc>
          <w:tcPr>
            <w:tcW w:w="372" w:type="dxa"/>
          </w:tcPr>
          <w:p w:rsidR="00B52CC2" w:rsidRPr="004D2095" w:rsidRDefault="00B52CC2" w:rsidP="0021246D">
            <w:pPr>
              <w:rPr>
                <w:rFonts w:cs="Arial"/>
                <w:sz w:val="20"/>
                <w:szCs w:val="20"/>
              </w:rPr>
            </w:pPr>
            <w:r>
              <w:rPr>
                <w:rFonts w:cs="Arial"/>
                <w:sz w:val="20"/>
                <w:szCs w:val="20"/>
              </w:rPr>
              <w:t>5</w:t>
            </w:r>
          </w:p>
        </w:tc>
        <w:tc>
          <w:tcPr>
            <w:tcW w:w="1620" w:type="dxa"/>
          </w:tcPr>
          <w:p w:rsidR="00B52CC2" w:rsidRPr="004D2095" w:rsidRDefault="00B52CC2" w:rsidP="0021246D">
            <w:pPr>
              <w:rPr>
                <w:rFonts w:cs="Arial"/>
                <w:sz w:val="20"/>
                <w:szCs w:val="20"/>
              </w:rPr>
            </w:pPr>
          </w:p>
        </w:tc>
        <w:tc>
          <w:tcPr>
            <w:tcW w:w="1080" w:type="dxa"/>
          </w:tcPr>
          <w:p w:rsidR="00B52CC2" w:rsidRPr="001D0F8F" w:rsidRDefault="00B52CC2" w:rsidP="00AD58FB">
            <w:pPr>
              <w:rPr>
                <w:rFonts w:cs="Arial"/>
                <w:szCs w:val="20"/>
              </w:rPr>
            </w:pPr>
          </w:p>
        </w:tc>
        <w:tc>
          <w:tcPr>
            <w:tcW w:w="3060" w:type="dxa"/>
          </w:tcPr>
          <w:p w:rsidR="00B52CC2" w:rsidRPr="004D2095" w:rsidRDefault="00B52CC2" w:rsidP="0021246D">
            <w:pPr>
              <w:rPr>
                <w:rFonts w:cs="Arial"/>
                <w:sz w:val="20"/>
                <w:szCs w:val="20"/>
                <w:lang w:val="en-US"/>
              </w:rPr>
            </w:pPr>
          </w:p>
        </w:tc>
        <w:tc>
          <w:tcPr>
            <w:tcW w:w="3420" w:type="dxa"/>
          </w:tcPr>
          <w:p w:rsidR="00B52CC2" w:rsidRPr="004D2095" w:rsidRDefault="00B52CC2" w:rsidP="0021246D">
            <w:pPr>
              <w:rPr>
                <w:rFonts w:cs="Arial"/>
                <w:sz w:val="20"/>
                <w:szCs w:val="20"/>
              </w:rPr>
            </w:pPr>
          </w:p>
        </w:tc>
        <w:tc>
          <w:tcPr>
            <w:tcW w:w="4140" w:type="dxa"/>
          </w:tcPr>
          <w:p w:rsidR="00B52CC2" w:rsidRPr="001D0F8F" w:rsidRDefault="00B52CC2" w:rsidP="0021246D">
            <w:pPr>
              <w:rPr>
                <w:rFonts w:cs="Arial"/>
                <w:szCs w:val="20"/>
              </w:rPr>
            </w:pPr>
          </w:p>
        </w:tc>
        <w:tc>
          <w:tcPr>
            <w:tcW w:w="1800" w:type="dxa"/>
          </w:tcPr>
          <w:p w:rsidR="00B52CC2" w:rsidRPr="001D0F8F" w:rsidRDefault="00B52CC2" w:rsidP="0021246D">
            <w:pPr>
              <w:rPr>
                <w:rFonts w:cs="Arial"/>
                <w:szCs w:val="20"/>
              </w:rPr>
            </w:pPr>
          </w:p>
        </w:tc>
      </w:tr>
    </w:tbl>
    <w:p w:rsidR="004D2095" w:rsidRDefault="004D2095"/>
    <w:sectPr w:rsidR="004D2095" w:rsidSect="008E3F0F">
      <w:pgSz w:w="16834" w:h="11909" w:orient="landscape" w:code="9"/>
      <w:pgMar w:top="720" w:right="576" w:bottom="86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7B86"/>
    <w:multiLevelType w:val="hybridMultilevel"/>
    <w:tmpl w:val="24005F12"/>
    <w:lvl w:ilvl="0" w:tplc="F8BABE4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95"/>
    <w:rsid w:val="000617DD"/>
    <w:rsid w:val="00122212"/>
    <w:rsid w:val="0021246D"/>
    <w:rsid w:val="002461C9"/>
    <w:rsid w:val="00283EFF"/>
    <w:rsid w:val="002C07D7"/>
    <w:rsid w:val="002C4FB9"/>
    <w:rsid w:val="00304427"/>
    <w:rsid w:val="00356BB5"/>
    <w:rsid w:val="003632DC"/>
    <w:rsid w:val="003D0574"/>
    <w:rsid w:val="003D4817"/>
    <w:rsid w:val="00440AD7"/>
    <w:rsid w:val="004738F2"/>
    <w:rsid w:val="00495044"/>
    <w:rsid w:val="004D2095"/>
    <w:rsid w:val="004D44EC"/>
    <w:rsid w:val="00561573"/>
    <w:rsid w:val="005B6B6B"/>
    <w:rsid w:val="005C6846"/>
    <w:rsid w:val="00630CF6"/>
    <w:rsid w:val="006A0712"/>
    <w:rsid w:val="006C0EBF"/>
    <w:rsid w:val="006E75BC"/>
    <w:rsid w:val="0075354F"/>
    <w:rsid w:val="00795C5C"/>
    <w:rsid w:val="007C6B32"/>
    <w:rsid w:val="0080289D"/>
    <w:rsid w:val="00850E4A"/>
    <w:rsid w:val="00866D8C"/>
    <w:rsid w:val="008E3F0F"/>
    <w:rsid w:val="0092776D"/>
    <w:rsid w:val="009A0131"/>
    <w:rsid w:val="009E0DB9"/>
    <w:rsid w:val="009E3BF9"/>
    <w:rsid w:val="009F081D"/>
    <w:rsid w:val="009F56A6"/>
    <w:rsid w:val="00A01355"/>
    <w:rsid w:val="00A11711"/>
    <w:rsid w:val="00A12228"/>
    <w:rsid w:val="00AD58FB"/>
    <w:rsid w:val="00B52CC2"/>
    <w:rsid w:val="00C756AC"/>
    <w:rsid w:val="00C92607"/>
    <w:rsid w:val="00CA4D2C"/>
    <w:rsid w:val="00D60F0F"/>
    <w:rsid w:val="00D67EF4"/>
    <w:rsid w:val="00D7780A"/>
    <w:rsid w:val="00E31945"/>
    <w:rsid w:val="00EC5517"/>
    <w:rsid w:val="00EE4901"/>
    <w:rsid w:val="00F11F89"/>
    <w:rsid w:val="00FE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0C3024"/>
  <w15:chartTrackingRefBased/>
  <w15:docId w15:val="{787F6DE7-48C6-422B-970B-D10C061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95"/>
    <w:rPr>
      <w:rFonts w:ascii="Arial Narrow" w:hAnsi="Arial Narrow"/>
      <w:sz w:val="22"/>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E4BC4"/>
    <w:rPr>
      <w:rFonts w:ascii="Tahoma" w:hAnsi="Tahoma" w:cs="Tahoma"/>
      <w:sz w:val="16"/>
      <w:szCs w:val="16"/>
    </w:rPr>
  </w:style>
  <w:style w:type="character" w:styleId="Hyperlink">
    <w:name w:val="Hyperlink"/>
    <w:rsid w:val="008E3F0F"/>
    <w:rPr>
      <w:color w:val="0000FF"/>
      <w:u w:val="single"/>
    </w:rPr>
  </w:style>
  <w:style w:type="table" w:styleId="TableGrid">
    <w:name w:val="Table Grid"/>
    <w:basedOn w:val="TableNormal"/>
    <w:rsid w:val="00CA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intranet.undp.org/global/documents/ppm/Lessons-Learned%20Log%20-%20Deliverable%20Description.doc" TargetMode="Externa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14" Type="http://schemas.openxmlformats.org/officeDocument/2006/relationships/theme" Target="theme/theme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669</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Lessons Learned Log Template</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POPP-11-1840</_dlc_DocId>
    <_dlc_DocIdUrl xmlns="8264c5cc-ec60-4b56-8111-ce635d3d139a">
      <Url>https://popp.undp.org/_layouts/15/DocIdRedir.aspx?ID=POPP-11-1840</Url>
      <Description>POPP-11-1840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8e6c43a-9e99-4bdd-9574-a0fa4ea3b61e" ContentTypeId="0x01010023A92725C93E4830A7421C44D384B7FC007D305ECB5151497D9ED4747BC101AE2B" PreviousValue="false"/>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PolicyDirtyBag xmlns="microsoft.office.server.policy.changes">
  <Microsoft.Office.RecordsManagement.PolicyFeatures.PolicyLabel op="Change"/>
</PolicyDirtyBag>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6D1A5E48-5170-4FF3-9CAF-2336AD183678}"/>
</file>

<file path=customXml/itemProps2.xml><?xml version="1.0" encoding="utf-8"?>
<ds:datastoreItem xmlns:ds="http://schemas.openxmlformats.org/officeDocument/2006/customXml" ds:itemID="{39F2A230-4526-45DE-9390-C8F0DDD6F514}"/>
</file>

<file path=customXml/itemProps3.xml><?xml version="1.0" encoding="utf-8"?>
<ds:datastoreItem xmlns:ds="http://schemas.openxmlformats.org/officeDocument/2006/customXml" ds:itemID="{FF849B53-165B-4A80-99DA-51132BAF1EA0}"/>
</file>

<file path=customXml/itemProps4.xml><?xml version="1.0" encoding="utf-8"?>
<ds:datastoreItem xmlns:ds="http://schemas.openxmlformats.org/officeDocument/2006/customXml" ds:itemID="{07A94AF5-84BD-4545-BE31-747CD8A0ABC2}">
  <ds:schemaRefs>
    <ds:schemaRef ds:uri="Microsoft.SharePoint.Taxonomy.ContentTypeSync"/>
  </ds:schemaRefs>
</ds:datastoreItem>
</file>

<file path=customXml/itemProps5.xml><?xml version="1.0" encoding="utf-8"?>
<ds:datastoreItem xmlns:ds="http://schemas.openxmlformats.org/officeDocument/2006/customXml" ds:itemID="{B6A1257A-0481-4D6D-94CB-24F79EECCE43}"/>
</file>

<file path=customXml/itemProps6.xml><?xml version="1.0" encoding="utf-8"?>
<ds:datastoreItem xmlns:ds="http://schemas.openxmlformats.org/officeDocument/2006/customXml" ds:itemID="{09F046A3-B538-461F-8CFA-7A7B83A33450}"/>
</file>

<file path=customXml/itemProps7.xml><?xml version="1.0" encoding="utf-8"?>
<ds:datastoreItem xmlns:ds="http://schemas.openxmlformats.org/officeDocument/2006/customXml" ds:itemID="{AD7E5D4C-5B1F-431D-BDD5-72CBCC18AECD}"/>
</file>

<file path=customXml/itemProps8.xml><?xml version="1.0" encoding="utf-8"?>
<ds:datastoreItem xmlns:ds="http://schemas.openxmlformats.org/officeDocument/2006/customXml" ds:itemID="{DC06B4F6-661C-4A1F-9DB8-0843CF13FA1C}"/>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Lessons Learned Log Template</vt:lpstr>
    </vt:vector>
  </TitlesOfParts>
  <Manager>Jens Wandel, BOM/CBS</Manager>
  <Company>UNDP</Company>
  <LinksUpToDate>false</LinksUpToDate>
  <CharactersWithSpaces>806</CharactersWithSpaces>
  <SharedDoc>false</SharedDoc>
  <HLinks>
    <vt:vector size="6" baseType="variant">
      <vt:variant>
        <vt:i4>4259909</vt:i4>
      </vt:variant>
      <vt:variant>
        <vt:i4>0</vt:i4>
      </vt:variant>
      <vt:variant>
        <vt:i4>0</vt:i4>
      </vt:variant>
      <vt:variant>
        <vt:i4>5</vt:i4>
      </vt:variant>
      <vt:variant>
        <vt:lpwstr>https://intranet.undp.org/global/documents/ppm/Lessons-Learned Log - Deliverable Description.doc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Lessons Learned Log Template</dc:title>
  <dc:subject>Project Management</dc:subject>
  <dc:creator>Patrick Gremillet</dc:creator>
  <cp:keywords/>
  <dc:description>Off-line template for the Project Lessons Learned Log</dc:description>
  <cp:lastModifiedBy>Mengting Yang</cp:lastModifiedBy>
  <cp:revision>2</cp:revision>
  <dcterms:created xsi:type="dcterms:W3CDTF">2016-06-10T17:04:00Z</dcterms:created>
  <dcterms:modified xsi:type="dcterms:W3CDTF">2016-06-10T17:04:00Z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UNDPGBL-229-116</vt:lpwstr>
  </property>
  <property fmtid="{D5CDD505-2E9C-101B-9397-08002B2CF9AE}" pid="3" name="_dlc_DocIdItemGuid">
    <vt:lpwstr>34a75f28-26ce-4a81-bbd9-75db094c26bb</vt:lpwstr>
  </property>
  <property fmtid="{D5CDD505-2E9C-101B-9397-08002B2CF9AE}" pid="4" name="_dlc_DocIdUrl">
    <vt:lpwstr>https://intranet.undp.org/global/documents/_layouts/DocIdRedir.aspx?ID=UNDPGBL-229-116, UNDPGBL-229-116</vt:lpwstr>
  </property>
  <property fmtid="{D5CDD505-2E9C-101B-9397-08002B2CF9AE}" pid="5" name="UNDPSubject">
    <vt:lpwstr/>
  </property>
  <property fmtid="{D5CDD505-2E9C-101B-9397-08002B2CF9AE}" pid="6" name="UNDPPOPPKeywords">
    <vt:lpwstr>61;#Lessons-Learned Log|d5ad5991-c7ca-4e89-bc07-66c6437bf09c</vt:lpwstr>
  </property>
  <property fmtid="{D5CDD505-2E9C-101B-9397-08002B2CF9AE}" pid="7" name="UNDPIsPartOf">
    <vt:lpwstr/>
  </property>
  <property fmtid="{D5CDD505-2E9C-101B-9397-08002B2CF9AE}" pid="8" name="ContentTypeId">
    <vt:lpwstr>0x01010061FF32BFFC2B4E50A3A86F4682D7D367007687F3382310C0489D2A99E053BA6D39</vt:lpwstr>
  </property>
  <property fmtid="{D5CDD505-2E9C-101B-9397-08002B2CF9AE}" pid="9" name="TaxCatchAll">
    <vt:lpwstr>61;#Lessons-Learned Log|d5ad5991-c7ca-4e89-bc07-66c6437bf09c</vt:lpwstr>
  </property>
  <property fmtid="{D5CDD505-2E9C-101B-9397-08002B2CF9AE}" pid="10" name="Order">
    <vt:lpwstr>11600.0000000000</vt:lpwstr>
  </property>
  <property fmtid="{D5CDD505-2E9C-101B-9397-08002B2CF9AE}" pid="11" name="UNDP_POPP_BUSINESSUNIT">
    <vt:lpwstr>669;#Programme and Project Management|1c019435-9793-447e-8959-0b32d23bf3d5</vt:lpwstr>
  </property>
  <property fmtid="{D5CDD505-2E9C-101B-9397-08002B2CF9AE}" pid="12" name="POPPBusinessProcess">
    <vt:lpwstr/>
  </property>
</Properties>
</file>