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96FCB" w14:textId="2669E192" w:rsidR="00620D2D" w:rsidRPr="00620D5A" w:rsidRDefault="00620D2D" w:rsidP="00413F69">
      <w:pPr>
        <w:widowControl w:val="0"/>
        <w:spacing w:line="360" w:lineRule="auto"/>
        <w:rPr>
          <w:rFonts w:ascii="Proxima Nova Rg" w:hAnsi="Proxima Nova Rg" w:cs="Calibri"/>
          <w:b/>
          <w:sz w:val="22"/>
          <w:szCs w:val="22"/>
          <w:lang w:val="en-GB"/>
        </w:rPr>
      </w:pPr>
      <w:r w:rsidRPr="00620D5A">
        <w:rPr>
          <w:rFonts w:ascii="Proxima Nova Rg" w:hAnsi="Proxima Nova Rg" w:cs="Calibri"/>
          <w:b/>
          <w:noProof/>
          <w:sz w:val="22"/>
          <w:szCs w:val="22"/>
          <w:lang w:val="en-GB"/>
        </w:rPr>
        <w:drawing>
          <wp:anchor distT="0" distB="0" distL="114300" distR="114300" simplePos="0" relativeHeight="251659264" behindDoc="1" locked="0" layoutInCell="1" allowOverlap="1" wp14:anchorId="101B268E" wp14:editId="62D2C3A8">
            <wp:simplePos x="0" y="0"/>
            <wp:positionH relativeFrom="margin">
              <wp:posOffset>5263173</wp:posOffset>
            </wp:positionH>
            <wp:positionV relativeFrom="margin">
              <wp:posOffset>-154744</wp:posOffset>
            </wp:positionV>
            <wp:extent cx="9540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000" cy="145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59AC92" w14:textId="77777777" w:rsidR="00620D2D" w:rsidRPr="00620D5A" w:rsidRDefault="00620D2D" w:rsidP="00413F69">
      <w:pPr>
        <w:widowControl w:val="0"/>
        <w:spacing w:line="360" w:lineRule="auto"/>
        <w:ind w:left="180"/>
        <w:jc w:val="center"/>
        <w:rPr>
          <w:rFonts w:ascii="Proxima Nova Rg" w:hAnsi="Proxima Nova Rg"/>
          <w:b/>
          <w:sz w:val="22"/>
          <w:szCs w:val="22"/>
          <w:lang w:val="en-GB"/>
        </w:rPr>
      </w:pPr>
    </w:p>
    <w:p w14:paraId="103E35C2" w14:textId="77777777" w:rsidR="00620D2D" w:rsidRPr="00620D5A" w:rsidRDefault="00620D2D" w:rsidP="00413F69">
      <w:pPr>
        <w:widowControl w:val="0"/>
        <w:spacing w:line="360" w:lineRule="auto"/>
        <w:ind w:left="180"/>
        <w:jc w:val="center"/>
        <w:rPr>
          <w:rFonts w:ascii="Proxima Nova Rg" w:hAnsi="Proxima Nova Rg"/>
          <w:b/>
          <w:sz w:val="22"/>
          <w:szCs w:val="22"/>
          <w:lang w:val="en-GB"/>
        </w:rPr>
      </w:pPr>
    </w:p>
    <w:p w14:paraId="3B49AF28" w14:textId="77777777" w:rsidR="00C86A97" w:rsidRPr="00620D5A" w:rsidRDefault="00C86A97" w:rsidP="00413F69">
      <w:pPr>
        <w:widowControl w:val="0"/>
        <w:spacing w:line="360" w:lineRule="auto"/>
        <w:ind w:left="180"/>
        <w:jc w:val="center"/>
        <w:rPr>
          <w:rFonts w:ascii="Proxima Nova Rg" w:hAnsi="Proxima Nova Rg"/>
          <w:b/>
          <w:sz w:val="22"/>
          <w:szCs w:val="22"/>
          <w:lang w:val="en-GB"/>
        </w:rPr>
      </w:pPr>
    </w:p>
    <w:p w14:paraId="14D172CB" w14:textId="77777777" w:rsidR="00C86A97" w:rsidRPr="00620D5A" w:rsidRDefault="00C86A97" w:rsidP="00413F69">
      <w:pPr>
        <w:widowControl w:val="0"/>
        <w:spacing w:line="360" w:lineRule="auto"/>
        <w:ind w:left="180"/>
        <w:jc w:val="center"/>
        <w:rPr>
          <w:rFonts w:ascii="Proxima Nova Rg" w:hAnsi="Proxima Nova Rg"/>
          <w:b/>
          <w:sz w:val="22"/>
          <w:szCs w:val="22"/>
          <w:lang w:val="en-GB"/>
        </w:rPr>
      </w:pPr>
    </w:p>
    <w:p w14:paraId="152E2A4D" w14:textId="07CADB9F" w:rsidR="00EF1BEA" w:rsidRPr="00620D5A" w:rsidRDefault="00FA3209" w:rsidP="00413F69">
      <w:pPr>
        <w:widowControl w:val="0"/>
        <w:jc w:val="center"/>
        <w:rPr>
          <w:rFonts w:ascii="Proxima Nova Rg" w:hAnsi="Proxima Nova Rg" w:cstheme="minorHAnsi"/>
          <w:b/>
          <w:sz w:val="22"/>
          <w:szCs w:val="22"/>
          <w:lang w:val="en-GB"/>
        </w:rPr>
      </w:pPr>
      <w:r w:rsidRPr="00620D5A">
        <w:rPr>
          <w:rFonts w:ascii="Proxima Nova Rg" w:hAnsi="Proxima Nova Rg"/>
          <w:b/>
          <w:sz w:val="22"/>
          <w:szCs w:val="22"/>
          <w:lang w:val="en-GB"/>
        </w:rPr>
        <w:t>INSTRUCTIONS FOR LETTER OF AGREEMENT (LOA)</w:t>
      </w:r>
    </w:p>
    <w:p w14:paraId="2BA9C2C0" w14:textId="6D4071C7" w:rsidR="003A01C0" w:rsidRPr="00620D5A" w:rsidRDefault="00FA3209" w:rsidP="00413F69">
      <w:pPr>
        <w:widowControl w:val="0"/>
        <w:jc w:val="center"/>
        <w:rPr>
          <w:rFonts w:ascii="Proxima Nova Rg" w:hAnsi="Proxima Nova Rg"/>
          <w:b/>
          <w:sz w:val="22"/>
          <w:szCs w:val="22"/>
          <w:lang w:val="en-GB"/>
        </w:rPr>
      </w:pPr>
      <w:r w:rsidRPr="00620D5A">
        <w:rPr>
          <w:rFonts w:ascii="Proxima Nova Rg" w:hAnsi="Proxima Nova Rg"/>
          <w:b/>
          <w:sz w:val="22"/>
          <w:szCs w:val="22"/>
          <w:lang w:val="en-GB"/>
        </w:rPr>
        <w:t xml:space="preserve">BETWEEN THE UNITED NATIONS DEVELOPMENT PROGRAMME AND A GOVERNMENT OR IGO </w:t>
      </w:r>
    </w:p>
    <w:p w14:paraId="550D492A" w14:textId="028DE226" w:rsidR="00E90C8B" w:rsidRPr="00620D5A" w:rsidRDefault="00FA3209" w:rsidP="00185949">
      <w:pPr>
        <w:widowControl w:val="0"/>
        <w:spacing w:after="220"/>
        <w:jc w:val="center"/>
        <w:rPr>
          <w:rFonts w:ascii="Proxima Nova Rg" w:hAnsi="Proxima Nova Rg"/>
          <w:b/>
          <w:sz w:val="22"/>
          <w:szCs w:val="22"/>
          <w:lang w:val="en-GB"/>
        </w:rPr>
      </w:pPr>
      <w:r w:rsidRPr="00620D5A">
        <w:rPr>
          <w:rFonts w:ascii="Proxima Nova Rg" w:hAnsi="Proxima Nova Rg" w:cs="Calibri"/>
          <w:b/>
          <w:sz w:val="22"/>
          <w:szCs w:val="22"/>
          <w:lang w:val="en-GB"/>
        </w:rPr>
        <w:t>TO CARRY OUT ACTIVITIES WHEN UNDP PROVIDES SUPPORT SERVICES TO</w:t>
      </w:r>
      <w:r w:rsidRPr="00620D5A">
        <w:rPr>
          <w:rFonts w:ascii="Proxima Nova Rg" w:hAnsi="Proxima Nova Rg"/>
          <w:b/>
          <w:sz w:val="22"/>
          <w:szCs w:val="22"/>
          <w:lang w:val="en-GB"/>
        </w:rPr>
        <w:t xml:space="preserve"> A </w:t>
      </w:r>
      <w:r w:rsidRPr="00620D5A">
        <w:rPr>
          <w:rFonts w:ascii="Proxima Nova Rg" w:hAnsi="Proxima Nova Rg" w:cs="Calibri"/>
          <w:b/>
          <w:sz w:val="22"/>
          <w:szCs w:val="22"/>
          <w:lang w:val="en-GB"/>
        </w:rPr>
        <w:t xml:space="preserve">NON-DIM </w:t>
      </w:r>
      <w:r w:rsidR="003A01C0" w:rsidRPr="00620D5A">
        <w:rPr>
          <w:rFonts w:ascii="Proxima Nova Rg" w:hAnsi="Proxima Nova Rg"/>
          <w:b/>
          <w:sz w:val="22"/>
          <w:szCs w:val="22"/>
          <w:lang w:val="en-GB"/>
        </w:rPr>
        <w:t>PROJECT/PORTFOLIO</w:t>
      </w:r>
    </w:p>
    <w:p w14:paraId="18636372" w14:textId="0D66236B" w:rsidR="007F7051" w:rsidRPr="00620D5A" w:rsidRDefault="007F7051" w:rsidP="00413F69">
      <w:pPr>
        <w:widowControl w:val="0"/>
        <w:spacing w:before="220" w:after="220"/>
        <w:jc w:val="both"/>
        <w:rPr>
          <w:rFonts w:ascii="Proxima Nova Rg" w:hAnsi="Proxima Nova Rg"/>
          <w:sz w:val="22"/>
          <w:szCs w:val="22"/>
          <w:lang w:val="en-GB"/>
        </w:rPr>
      </w:pPr>
      <w:r w:rsidRPr="00620D5A">
        <w:rPr>
          <w:rFonts w:ascii="Proxima Nova Rg" w:hAnsi="Proxima Nova Rg"/>
          <w:sz w:val="22"/>
          <w:szCs w:val="22"/>
          <w:lang w:val="en-GB"/>
        </w:rPr>
        <w:t xml:space="preserve">This instruction page, as well as any other instructions and footnotes in this template, are for the Business Unit’s guidance. Please delete them before the first draft of the LOA is sent to the Government </w:t>
      </w:r>
      <w:r w:rsidR="00620D2D" w:rsidRPr="00620D5A">
        <w:rPr>
          <w:rFonts w:ascii="Proxima Nova Rg" w:hAnsi="Proxima Nova Rg" w:cs="Calibri"/>
          <w:sz w:val="22"/>
          <w:szCs w:val="22"/>
          <w:lang w:val="en-GB"/>
        </w:rPr>
        <w:t xml:space="preserve">or </w:t>
      </w:r>
      <w:r w:rsidRPr="00620D5A">
        <w:rPr>
          <w:rFonts w:ascii="Proxima Nova Rg" w:hAnsi="Proxima Nova Rg"/>
          <w:sz w:val="22"/>
          <w:szCs w:val="22"/>
          <w:lang w:val="en-GB"/>
        </w:rPr>
        <w:t>IGO for review and signature.</w:t>
      </w:r>
    </w:p>
    <w:p w14:paraId="0A91B937" w14:textId="3B449372" w:rsidR="003A01C0" w:rsidRPr="00620D5A" w:rsidRDefault="003A01C0" w:rsidP="00413F69">
      <w:pPr>
        <w:widowControl w:val="0"/>
        <w:spacing w:before="220" w:after="220"/>
        <w:jc w:val="both"/>
        <w:rPr>
          <w:rFonts w:ascii="Proxima Nova Rg" w:hAnsi="Proxima Nova Rg"/>
          <w:b/>
          <w:sz w:val="22"/>
          <w:szCs w:val="22"/>
          <w:lang w:val="en-GB"/>
        </w:rPr>
      </w:pPr>
      <w:r w:rsidRPr="00620D5A">
        <w:rPr>
          <w:rFonts w:ascii="Proxima Nova Rg" w:hAnsi="Proxima Nova Rg"/>
          <w:b/>
          <w:sz w:val="22"/>
          <w:szCs w:val="22"/>
          <w:lang w:val="en-GB"/>
        </w:rPr>
        <w:t xml:space="preserve">How to </w:t>
      </w:r>
      <w:r w:rsidR="007D4313" w:rsidRPr="00620D5A">
        <w:rPr>
          <w:rFonts w:ascii="Proxima Nova Rg" w:hAnsi="Proxima Nova Rg"/>
          <w:b/>
          <w:sz w:val="22"/>
          <w:szCs w:val="22"/>
          <w:lang w:val="en-GB"/>
        </w:rPr>
        <w:t>u</w:t>
      </w:r>
      <w:r w:rsidRPr="00620D5A">
        <w:rPr>
          <w:rFonts w:ascii="Proxima Nova Rg" w:hAnsi="Proxima Nova Rg"/>
          <w:b/>
          <w:sz w:val="22"/>
          <w:szCs w:val="22"/>
          <w:lang w:val="en-GB"/>
        </w:rPr>
        <w:t xml:space="preserve">se </w:t>
      </w:r>
      <w:r w:rsidR="007D4313" w:rsidRPr="00620D5A">
        <w:rPr>
          <w:rFonts w:ascii="Proxima Nova Rg" w:hAnsi="Proxima Nova Rg"/>
          <w:b/>
          <w:sz w:val="22"/>
          <w:szCs w:val="22"/>
          <w:lang w:val="en-GB"/>
        </w:rPr>
        <w:t>t</w:t>
      </w:r>
      <w:r w:rsidRPr="00620D5A">
        <w:rPr>
          <w:rFonts w:ascii="Proxima Nova Rg" w:hAnsi="Proxima Nova Rg"/>
          <w:b/>
          <w:sz w:val="22"/>
          <w:szCs w:val="22"/>
          <w:lang w:val="en-GB"/>
        </w:rPr>
        <w:t xml:space="preserve">his </w:t>
      </w:r>
      <w:r w:rsidR="007D4313" w:rsidRPr="00620D5A">
        <w:rPr>
          <w:rFonts w:ascii="Proxima Nova Rg" w:hAnsi="Proxima Nova Rg"/>
          <w:b/>
          <w:sz w:val="22"/>
          <w:szCs w:val="22"/>
          <w:lang w:val="en-GB"/>
        </w:rPr>
        <w:t>t</w:t>
      </w:r>
      <w:r w:rsidRPr="00620D5A">
        <w:rPr>
          <w:rFonts w:ascii="Proxima Nova Rg" w:hAnsi="Proxima Nova Rg"/>
          <w:b/>
          <w:sz w:val="22"/>
          <w:szCs w:val="22"/>
          <w:lang w:val="en-GB"/>
        </w:rPr>
        <w:t>emplate</w:t>
      </w:r>
      <w:r w:rsidR="006E3977" w:rsidRPr="00620D5A">
        <w:rPr>
          <w:rFonts w:ascii="Proxima Nova Rg" w:hAnsi="Proxima Nova Rg" w:cs="Calibri"/>
          <w:b/>
          <w:sz w:val="22"/>
          <w:szCs w:val="22"/>
          <w:lang w:val="en-GB"/>
        </w:rPr>
        <w:t xml:space="preserve"> </w:t>
      </w:r>
      <w:r w:rsidR="006C5DE1" w:rsidRPr="00620D5A">
        <w:rPr>
          <w:rFonts w:ascii="Proxima Nova Rg" w:hAnsi="Proxima Nova Rg" w:cs="Calibri"/>
          <w:b/>
          <w:sz w:val="22"/>
          <w:szCs w:val="22"/>
          <w:lang w:val="en-GB"/>
        </w:rPr>
        <w:t>letter</w:t>
      </w:r>
      <w:r w:rsidRPr="00620D5A">
        <w:rPr>
          <w:rFonts w:ascii="Proxima Nova Rg" w:hAnsi="Proxima Nova Rg"/>
          <w:b/>
          <w:sz w:val="22"/>
          <w:szCs w:val="22"/>
          <w:lang w:val="en-GB"/>
        </w:rPr>
        <w:t>:</w:t>
      </w:r>
    </w:p>
    <w:p w14:paraId="1A04381C" w14:textId="541B7F47" w:rsidR="00CA6DA6" w:rsidRPr="00620D5A" w:rsidRDefault="008D66AA" w:rsidP="00413F69">
      <w:pPr>
        <w:widowControl w:val="0"/>
        <w:spacing w:before="220" w:after="220"/>
        <w:jc w:val="both"/>
        <w:rPr>
          <w:rFonts w:ascii="Proxima Nova Rg" w:hAnsi="Proxima Nova Rg"/>
          <w:sz w:val="22"/>
          <w:szCs w:val="22"/>
          <w:lang w:val="en-GB"/>
        </w:rPr>
      </w:pPr>
      <w:r w:rsidRPr="00620D5A">
        <w:rPr>
          <w:rFonts w:ascii="Proxima Nova Rg" w:hAnsi="Proxima Nova Rg"/>
          <w:b/>
          <w:sz w:val="22"/>
          <w:szCs w:val="22"/>
          <w:lang w:val="en-GB"/>
        </w:rPr>
        <w:t>1.</w:t>
      </w:r>
      <w:r w:rsidRPr="00620D5A">
        <w:rPr>
          <w:rFonts w:ascii="Proxima Nova Rg" w:hAnsi="Proxima Nova Rg"/>
          <w:b/>
          <w:sz w:val="22"/>
          <w:szCs w:val="22"/>
          <w:lang w:val="en-GB"/>
        </w:rPr>
        <w:tab/>
      </w:r>
      <w:r w:rsidR="003A01C0" w:rsidRPr="00620D5A">
        <w:rPr>
          <w:rFonts w:ascii="Proxima Nova Rg" w:hAnsi="Proxima Nova Rg"/>
          <w:b/>
          <w:i/>
          <w:sz w:val="22"/>
          <w:szCs w:val="22"/>
          <w:lang w:val="en-GB"/>
        </w:rPr>
        <w:t>Purpose:</w:t>
      </w:r>
      <w:r w:rsidR="003A01C0" w:rsidRPr="00620D5A">
        <w:rPr>
          <w:rFonts w:ascii="Proxima Nova Rg" w:hAnsi="Proxima Nova Rg"/>
          <w:sz w:val="22"/>
          <w:szCs w:val="22"/>
          <w:lang w:val="en-GB"/>
        </w:rPr>
        <w:t xml:space="preserve"> This </w:t>
      </w:r>
      <w:r w:rsidR="00D004AD" w:rsidRPr="00620D5A">
        <w:rPr>
          <w:rFonts w:ascii="Proxima Nova Rg" w:hAnsi="Proxima Nova Rg"/>
          <w:sz w:val="22"/>
          <w:szCs w:val="22"/>
          <w:lang w:val="en-GB"/>
        </w:rPr>
        <w:t xml:space="preserve">LOA </w:t>
      </w:r>
      <w:r w:rsidR="003A01C0" w:rsidRPr="00620D5A">
        <w:rPr>
          <w:rFonts w:ascii="Proxima Nova Rg" w:hAnsi="Proxima Nova Rg"/>
          <w:sz w:val="22"/>
          <w:szCs w:val="22"/>
          <w:lang w:val="en-GB"/>
        </w:rPr>
        <w:t xml:space="preserve">is </w:t>
      </w:r>
      <w:r w:rsidR="00197FED" w:rsidRPr="00620D5A">
        <w:rPr>
          <w:rFonts w:ascii="Proxima Nova Rg" w:hAnsi="Proxima Nova Rg"/>
          <w:sz w:val="22"/>
          <w:szCs w:val="22"/>
          <w:lang w:val="en-GB"/>
        </w:rPr>
        <w:t xml:space="preserve">to be used when </w:t>
      </w:r>
      <w:r w:rsidR="00DD690E" w:rsidRPr="00620D5A">
        <w:rPr>
          <w:rFonts w:ascii="Proxima Nova Rg" w:hAnsi="Proxima Nova Rg" w:cstheme="minorHAnsi"/>
          <w:sz w:val="22"/>
          <w:szCs w:val="22"/>
          <w:lang w:val="en-GB"/>
        </w:rPr>
        <w:t>(</w:t>
      </w:r>
      <w:r w:rsidR="008E6BBC" w:rsidRPr="00620D5A">
        <w:rPr>
          <w:rFonts w:ascii="Proxima Nova Rg" w:hAnsi="Proxima Nova Rg" w:cstheme="minorHAnsi"/>
          <w:sz w:val="22"/>
          <w:szCs w:val="22"/>
          <w:lang w:val="en-GB"/>
        </w:rPr>
        <w:t>a</w:t>
      </w:r>
      <w:r w:rsidR="00DD690E" w:rsidRPr="00620D5A">
        <w:rPr>
          <w:rFonts w:ascii="Proxima Nova Rg" w:hAnsi="Proxima Nova Rg" w:cstheme="minorHAnsi"/>
          <w:sz w:val="22"/>
          <w:szCs w:val="22"/>
          <w:lang w:val="en-GB"/>
        </w:rPr>
        <w:t>)</w:t>
      </w:r>
      <w:r w:rsidR="00E616A7" w:rsidRPr="00620D5A">
        <w:rPr>
          <w:rFonts w:ascii="Proxima Nova Rg" w:hAnsi="Proxima Nova Rg" w:cstheme="minorHAnsi"/>
          <w:sz w:val="22"/>
          <w:szCs w:val="22"/>
          <w:lang w:val="en-GB"/>
        </w:rPr>
        <w:t> </w:t>
      </w:r>
      <w:r w:rsidR="003A01C0" w:rsidRPr="00620D5A">
        <w:rPr>
          <w:rFonts w:ascii="Proxima Nova Rg" w:hAnsi="Proxima Nova Rg"/>
          <w:sz w:val="22"/>
          <w:szCs w:val="22"/>
          <w:lang w:val="en-GB"/>
        </w:rPr>
        <w:t>UNDP</w:t>
      </w:r>
      <w:r w:rsidR="00DD690E" w:rsidRPr="00620D5A">
        <w:rPr>
          <w:rFonts w:ascii="Proxima Nova Rg" w:hAnsi="Proxima Nova Rg" w:cstheme="minorHAnsi"/>
          <w:sz w:val="22"/>
          <w:szCs w:val="22"/>
          <w:lang w:val="en-GB"/>
        </w:rPr>
        <w:t xml:space="preserve"> provides support services to </w:t>
      </w:r>
      <w:r w:rsidR="00DD690E" w:rsidRPr="00620D5A">
        <w:rPr>
          <w:rFonts w:ascii="Proxima Nova Rg" w:hAnsi="Proxima Nova Rg"/>
          <w:sz w:val="22"/>
          <w:szCs w:val="22"/>
          <w:lang w:val="en-GB"/>
        </w:rPr>
        <w:t xml:space="preserve">the </w:t>
      </w:r>
      <w:r w:rsidR="00DD690E" w:rsidRPr="00620D5A">
        <w:rPr>
          <w:rFonts w:ascii="Proxima Nova Rg" w:hAnsi="Proxima Nova Rg" w:cstheme="minorHAnsi"/>
          <w:sz w:val="22"/>
          <w:szCs w:val="22"/>
          <w:lang w:val="en-GB"/>
        </w:rPr>
        <w:t>implementing partner; (</w:t>
      </w:r>
      <w:r w:rsidR="008E6BBC" w:rsidRPr="00620D5A">
        <w:rPr>
          <w:rFonts w:ascii="Proxima Nova Rg" w:hAnsi="Proxima Nova Rg" w:cstheme="minorHAnsi"/>
          <w:sz w:val="22"/>
          <w:szCs w:val="22"/>
          <w:lang w:val="en-GB"/>
        </w:rPr>
        <w:t>b</w:t>
      </w:r>
      <w:r w:rsidR="00DD690E" w:rsidRPr="00620D5A">
        <w:rPr>
          <w:rFonts w:ascii="Proxima Nova Rg" w:hAnsi="Proxima Nova Rg" w:cstheme="minorHAnsi"/>
          <w:sz w:val="22"/>
          <w:szCs w:val="22"/>
          <w:lang w:val="en-GB"/>
        </w:rPr>
        <w:t>)</w:t>
      </w:r>
      <w:r w:rsidR="00E616A7" w:rsidRPr="00620D5A">
        <w:rPr>
          <w:rFonts w:ascii="Proxima Nova Rg" w:hAnsi="Proxima Nova Rg" w:cstheme="minorHAnsi"/>
          <w:sz w:val="22"/>
          <w:szCs w:val="22"/>
          <w:lang w:val="en-GB"/>
        </w:rPr>
        <w:t> </w:t>
      </w:r>
      <w:r w:rsidR="00DD690E" w:rsidRPr="00620D5A">
        <w:rPr>
          <w:rFonts w:ascii="Proxima Nova Rg" w:hAnsi="Proxima Nova Rg" w:cstheme="minorHAnsi"/>
          <w:sz w:val="22"/>
          <w:szCs w:val="22"/>
          <w:lang w:val="en-GB"/>
        </w:rPr>
        <w:t xml:space="preserve">those support services include </w:t>
      </w:r>
      <w:r w:rsidR="003A01C0" w:rsidRPr="00620D5A">
        <w:rPr>
          <w:rFonts w:ascii="Proxima Nova Rg" w:hAnsi="Proxima Nova Rg"/>
          <w:sz w:val="22"/>
          <w:szCs w:val="22"/>
          <w:lang w:val="en-GB"/>
        </w:rPr>
        <w:t xml:space="preserve">the </w:t>
      </w:r>
      <w:r w:rsidR="00DD690E" w:rsidRPr="00620D5A">
        <w:rPr>
          <w:rFonts w:ascii="Proxima Nova Rg" w:hAnsi="Proxima Nova Rg" w:cstheme="minorHAnsi"/>
          <w:sz w:val="22"/>
          <w:szCs w:val="22"/>
          <w:lang w:val="en-GB"/>
        </w:rPr>
        <w:t>services to be provided hereunder; and (</w:t>
      </w:r>
      <w:r w:rsidR="008E6BBC" w:rsidRPr="00620D5A">
        <w:rPr>
          <w:rFonts w:ascii="Proxima Nova Rg" w:hAnsi="Proxima Nova Rg" w:cstheme="minorHAnsi"/>
          <w:sz w:val="22"/>
          <w:szCs w:val="22"/>
          <w:lang w:val="en-GB"/>
        </w:rPr>
        <w:t>c</w:t>
      </w:r>
      <w:r w:rsidR="00DD690E" w:rsidRPr="00620D5A">
        <w:rPr>
          <w:rFonts w:ascii="Proxima Nova Rg" w:hAnsi="Proxima Nova Rg" w:cstheme="minorHAnsi"/>
          <w:sz w:val="22"/>
          <w:szCs w:val="22"/>
          <w:lang w:val="en-GB"/>
        </w:rPr>
        <w:t>)</w:t>
      </w:r>
      <w:r w:rsidR="00E616A7" w:rsidRPr="00620D5A">
        <w:rPr>
          <w:rFonts w:ascii="Proxima Nova Rg" w:hAnsi="Proxima Nova Rg" w:cstheme="minorHAnsi"/>
          <w:sz w:val="22"/>
          <w:szCs w:val="22"/>
          <w:lang w:val="en-GB"/>
        </w:rPr>
        <w:t> </w:t>
      </w:r>
      <w:r w:rsidR="00DD690E" w:rsidRPr="00620D5A">
        <w:rPr>
          <w:rFonts w:ascii="Proxima Nova Rg" w:hAnsi="Proxima Nova Rg" w:cstheme="minorHAnsi"/>
          <w:sz w:val="22"/>
          <w:szCs w:val="22"/>
          <w:lang w:val="en-GB"/>
        </w:rPr>
        <w:t>UNDP</w:t>
      </w:r>
      <w:r w:rsidR="00DD690E" w:rsidRPr="00620D5A">
        <w:rPr>
          <w:rFonts w:ascii="Proxima Nova Rg" w:hAnsi="Proxima Nova Rg"/>
          <w:sz w:val="22"/>
          <w:szCs w:val="22"/>
          <w:lang w:val="en-GB"/>
        </w:rPr>
        <w:t xml:space="preserve"> engages</w:t>
      </w:r>
      <w:r w:rsidR="003A01C0" w:rsidRPr="00620D5A">
        <w:rPr>
          <w:rFonts w:ascii="Proxima Nova Rg" w:hAnsi="Proxima Nova Rg"/>
          <w:sz w:val="22"/>
          <w:szCs w:val="22"/>
          <w:lang w:val="en-GB"/>
        </w:rPr>
        <w:t xml:space="preserve"> a </w:t>
      </w:r>
      <w:proofErr w:type="gramStart"/>
      <w:r w:rsidR="003A01C0" w:rsidRPr="00620D5A">
        <w:rPr>
          <w:rFonts w:ascii="Proxima Nova Rg" w:hAnsi="Proxima Nova Rg"/>
          <w:sz w:val="22"/>
          <w:szCs w:val="22"/>
          <w:lang w:val="en-GB"/>
        </w:rPr>
        <w:t>Government</w:t>
      </w:r>
      <w:proofErr w:type="gramEnd"/>
      <w:r w:rsidR="003A01C0" w:rsidRPr="00620D5A">
        <w:rPr>
          <w:rFonts w:ascii="Proxima Nova Rg" w:hAnsi="Proxima Nova Rg"/>
          <w:sz w:val="22"/>
          <w:szCs w:val="22"/>
          <w:lang w:val="en-GB"/>
        </w:rPr>
        <w:t xml:space="preserve"> </w:t>
      </w:r>
      <w:r w:rsidR="00DD690E" w:rsidRPr="00620D5A">
        <w:rPr>
          <w:rFonts w:ascii="Proxima Nova Rg" w:hAnsi="Proxima Nova Rg"/>
          <w:sz w:val="22"/>
          <w:szCs w:val="22"/>
          <w:lang w:val="en-GB"/>
        </w:rPr>
        <w:t xml:space="preserve">ministry/institution </w:t>
      </w:r>
      <w:r w:rsidR="003A01C0" w:rsidRPr="00620D5A">
        <w:rPr>
          <w:rFonts w:ascii="Proxima Nova Rg" w:hAnsi="Proxima Nova Rg"/>
          <w:sz w:val="22"/>
          <w:szCs w:val="22"/>
          <w:lang w:val="en-GB"/>
        </w:rPr>
        <w:t xml:space="preserve">or </w:t>
      </w:r>
      <w:r w:rsidR="00DD690E" w:rsidRPr="00620D5A">
        <w:rPr>
          <w:rFonts w:ascii="Proxima Nova Rg" w:hAnsi="Proxima Nova Rg" w:cstheme="minorHAnsi"/>
          <w:sz w:val="22"/>
          <w:szCs w:val="22"/>
          <w:lang w:val="en-GB"/>
        </w:rPr>
        <w:t xml:space="preserve">a </w:t>
      </w:r>
      <w:r w:rsidR="003A01C0" w:rsidRPr="00620D5A">
        <w:rPr>
          <w:rFonts w:ascii="Proxima Nova Rg" w:hAnsi="Proxima Nova Rg"/>
          <w:sz w:val="22"/>
          <w:szCs w:val="22"/>
          <w:lang w:val="en-GB"/>
        </w:rPr>
        <w:t xml:space="preserve">non-UN </w:t>
      </w:r>
      <w:r w:rsidR="00DD690E" w:rsidRPr="00620D5A">
        <w:rPr>
          <w:rFonts w:ascii="Proxima Nova Rg" w:hAnsi="Proxima Nova Rg"/>
          <w:sz w:val="22"/>
          <w:szCs w:val="22"/>
          <w:lang w:val="en-GB"/>
        </w:rPr>
        <w:t>Intergovernmental Organization</w:t>
      </w:r>
      <w:r w:rsidR="003A01C0" w:rsidRPr="00620D5A">
        <w:rPr>
          <w:rFonts w:ascii="Proxima Nova Rg" w:hAnsi="Proxima Nova Rg"/>
          <w:sz w:val="22"/>
          <w:szCs w:val="22"/>
          <w:lang w:val="en-GB"/>
        </w:rPr>
        <w:t xml:space="preserve"> (IGO) </w:t>
      </w:r>
      <w:r w:rsidR="00DD690E" w:rsidRPr="00620D5A">
        <w:rPr>
          <w:rFonts w:ascii="Proxima Nova Rg" w:hAnsi="Proxima Nova Rg"/>
          <w:sz w:val="22"/>
          <w:szCs w:val="22"/>
          <w:lang w:val="en-GB"/>
        </w:rPr>
        <w:t>to carry out activities</w:t>
      </w:r>
      <w:r w:rsidR="00DD690E" w:rsidRPr="00620D5A">
        <w:rPr>
          <w:rFonts w:ascii="Proxima Nova Rg" w:hAnsi="Proxima Nova Rg" w:cstheme="minorHAnsi"/>
          <w:sz w:val="22"/>
          <w:szCs w:val="22"/>
          <w:lang w:val="en-GB"/>
        </w:rPr>
        <w:t>, for example, in undertaking those services</w:t>
      </w:r>
      <w:r w:rsidR="00DD690E" w:rsidRPr="00620D5A">
        <w:rPr>
          <w:rFonts w:ascii="Proxima Nova Rg" w:hAnsi="Proxima Nova Rg"/>
          <w:sz w:val="22"/>
          <w:szCs w:val="22"/>
          <w:lang w:val="en-GB"/>
        </w:rPr>
        <w:t xml:space="preserve">. </w:t>
      </w:r>
      <w:r w:rsidR="00401278" w:rsidRPr="00620D5A">
        <w:rPr>
          <w:rFonts w:ascii="Proxima Nova Rg" w:hAnsi="Proxima Nova Rg" w:cstheme="minorHAnsi"/>
          <w:sz w:val="22"/>
          <w:szCs w:val="22"/>
          <w:lang w:val="en-GB"/>
        </w:rPr>
        <w:t>Please attach the Project</w:t>
      </w:r>
      <w:r w:rsidR="00D24E6F" w:rsidRPr="00620D5A">
        <w:rPr>
          <w:rFonts w:ascii="Proxima Nova Rg" w:hAnsi="Proxima Nova Rg" w:cstheme="minorHAnsi"/>
          <w:sz w:val="22"/>
          <w:szCs w:val="22"/>
          <w:lang w:val="en-GB"/>
        </w:rPr>
        <w:t>/Portfolio</w:t>
      </w:r>
      <w:r w:rsidR="00401278" w:rsidRPr="00620D5A">
        <w:rPr>
          <w:rFonts w:ascii="Proxima Nova Rg" w:hAnsi="Proxima Nova Rg" w:cstheme="minorHAnsi"/>
          <w:sz w:val="22"/>
          <w:szCs w:val="22"/>
          <w:lang w:val="en-GB"/>
        </w:rPr>
        <w:t xml:space="preserve"> Document as </w:t>
      </w:r>
      <w:r w:rsidR="00CA6DA6" w:rsidRPr="00620D5A">
        <w:rPr>
          <w:rFonts w:ascii="Proxima Nova Rg" w:hAnsi="Proxima Nova Rg"/>
          <w:spacing w:val="-3"/>
          <w:sz w:val="22"/>
          <w:szCs w:val="22"/>
          <w:lang w:val="en-GB"/>
        </w:rPr>
        <w:t xml:space="preserve">an </w:t>
      </w:r>
      <w:r w:rsidR="00401278" w:rsidRPr="00620D5A">
        <w:rPr>
          <w:rFonts w:ascii="Proxima Nova Rg" w:hAnsi="Proxima Nova Rg" w:cstheme="minorHAnsi"/>
          <w:sz w:val="22"/>
          <w:szCs w:val="22"/>
          <w:lang w:val="en-GB"/>
        </w:rPr>
        <w:t>annex</w:t>
      </w:r>
      <w:r w:rsidR="00CA6DA6" w:rsidRPr="00620D5A">
        <w:rPr>
          <w:rFonts w:ascii="Proxima Nova Rg" w:hAnsi="Proxima Nova Rg"/>
          <w:spacing w:val="-3"/>
          <w:sz w:val="22"/>
          <w:szCs w:val="22"/>
          <w:lang w:val="en-GB"/>
        </w:rPr>
        <w:t xml:space="preserve">. </w:t>
      </w:r>
    </w:p>
    <w:p w14:paraId="744601C8" w14:textId="121A9DF9" w:rsidR="003A01C0" w:rsidRPr="00620D5A" w:rsidRDefault="008D66AA" w:rsidP="00413F69">
      <w:pPr>
        <w:widowControl w:val="0"/>
        <w:spacing w:before="220" w:after="220"/>
        <w:jc w:val="both"/>
        <w:rPr>
          <w:rFonts w:ascii="Proxima Nova Rg" w:hAnsi="Proxima Nova Rg"/>
          <w:sz w:val="22"/>
          <w:szCs w:val="22"/>
          <w:lang w:val="en-GB"/>
        </w:rPr>
      </w:pPr>
      <w:r w:rsidRPr="00620D5A">
        <w:rPr>
          <w:rFonts w:ascii="Proxima Nova Rg" w:hAnsi="Proxima Nova Rg"/>
          <w:b/>
          <w:i/>
          <w:sz w:val="22"/>
          <w:szCs w:val="22"/>
          <w:lang w:val="en-GB"/>
        </w:rPr>
        <w:t>2.</w:t>
      </w:r>
      <w:r w:rsidRPr="00620D5A">
        <w:rPr>
          <w:rFonts w:ascii="Proxima Nova Rg" w:hAnsi="Proxima Nova Rg"/>
          <w:b/>
          <w:i/>
          <w:sz w:val="22"/>
          <w:szCs w:val="22"/>
          <w:lang w:val="en-GB"/>
        </w:rPr>
        <w:tab/>
      </w:r>
      <w:r w:rsidR="003A01C0" w:rsidRPr="00620D5A">
        <w:rPr>
          <w:rFonts w:ascii="Proxima Nova Rg" w:hAnsi="Proxima Nova Rg"/>
          <w:b/>
          <w:i/>
          <w:sz w:val="22"/>
          <w:szCs w:val="22"/>
          <w:lang w:val="en-GB"/>
        </w:rPr>
        <w:t>Documentation:</w:t>
      </w:r>
      <w:r w:rsidR="003A01C0" w:rsidRPr="00620D5A">
        <w:rPr>
          <w:rFonts w:ascii="Proxima Nova Rg" w:hAnsi="Proxima Nova Rg"/>
          <w:sz w:val="22"/>
          <w:szCs w:val="22"/>
          <w:lang w:val="en-GB"/>
        </w:rPr>
        <w:t xml:space="preserve"> </w:t>
      </w:r>
      <w:r w:rsidR="00E6778F" w:rsidRPr="00620D5A">
        <w:rPr>
          <w:rFonts w:ascii="Proxima Nova Rg" w:hAnsi="Proxima Nova Rg"/>
          <w:spacing w:val="-2"/>
          <w:sz w:val="22"/>
          <w:szCs w:val="22"/>
          <w:lang w:val="en-GB"/>
        </w:rPr>
        <w:t xml:space="preserve">The Business Unit prepares the LOA based on this template. </w:t>
      </w:r>
      <w:r w:rsidR="00D84B3B" w:rsidRPr="00D94F61">
        <w:rPr>
          <w:rFonts w:ascii="Proxima Nova Rg" w:hAnsi="Proxima Nova Rg"/>
          <w:sz w:val="22"/>
          <w:szCs w:val="22"/>
          <w:lang w:val="en-GB"/>
        </w:rPr>
        <w:t xml:space="preserve">In the </w:t>
      </w:r>
      <w:r w:rsidR="00D84B3B">
        <w:rPr>
          <w:rFonts w:ascii="Proxima Nova Rg" w:hAnsi="Proxima Nova Rg"/>
          <w:sz w:val="22"/>
          <w:szCs w:val="22"/>
          <w:lang w:val="en-GB"/>
        </w:rPr>
        <w:t xml:space="preserve">title and in the </w:t>
      </w:r>
      <w:r w:rsidR="00D84B3B" w:rsidRPr="00D94F61">
        <w:rPr>
          <w:rFonts w:ascii="Proxima Nova Rg" w:hAnsi="Proxima Nova Rg"/>
          <w:sz w:val="22"/>
          <w:szCs w:val="22"/>
          <w:lang w:val="en-GB"/>
        </w:rPr>
        <w:t>opening paragraph of th</w:t>
      </w:r>
      <w:r w:rsidR="00D84B3B">
        <w:rPr>
          <w:rFonts w:ascii="Proxima Nova Rg" w:hAnsi="Proxima Nova Rg"/>
          <w:sz w:val="22"/>
          <w:szCs w:val="22"/>
          <w:lang w:val="en-GB"/>
        </w:rPr>
        <w:t>e LOA</w:t>
      </w:r>
      <w:r w:rsidR="00D84B3B" w:rsidRPr="00D94F61">
        <w:rPr>
          <w:rFonts w:ascii="Proxima Nova Rg" w:hAnsi="Proxima Nova Rg"/>
          <w:sz w:val="22"/>
          <w:szCs w:val="22"/>
          <w:lang w:val="en-GB"/>
        </w:rPr>
        <w:t xml:space="preserve">, you will need to input some information related to the Responsible Party and select between Project or Portfolio, providing the respective number and name accordingly. </w:t>
      </w:r>
      <w:r w:rsidR="00D84B3B" w:rsidRPr="001E7341">
        <w:rPr>
          <w:rFonts w:ascii="Proxima Nova Rg" w:hAnsi="Proxima Nova Rg"/>
          <w:sz w:val="22"/>
          <w:szCs w:val="22"/>
          <w:lang w:val="en-GB"/>
        </w:rPr>
        <w:t xml:space="preserve">Furthermore, please ensure that accurate information is provided where applicable, </w:t>
      </w:r>
      <w:r w:rsidR="00D84B3B" w:rsidRPr="00C81C46">
        <w:rPr>
          <w:rFonts w:ascii="Proxima Nova Rg" w:hAnsi="Proxima Nova Rg"/>
          <w:sz w:val="22"/>
          <w:szCs w:val="22"/>
          <w:lang w:val="en-GB"/>
        </w:rPr>
        <w:t xml:space="preserve">including in </w:t>
      </w:r>
      <w:r w:rsidR="00D84B3B" w:rsidRPr="00CF5102">
        <w:rPr>
          <w:rFonts w:ascii="Proxima Nova Rg" w:hAnsi="Proxima Nova Rg"/>
          <w:sz w:val="22"/>
          <w:szCs w:val="22"/>
          <w:lang w:val="en-GB"/>
        </w:rPr>
        <w:t xml:space="preserve">Article </w:t>
      </w:r>
      <w:r w:rsidR="00445D62" w:rsidRPr="00CF5102">
        <w:rPr>
          <w:rFonts w:ascii="Proxima Nova Rg" w:hAnsi="Proxima Nova Rg"/>
          <w:sz w:val="22"/>
          <w:szCs w:val="22"/>
          <w:lang w:val="en-GB"/>
        </w:rPr>
        <w:t>20</w:t>
      </w:r>
      <w:r w:rsidR="00D84B3B" w:rsidRPr="00CF5102">
        <w:rPr>
          <w:rFonts w:ascii="Proxima Nova Rg" w:hAnsi="Proxima Nova Rg"/>
          <w:sz w:val="22"/>
          <w:szCs w:val="22"/>
          <w:lang w:val="en-GB"/>
        </w:rPr>
        <w:t>, Article 31 (b)</w:t>
      </w:r>
      <w:r w:rsidR="00D84B3B" w:rsidRPr="00C81C46">
        <w:rPr>
          <w:rFonts w:ascii="Proxima Nova Rg" w:hAnsi="Proxima Nova Rg"/>
          <w:sz w:val="22"/>
          <w:szCs w:val="22"/>
          <w:lang w:val="en-GB"/>
        </w:rPr>
        <w:t>, in the</w:t>
      </w:r>
      <w:r w:rsidR="00D84B3B" w:rsidRPr="001E7341">
        <w:rPr>
          <w:rFonts w:ascii="Proxima Nova Rg" w:hAnsi="Proxima Nova Rg"/>
          <w:sz w:val="22"/>
          <w:szCs w:val="22"/>
          <w:lang w:val="en-GB"/>
        </w:rPr>
        <w:t xml:space="preserve"> signature block, and </w:t>
      </w:r>
      <w:r w:rsidR="00D84B3B">
        <w:rPr>
          <w:rFonts w:ascii="Proxima Nova Rg" w:hAnsi="Proxima Nova Rg"/>
          <w:sz w:val="22"/>
          <w:szCs w:val="22"/>
          <w:lang w:val="en-GB"/>
        </w:rPr>
        <w:t xml:space="preserve">in </w:t>
      </w:r>
      <w:r w:rsidR="00D84B3B" w:rsidRPr="001E7341">
        <w:rPr>
          <w:rFonts w:ascii="Proxima Nova Rg" w:hAnsi="Proxima Nova Rg"/>
          <w:sz w:val="22"/>
          <w:szCs w:val="22"/>
          <w:lang w:val="en-GB"/>
        </w:rPr>
        <w:t>the Annexes to the LOA</w:t>
      </w:r>
      <w:r w:rsidR="00D84B3B">
        <w:rPr>
          <w:rFonts w:ascii="Proxima Nova Rg" w:hAnsi="Proxima Nova Rg"/>
          <w:sz w:val="22"/>
          <w:szCs w:val="22"/>
          <w:lang w:val="en-GB"/>
        </w:rPr>
        <w:t>.</w:t>
      </w:r>
      <w:r w:rsidR="00AD7B66" w:rsidRPr="00620D5A">
        <w:rPr>
          <w:rFonts w:ascii="Proxima Nova Rg" w:hAnsi="Proxima Nova Rg"/>
          <w:sz w:val="22"/>
          <w:szCs w:val="22"/>
          <w:lang w:val="en-GB"/>
        </w:rPr>
        <w:t xml:space="preserve"> </w:t>
      </w:r>
      <w:r w:rsidR="003A01C0" w:rsidRPr="00620D5A">
        <w:rPr>
          <w:rFonts w:ascii="Proxima Nova Rg" w:hAnsi="Proxima Nova Rg"/>
          <w:sz w:val="22"/>
          <w:szCs w:val="22"/>
          <w:lang w:val="en-GB"/>
        </w:rPr>
        <w:t>Please attach the Project or the Portfolio Document, as the case may be, highlighting the relevant Work</w:t>
      </w:r>
      <w:r w:rsidR="00586944" w:rsidRPr="00620D5A">
        <w:rPr>
          <w:rFonts w:ascii="Proxima Nova Rg" w:hAnsi="Proxima Nova Rg"/>
          <w:sz w:val="22"/>
          <w:szCs w:val="22"/>
          <w:lang w:val="en-GB"/>
        </w:rPr>
        <w:t xml:space="preserve"> P</w:t>
      </w:r>
      <w:r w:rsidR="003A01C0" w:rsidRPr="00620D5A">
        <w:rPr>
          <w:rFonts w:ascii="Proxima Nova Rg" w:hAnsi="Proxima Nova Rg"/>
          <w:sz w:val="22"/>
          <w:szCs w:val="22"/>
          <w:lang w:val="en-GB"/>
        </w:rPr>
        <w:t>lan to provide context to</w:t>
      </w:r>
      <w:r w:rsidRPr="00620D5A">
        <w:rPr>
          <w:rFonts w:ascii="Proxima Nova Rg" w:hAnsi="Proxima Nova Rg"/>
          <w:sz w:val="22"/>
          <w:szCs w:val="22"/>
          <w:lang w:val="en-GB"/>
        </w:rPr>
        <w:t xml:space="preserve"> this LOA</w:t>
      </w:r>
      <w:r w:rsidR="003A01C0" w:rsidRPr="00620D5A">
        <w:rPr>
          <w:rFonts w:ascii="Proxima Nova Rg" w:hAnsi="Proxima Nova Rg"/>
          <w:sz w:val="22"/>
          <w:szCs w:val="22"/>
          <w:lang w:val="en-GB"/>
        </w:rPr>
        <w:t>.</w:t>
      </w:r>
    </w:p>
    <w:p w14:paraId="3CBF3963" w14:textId="73A73A35" w:rsidR="003A01C0" w:rsidRPr="00620D5A" w:rsidRDefault="008D552A" w:rsidP="00413F69">
      <w:pPr>
        <w:widowControl w:val="0"/>
        <w:spacing w:before="220" w:after="220"/>
        <w:jc w:val="both"/>
        <w:rPr>
          <w:rFonts w:ascii="Proxima Nova Rg" w:hAnsi="Proxima Nova Rg"/>
          <w:spacing w:val="-2"/>
          <w:sz w:val="22"/>
          <w:szCs w:val="22"/>
          <w:lang w:val="en-GB"/>
        </w:rPr>
      </w:pPr>
      <w:r w:rsidRPr="00620D5A">
        <w:rPr>
          <w:rFonts w:ascii="Proxima Nova Rg" w:hAnsi="Proxima Nova Rg"/>
          <w:b/>
          <w:sz w:val="22"/>
          <w:szCs w:val="22"/>
          <w:lang w:val="en-GB"/>
        </w:rPr>
        <w:t>3.</w:t>
      </w:r>
      <w:r w:rsidRPr="00620D5A">
        <w:rPr>
          <w:rFonts w:ascii="Proxima Nova Rg" w:hAnsi="Proxima Nova Rg"/>
          <w:b/>
          <w:sz w:val="22"/>
          <w:szCs w:val="22"/>
          <w:lang w:val="en-GB"/>
        </w:rPr>
        <w:tab/>
      </w:r>
      <w:r w:rsidR="008D66AA" w:rsidRPr="00620D5A">
        <w:rPr>
          <w:rFonts w:ascii="Proxima Nova Rg" w:hAnsi="Proxima Nova Rg"/>
          <w:b/>
          <w:i/>
          <w:sz w:val="22"/>
          <w:szCs w:val="22"/>
          <w:lang w:val="en-GB"/>
        </w:rPr>
        <w:t>Deviations</w:t>
      </w:r>
      <w:r w:rsidR="003A01C0" w:rsidRPr="00620D5A">
        <w:rPr>
          <w:rFonts w:ascii="Proxima Nova Rg" w:hAnsi="Proxima Nova Rg"/>
          <w:b/>
          <w:i/>
          <w:sz w:val="22"/>
          <w:szCs w:val="22"/>
          <w:lang w:val="en-GB"/>
        </w:rPr>
        <w:t>:</w:t>
      </w:r>
      <w:r w:rsidR="003A01C0" w:rsidRPr="00620D5A">
        <w:rPr>
          <w:rFonts w:ascii="Proxima Nova Rg" w:hAnsi="Proxima Nova Rg"/>
          <w:i/>
          <w:sz w:val="22"/>
          <w:szCs w:val="22"/>
          <w:lang w:val="en-GB"/>
        </w:rPr>
        <w:t xml:space="preserve"> </w:t>
      </w:r>
      <w:r w:rsidR="003A01C0" w:rsidRPr="00620D5A">
        <w:rPr>
          <w:rFonts w:ascii="Proxima Nova Rg" w:hAnsi="Proxima Nova Rg"/>
          <w:sz w:val="22"/>
          <w:szCs w:val="22"/>
          <w:lang w:val="en-GB"/>
        </w:rPr>
        <w:t xml:space="preserve">This </w:t>
      </w:r>
      <w:r w:rsidR="00170C25" w:rsidRPr="00620D5A">
        <w:rPr>
          <w:rFonts w:ascii="Proxima Nova Rg" w:hAnsi="Proxima Nova Rg"/>
          <w:sz w:val="22"/>
          <w:szCs w:val="22"/>
          <w:lang w:val="en-GB"/>
        </w:rPr>
        <w:t xml:space="preserve">LOA </w:t>
      </w:r>
      <w:r w:rsidR="003A01C0" w:rsidRPr="00620D5A">
        <w:rPr>
          <w:rFonts w:ascii="Proxima Nova Rg" w:hAnsi="Proxima Nova Rg"/>
          <w:sz w:val="22"/>
          <w:szCs w:val="22"/>
          <w:lang w:val="en-GB"/>
        </w:rPr>
        <w:t>may be customi</w:t>
      </w:r>
      <w:r w:rsidR="005E7B58" w:rsidRPr="00620D5A">
        <w:rPr>
          <w:rFonts w:ascii="Proxima Nova Rg" w:hAnsi="Proxima Nova Rg"/>
          <w:sz w:val="22"/>
          <w:szCs w:val="22"/>
          <w:lang w:val="en-GB"/>
        </w:rPr>
        <w:t>s</w:t>
      </w:r>
      <w:r w:rsidR="003A01C0" w:rsidRPr="00620D5A">
        <w:rPr>
          <w:rFonts w:ascii="Proxima Nova Rg" w:hAnsi="Proxima Nova Rg"/>
          <w:sz w:val="22"/>
          <w:szCs w:val="22"/>
          <w:lang w:val="en-GB"/>
        </w:rPr>
        <w:t xml:space="preserve">ed to </w:t>
      </w:r>
      <w:r w:rsidR="00170C25" w:rsidRPr="00620D5A">
        <w:rPr>
          <w:rFonts w:ascii="Proxima Nova Rg" w:hAnsi="Proxima Nova Rg"/>
          <w:sz w:val="22"/>
          <w:szCs w:val="22"/>
          <w:lang w:val="en-GB"/>
        </w:rPr>
        <w:t xml:space="preserve">accommodate </w:t>
      </w:r>
      <w:r w:rsidR="003A01C0" w:rsidRPr="00620D5A">
        <w:rPr>
          <w:rFonts w:ascii="Proxima Nova Rg" w:hAnsi="Proxima Nova Rg"/>
          <w:sz w:val="22"/>
          <w:szCs w:val="22"/>
          <w:lang w:val="en-GB"/>
        </w:rPr>
        <w:t>specific agreements with different Government</w:t>
      </w:r>
      <w:r w:rsidR="00170C25" w:rsidRPr="00620D5A">
        <w:rPr>
          <w:rFonts w:ascii="Proxima Nova Rg" w:hAnsi="Proxima Nova Rg"/>
          <w:sz w:val="22"/>
          <w:szCs w:val="22"/>
          <w:lang w:val="en-GB"/>
        </w:rPr>
        <w:t>s</w:t>
      </w:r>
      <w:r w:rsidR="003A01C0" w:rsidRPr="00620D5A">
        <w:rPr>
          <w:rFonts w:ascii="Proxima Nova Rg" w:hAnsi="Proxima Nova Rg"/>
          <w:sz w:val="22"/>
          <w:szCs w:val="22"/>
          <w:lang w:val="en-GB"/>
        </w:rPr>
        <w:t xml:space="preserve"> or IGOs. </w:t>
      </w:r>
      <w:r w:rsidR="00304C5C" w:rsidRPr="00620D5A">
        <w:rPr>
          <w:rFonts w:ascii="Proxima Nova Rg" w:hAnsi="Proxima Nova Rg"/>
          <w:sz w:val="22"/>
          <w:szCs w:val="22"/>
          <w:lang w:val="en-GB"/>
        </w:rPr>
        <w:t>UNDP’s Bureau for Management Services</w:t>
      </w:r>
      <w:r w:rsidR="00304C5C" w:rsidRPr="00620D5A">
        <w:rPr>
          <w:rFonts w:ascii="Proxima Nova Rg" w:hAnsi="Proxima Nova Rg" w:cstheme="minorHAnsi"/>
          <w:sz w:val="22"/>
          <w:szCs w:val="22"/>
          <w:lang w:val="en-GB"/>
        </w:rPr>
        <w:t>, Office of Legal Services</w:t>
      </w:r>
      <w:r w:rsidR="00304C5C" w:rsidRPr="00620D5A">
        <w:rPr>
          <w:rFonts w:ascii="Proxima Nova Rg" w:hAnsi="Proxima Nova Rg"/>
          <w:sz w:val="22"/>
          <w:szCs w:val="22"/>
          <w:lang w:val="en-GB"/>
        </w:rPr>
        <w:t xml:space="preserve"> (“BMS/OLS</w:t>
      </w:r>
      <w:r w:rsidR="00304C5C" w:rsidRPr="00620D5A">
        <w:rPr>
          <w:rFonts w:ascii="Proxima Nova Rg" w:hAnsi="Proxima Nova Rg" w:cstheme="minorHAnsi"/>
          <w:sz w:val="22"/>
          <w:szCs w:val="22"/>
          <w:lang w:val="en-GB"/>
        </w:rPr>
        <w:t>”) must clear any deviations from this template</w:t>
      </w:r>
      <w:r w:rsidR="003A01C0" w:rsidRPr="00620D5A">
        <w:rPr>
          <w:rFonts w:ascii="Proxima Nova Rg" w:hAnsi="Proxima Nova Rg" w:cstheme="minorHAnsi"/>
          <w:sz w:val="22"/>
          <w:szCs w:val="22"/>
          <w:lang w:val="en-GB"/>
        </w:rPr>
        <w:t>.</w:t>
      </w:r>
      <w:r w:rsidR="00532B68" w:rsidRPr="00620D5A">
        <w:rPr>
          <w:rFonts w:ascii="Proxima Nova Rg" w:hAnsi="Proxima Nova Rg"/>
          <w:sz w:val="22"/>
          <w:szCs w:val="22"/>
          <w:lang w:val="en-GB"/>
        </w:rPr>
        <w:t xml:space="preserve"> </w:t>
      </w:r>
    </w:p>
    <w:p w14:paraId="3E2249C6" w14:textId="61FCD918" w:rsidR="00FD0F64" w:rsidRPr="00620D5A" w:rsidRDefault="00E66D0B" w:rsidP="00413F69">
      <w:pPr>
        <w:widowControl w:val="0"/>
        <w:spacing w:before="220" w:after="220"/>
        <w:jc w:val="both"/>
        <w:rPr>
          <w:rFonts w:ascii="Proxima Nova Rg" w:hAnsi="Proxima Nova Rg"/>
          <w:sz w:val="22"/>
          <w:szCs w:val="22"/>
          <w:lang w:val="en-GB"/>
        </w:rPr>
      </w:pPr>
      <w:r w:rsidRPr="00620D5A">
        <w:rPr>
          <w:rFonts w:ascii="Proxima Nova Rg" w:hAnsi="Proxima Nova Rg"/>
          <w:b/>
          <w:sz w:val="22"/>
          <w:szCs w:val="22"/>
          <w:lang w:val="en-GB"/>
        </w:rPr>
        <w:t>4.</w:t>
      </w:r>
      <w:r w:rsidRPr="00620D5A">
        <w:rPr>
          <w:rFonts w:ascii="Proxima Nova Rg" w:hAnsi="Proxima Nova Rg"/>
          <w:b/>
          <w:sz w:val="22"/>
          <w:szCs w:val="22"/>
          <w:lang w:val="en-GB"/>
        </w:rPr>
        <w:tab/>
      </w:r>
      <w:r w:rsidR="003A01C0" w:rsidRPr="00620D5A">
        <w:rPr>
          <w:rFonts w:ascii="Proxima Nova Rg" w:hAnsi="Proxima Nova Rg"/>
          <w:b/>
          <w:i/>
          <w:sz w:val="22"/>
          <w:szCs w:val="22"/>
          <w:lang w:val="en-GB"/>
        </w:rPr>
        <w:t>Donor-Specific Conditions:</w:t>
      </w:r>
      <w:r w:rsidR="003A01C0" w:rsidRPr="00620D5A">
        <w:rPr>
          <w:rFonts w:ascii="Proxima Nova Rg" w:hAnsi="Proxima Nova Rg"/>
          <w:sz w:val="22"/>
          <w:szCs w:val="22"/>
          <w:lang w:val="en-GB"/>
        </w:rPr>
        <w:t xml:space="preserve"> </w:t>
      </w:r>
      <w:r w:rsidR="00FD0F64" w:rsidRPr="00620D5A">
        <w:rPr>
          <w:rFonts w:ascii="Proxima Nova Rg" w:hAnsi="Proxima Nova Rg"/>
          <w:spacing w:val="-3"/>
          <w:sz w:val="22"/>
          <w:szCs w:val="22"/>
          <w:lang w:val="en-GB"/>
        </w:rPr>
        <w:t>Please ensure that any donor-specific changes or additions</w:t>
      </w:r>
      <w:r w:rsidR="00A24996" w:rsidRPr="00620D5A">
        <w:rPr>
          <w:rFonts w:ascii="Proxima Nova Rg" w:hAnsi="Proxima Nova Rg"/>
          <w:spacing w:val="-3"/>
          <w:sz w:val="22"/>
          <w:szCs w:val="22"/>
          <w:lang w:val="en-GB"/>
        </w:rPr>
        <w:t xml:space="preserve"> required pursuant to such donor’s </w:t>
      </w:r>
      <w:r w:rsidR="00A24996" w:rsidRPr="00620D5A">
        <w:rPr>
          <w:rFonts w:ascii="Proxima Nova Rg" w:hAnsi="Proxima Nova Rg"/>
          <w:sz w:val="22"/>
          <w:szCs w:val="22"/>
          <w:lang w:val="en-GB"/>
        </w:rPr>
        <w:t>Financing Agreement with UNDP</w:t>
      </w:r>
      <w:r w:rsidR="00FD0F64" w:rsidRPr="00620D5A">
        <w:rPr>
          <w:rFonts w:ascii="Proxima Nova Rg" w:hAnsi="Proxima Nova Rg"/>
          <w:sz w:val="22"/>
          <w:szCs w:val="22"/>
          <w:lang w:val="en-GB"/>
        </w:rPr>
        <w:t xml:space="preserve"> are correctly reflected through Special Conditions attached to this </w:t>
      </w:r>
      <w:r w:rsidR="00B1457B" w:rsidRPr="00620D5A">
        <w:rPr>
          <w:rFonts w:ascii="Proxima Nova Rg" w:hAnsi="Proxima Nova Rg"/>
          <w:sz w:val="22"/>
          <w:szCs w:val="22"/>
          <w:lang w:val="en-GB"/>
        </w:rPr>
        <w:t xml:space="preserve">LOA </w:t>
      </w:r>
      <w:r w:rsidR="00FD0F64" w:rsidRPr="00620D5A">
        <w:rPr>
          <w:rFonts w:ascii="Proxima Nova Rg" w:hAnsi="Proxima Nova Rg"/>
          <w:sz w:val="22"/>
          <w:szCs w:val="22"/>
          <w:lang w:val="en-GB"/>
        </w:rPr>
        <w:t>as Appendix 1</w:t>
      </w:r>
      <w:r w:rsidR="00D96197" w:rsidRPr="00620D5A">
        <w:rPr>
          <w:rFonts w:ascii="Proxima Nova Rg" w:hAnsi="Proxima Nova Rg" w:cs="Calibri"/>
          <w:sz w:val="22"/>
          <w:szCs w:val="22"/>
          <w:lang w:val="en-GB"/>
        </w:rPr>
        <w:t> (</w:t>
      </w:r>
      <w:r w:rsidR="00FD0F64" w:rsidRPr="00620D5A">
        <w:rPr>
          <w:rFonts w:ascii="Proxima Nova Rg" w:hAnsi="Proxima Nova Rg"/>
          <w:i/>
          <w:sz w:val="22"/>
          <w:szCs w:val="22"/>
          <w:lang w:val="en-GB"/>
        </w:rPr>
        <w:t>Special Conditions</w:t>
      </w:r>
      <w:r w:rsidR="00D96197" w:rsidRPr="00620D5A">
        <w:rPr>
          <w:rFonts w:ascii="Proxima Nova Rg" w:hAnsi="Proxima Nova Rg" w:cs="Calibri"/>
          <w:sz w:val="22"/>
          <w:szCs w:val="22"/>
          <w:lang w:val="en-GB"/>
        </w:rPr>
        <w:t>)</w:t>
      </w:r>
      <w:r w:rsidR="00FD0F64" w:rsidRPr="00620D5A">
        <w:rPr>
          <w:rFonts w:ascii="Proxima Nova Rg" w:hAnsi="Proxima Nova Rg"/>
          <w:sz w:val="22"/>
          <w:szCs w:val="22"/>
          <w:lang w:val="en-GB"/>
        </w:rPr>
        <w:t xml:space="preserve"> that incorporate donor-specific changes or additions are not considered to be a deviation </w:t>
      </w:r>
      <w:r w:rsidR="00A24996" w:rsidRPr="00620D5A">
        <w:rPr>
          <w:rFonts w:ascii="Proxima Nova Rg" w:hAnsi="Proxima Nova Rg"/>
          <w:sz w:val="22"/>
          <w:szCs w:val="22"/>
          <w:lang w:val="en-GB"/>
        </w:rPr>
        <w:t>from this template</w:t>
      </w:r>
      <w:r w:rsidR="00FD0F64" w:rsidRPr="00620D5A">
        <w:rPr>
          <w:rFonts w:ascii="Proxima Nova Rg" w:hAnsi="Proxima Nova Rg"/>
          <w:sz w:val="22"/>
          <w:szCs w:val="22"/>
          <w:lang w:val="en-GB"/>
        </w:rPr>
        <w:t xml:space="preserve"> and do not need to be reviewed or </w:t>
      </w:r>
      <w:r w:rsidR="00FD0F64" w:rsidRPr="00620D5A">
        <w:rPr>
          <w:rFonts w:ascii="Proxima Nova Rg" w:hAnsi="Proxima Nova Rg"/>
          <w:spacing w:val="-3"/>
          <w:sz w:val="22"/>
          <w:szCs w:val="22"/>
          <w:lang w:val="en-GB"/>
        </w:rPr>
        <w:t xml:space="preserve">cleared by </w:t>
      </w:r>
      <w:r w:rsidR="00FD0F64" w:rsidRPr="00620D5A">
        <w:rPr>
          <w:rFonts w:ascii="Proxima Nova Rg" w:hAnsi="Proxima Nova Rg"/>
          <w:sz w:val="22"/>
          <w:szCs w:val="22"/>
          <w:lang w:val="en-GB"/>
        </w:rPr>
        <w:t>BMS/</w:t>
      </w:r>
      <w:r w:rsidR="00FD0F64" w:rsidRPr="00620D5A">
        <w:rPr>
          <w:rFonts w:ascii="Proxima Nova Rg" w:hAnsi="Proxima Nova Rg"/>
          <w:spacing w:val="-3"/>
          <w:sz w:val="22"/>
          <w:szCs w:val="22"/>
          <w:lang w:val="en-GB"/>
        </w:rPr>
        <w:t xml:space="preserve">OLS. </w:t>
      </w:r>
    </w:p>
    <w:p w14:paraId="0FD55DD4" w14:textId="1960F81D" w:rsidR="00331EE2" w:rsidRPr="00620D5A" w:rsidRDefault="00AF3A6E" w:rsidP="00413F69">
      <w:pPr>
        <w:widowControl w:val="0"/>
        <w:spacing w:before="220" w:after="220"/>
        <w:jc w:val="both"/>
        <w:rPr>
          <w:rFonts w:ascii="Proxima Nova Rg" w:hAnsi="Proxima Nova Rg"/>
          <w:b/>
          <w:i/>
          <w:sz w:val="22"/>
          <w:szCs w:val="22"/>
          <w:lang w:val="en-GB"/>
        </w:rPr>
      </w:pPr>
      <w:r w:rsidRPr="00620D5A">
        <w:rPr>
          <w:rFonts w:ascii="Proxima Nova Rg" w:hAnsi="Proxima Nova Rg"/>
          <w:b/>
          <w:sz w:val="22"/>
          <w:szCs w:val="22"/>
          <w:lang w:val="en-GB"/>
        </w:rPr>
        <w:t>5.</w:t>
      </w:r>
      <w:r w:rsidRPr="00620D5A">
        <w:rPr>
          <w:rFonts w:ascii="Proxima Nova Rg" w:hAnsi="Proxima Nova Rg"/>
          <w:b/>
          <w:sz w:val="22"/>
          <w:szCs w:val="22"/>
          <w:lang w:val="en-GB"/>
        </w:rPr>
        <w:tab/>
      </w:r>
      <w:r w:rsidR="003A01C0" w:rsidRPr="00620D5A">
        <w:rPr>
          <w:rFonts w:ascii="Proxima Nova Rg" w:hAnsi="Proxima Nova Rg"/>
          <w:b/>
          <w:i/>
          <w:sz w:val="22"/>
          <w:szCs w:val="22"/>
          <w:lang w:val="en-GB"/>
        </w:rPr>
        <w:t>Finalizing the Letter:</w:t>
      </w:r>
      <w:r w:rsidR="003A01C0" w:rsidRPr="00620D5A">
        <w:rPr>
          <w:rFonts w:ascii="Proxima Nova Rg" w:hAnsi="Proxima Nova Rg"/>
          <w:sz w:val="22"/>
          <w:szCs w:val="22"/>
          <w:lang w:val="en-GB"/>
        </w:rPr>
        <w:t xml:space="preserve"> Please </w:t>
      </w:r>
      <w:r w:rsidR="00331EE2" w:rsidRPr="00620D5A">
        <w:rPr>
          <w:rFonts w:ascii="Proxima Nova Rg" w:hAnsi="Proxima Nova Rg"/>
          <w:sz w:val="22"/>
          <w:szCs w:val="22"/>
          <w:lang w:val="en-GB"/>
        </w:rPr>
        <w:t xml:space="preserve">ensure that </w:t>
      </w:r>
      <w:r w:rsidR="00843B62" w:rsidRPr="00620D5A">
        <w:rPr>
          <w:rFonts w:ascii="Proxima Nova Rg" w:hAnsi="Proxima Nova Rg"/>
          <w:sz w:val="22"/>
          <w:szCs w:val="22"/>
          <w:lang w:val="en-GB"/>
        </w:rPr>
        <w:t xml:space="preserve">the </w:t>
      </w:r>
      <w:r w:rsidR="00331EE2" w:rsidRPr="00620D5A">
        <w:rPr>
          <w:rFonts w:ascii="Proxima Nova Rg" w:hAnsi="Proxima Nova Rg"/>
          <w:sz w:val="22"/>
          <w:szCs w:val="22"/>
          <w:lang w:val="en-GB"/>
        </w:rPr>
        <w:t>authori</w:t>
      </w:r>
      <w:r w:rsidR="001E2427" w:rsidRPr="00620D5A">
        <w:rPr>
          <w:rFonts w:ascii="Proxima Nova Rg" w:hAnsi="Proxima Nova Rg"/>
          <w:sz w:val="22"/>
          <w:szCs w:val="22"/>
          <w:lang w:val="en-GB"/>
        </w:rPr>
        <w:t>s</w:t>
      </w:r>
      <w:r w:rsidR="00331EE2" w:rsidRPr="00620D5A">
        <w:rPr>
          <w:rFonts w:ascii="Proxima Nova Rg" w:hAnsi="Proxima Nova Rg"/>
          <w:sz w:val="22"/>
          <w:szCs w:val="22"/>
          <w:lang w:val="en-GB"/>
        </w:rPr>
        <w:t>ed signatories of each party</w:t>
      </w:r>
      <w:r w:rsidR="00D96197" w:rsidRPr="00620D5A">
        <w:rPr>
          <w:rFonts w:ascii="Proxima Nova Rg" w:hAnsi="Proxima Nova Rg" w:cs="Calibri"/>
          <w:sz w:val="22"/>
          <w:szCs w:val="22"/>
          <w:lang w:val="en-GB"/>
        </w:rPr>
        <w:t xml:space="preserve"> sign two copies of the LOA</w:t>
      </w:r>
      <w:r w:rsidR="0019029C" w:rsidRPr="00620D5A">
        <w:rPr>
          <w:rFonts w:ascii="Proxima Nova Rg" w:hAnsi="Proxima Nova Rg" w:cs="Calibri"/>
          <w:sz w:val="22"/>
          <w:szCs w:val="22"/>
          <w:lang w:val="en-GB"/>
        </w:rPr>
        <w:t>.</w:t>
      </w:r>
      <w:r w:rsidR="00331EE2" w:rsidRPr="00620D5A">
        <w:rPr>
          <w:rFonts w:ascii="Proxima Nova Rg" w:hAnsi="Proxima Nova Rg"/>
          <w:sz w:val="22"/>
          <w:szCs w:val="22"/>
          <w:lang w:val="en-GB"/>
        </w:rPr>
        <w:t xml:space="preserve"> After signature, </w:t>
      </w:r>
      <w:r w:rsidR="00704F70" w:rsidRPr="00620D5A">
        <w:rPr>
          <w:rFonts w:ascii="Proxima Nova Rg" w:hAnsi="Proxima Nova Rg"/>
          <w:sz w:val="22"/>
          <w:szCs w:val="22"/>
          <w:lang w:val="en-GB"/>
        </w:rPr>
        <w:t xml:space="preserve">UNDP </w:t>
      </w:r>
      <w:r w:rsidR="00331EE2" w:rsidRPr="00620D5A">
        <w:rPr>
          <w:rFonts w:ascii="Proxima Nova Rg" w:hAnsi="Proxima Nova Rg"/>
          <w:sz w:val="22"/>
          <w:szCs w:val="22"/>
          <w:lang w:val="en-GB"/>
        </w:rPr>
        <w:t>keeps one original</w:t>
      </w:r>
      <w:r w:rsidR="00843B62" w:rsidRPr="00620D5A">
        <w:rPr>
          <w:rFonts w:ascii="Proxima Nova Rg" w:hAnsi="Proxima Nova Rg"/>
          <w:sz w:val="22"/>
          <w:szCs w:val="22"/>
          <w:lang w:val="en-GB"/>
        </w:rPr>
        <w:t>,</w:t>
      </w:r>
      <w:r w:rsidR="00331EE2" w:rsidRPr="00620D5A">
        <w:rPr>
          <w:rFonts w:ascii="Proxima Nova Rg" w:hAnsi="Proxima Nova Rg"/>
          <w:sz w:val="22"/>
          <w:szCs w:val="22"/>
          <w:lang w:val="en-GB"/>
        </w:rPr>
        <w:t xml:space="preserve"> and the </w:t>
      </w:r>
      <w:r w:rsidR="00704F70" w:rsidRPr="00620D5A">
        <w:rPr>
          <w:rFonts w:ascii="Proxima Nova Rg" w:hAnsi="Proxima Nova Rg"/>
          <w:sz w:val="22"/>
          <w:szCs w:val="22"/>
          <w:lang w:val="en-GB"/>
        </w:rPr>
        <w:t xml:space="preserve">Government/IGO </w:t>
      </w:r>
      <w:r w:rsidR="00331EE2" w:rsidRPr="00620D5A">
        <w:rPr>
          <w:rFonts w:ascii="Proxima Nova Rg" w:hAnsi="Proxima Nova Rg"/>
          <w:sz w:val="22"/>
          <w:szCs w:val="22"/>
          <w:lang w:val="en-GB"/>
        </w:rPr>
        <w:t>keeps the other original.</w:t>
      </w:r>
      <w:r w:rsidR="00331EE2" w:rsidRPr="00620D5A">
        <w:rPr>
          <w:rFonts w:ascii="Proxima Nova Rg" w:hAnsi="Proxima Nova Rg"/>
          <w:b/>
          <w:i/>
          <w:sz w:val="22"/>
          <w:szCs w:val="22"/>
          <w:lang w:val="en-GB"/>
        </w:rPr>
        <w:t xml:space="preserve"> </w:t>
      </w:r>
    </w:p>
    <w:p w14:paraId="5D919F63" w14:textId="077D3E20" w:rsidR="00620D2D" w:rsidRPr="00620D5A" w:rsidRDefault="00620D2D" w:rsidP="00413F69">
      <w:pPr>
        <w:pStyle w:val="ListParagraph"/>
        <w:widowControl w:val="0"/>
        <w:numPr>
          <w:ilvl w:val="0"/>
          <w:numId w:val="8"/>
        </w:numPr>
        <w:spacing w:after="120" w:line="360" w:lineRule="auto"/>
        <w:ind w:left="425" w:hanging="425"/>
        <w:contextualSpacing w:val="0"/>
        <w:jc w:val="both"/>
        <w:rPr>
          <w:rFonts w:ascii="Proxima Nova Rg" w:hAnsi="Proxima Nova Rg"/>
          <w:sz w:val="22"/>
          <w:szCs w:val="22"/>
          <w:lang w:val="en-GB"/>
        </w:rPr>
      </w:pPr>
      <w:r w:rsidRPr="00620D5A">
        <w:rPr>
          <w:rFonts w:ascii="Proxima Nova Rg" w:hAnsi="Proxima Nova Rg"/>
          <w:sz w:val="22"/>
          <w:szCs w:val="22"/>
          <w:lang w:val="en-GB"/>
        </w:rPr>
        <w:br w:type="page"/>
      </w:r>
    </w:p>
    <w:p w14:paraId="2F56C7AF" w14:textId="43E95D31" w:rsidR="00620D2D" w:rsidRPr="00620D5A" w:rsidRDefault="00620D2D" w:rsidP="00413F69">
      <w:pPr>
        <w:widowControl w:val="0"/>
        <w:spacing w:line="360" w:lineRule="auto"/>
        <w:rPr>
          <w:rFonts w:ascii="Proxima Nova Rg" w:hAnsi="Proxima Nova Rg" w:cstheme="minorHAnsi"/>
          <w:b/>
          <w:sz w:val="22"/>
          <w:szCs w:val="22"/>
          <w:lang w:val="en-GB"/>
        </w:rPr>
      </w:pPr>
      <w:r w:rsidRPr="00620D5A">
        <w:rPr>
          <w:rFonts w:ascii="Proxima Nova Rg" w:hAnsi="Proxima Nova Rg" w:cstheme="minorHAnsi"/>
          <w:b/>
          <w:noProof/>
          <w:sz w:val="22"/>
          <w:szCs w:val="22"/>
          <w:lang w:val="en-GB"/>
        </w:rPr>
        <w:lastRenderedPageBreak/>
        <w:drawing>
          <wp:anchor distT="0" distB="0" distL="114300" distR="114300" simplePos="0" relativeHeight="251660288" behindDoc="1" locked="0" layoutInCell="1" allowOverlap="1" wp14:anchorId="0A4210EC" wp14:editId="4BBB7717">
            <wp:simplePos x="0" y="0"/>
            <wp:positionH relativeFrom="margin">
              <wp:posOffset>5219065</wp:posOffset>
            </wp:positionH>
            <wp:positionV relativeFrom="margin">
              <wp:posOffset>0</wp:posOffset>
            </wp:positionV>
            <wp:extent cx="953770" cy="14579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3770" cy="1457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3755A6" w14:textId="77777777" w:rsidR="00620D2D" w:rsidRPr="00620D5A" w:rsidRDefault="00620D2D" w:rsidP="00413F69">
      <w:pPr>
        <w:widowControl w:val="0"/>
        <w:spacing w:line="360" w:lineRule="auto"/>
        <w:rPr>
          <w:rFonts w:ascii="Proxima Nova Rg" w:hAnsi="Proxima Nova Rg"/>
          <w:b/>
          <w:sz w:val="22"/>
          <w:szCs w:val="22"/>
          <w:lang w:val="en-GB"/>
        </w:rPr>
      </w:pPr>
    </w:p>
    <w:p w14:paraId="78DD894F" w14:textId="77777777" w:rsidR="00620D2D" w:rsidRPr="00620D5A" w:rsidRDefault="00620D2D" w:rsidP="00413F69">
      <w:pPr>
        <w:widowControl w:val="0"/>
        <w:spacing w:line="360" w:lineRule="auto"/>
        <w:rPr>
          <w:rFonts w:ascii="Proxima Nova Rg" w:hAnsi="Proxima Nova Rg"/>
          <w:b/>
          <w:sz w:val="22"/>
          <w:szCs w:val="22"/>
          <w:lang w:val="en-GB"/>
        </w:rPr>
      </w:pPr>
    </w:p>
    <w:p w14:paraId="240303F3" w14:textId="77777777" w:rsidR="007421E8" w:rsidRPr="00620D5A" w:rsidRDefault="007421E8" w:rsidP="00413F69">
      <w:pPr>
        <w:widowControl w:val="0"/>
        <w:spacing w:line="360" w:lineRule="auto"/>
        <w:ind w:left="180"/>
        <w:jc w:val="center"/>
        <w:rPr>
          <w:rFonts w:ascii="Proxima Nova Rg" w:hAnsi="Proxima Nova Rg"/>
          <w:b/>
          <w:sz w:val="22"/>
          <w:szCs w:val="22"/>
          <w:lang w:val="en-GB"/>
        </w:rPr>
      </w:pPr>
    </w:p>
    <w:p w14:paraId="5E429B10" w14:textId="4AA865F5" w:rsidR="00620D2D" w:rsidRPr="00620D5A" w:rsidRDefault="00185949" w:rsidP="00413F69">
      <w:pPr>
        <w:widowControl w:val="0"/>
        <w:jc w:val="center"/>
        <w:rPr>
          <w:rFonts w:ascii="Proxima Nova Rg" w:hAnsi="Proxima Nova Rg"/>
          <w:b/>
          <w:sz w:val="22"/>
          <w:szCs w:val="22"/>
          <w:lang w:val="en-GB"/>
        </w:rPr>
      </w:pPr>
      <w:r w:rsidRPr="00620D5A">
        <w:rPr>
          <w:rFonts w:ascii="Proxima Nova Rg" w:hAnsi="Proxima Nova Rg"/>
          <w:b/>
          <w:sz w:val="22"/>
          <w:szCs w:val="22"/>
          <w:lang w:val="en-GB"/>
        </w:rPr>
        <w:t>LETTER OF AGREEMENT (“LOA”)</w:t>
      </w:r>
    </w:p>
    <w:p w14:paraId="3C43A116" w14:textId="2273B75C" w:rsidR="00620D2D" w:rsidRPr="00620D5A" w:rsidRDefault="00185949" w:rsidP="00413F69">
      <w:pPr>
        <w:widowControl w:val="0"/>
        <w:jc w:val="center"/>
        <w:rPr>
          <w:rFonts w:ascii="Proxima Nova Rg" w:hAnsi="Proxima Nova Rg"/>
          <w:b/>
          <w:sz w:val="22"/>
          <w:szCs w:val="22"/>
          <w:lang w:val="en-GB"/>
        </w:rPr>
      </w:pPr>
      <w:r w:rsidRPr="00620D5A">
        <w:rPr>
          <w:rFonts w:ascii="Proxima Nova Rg" w:hAnsi="Proxima Nova Rg"/>
          <w:b/>
          <w:sz w:val="22"/>
          <w:szCs w:val="22"/>
          <w:lang w:val="en-GB"/>
        </w:rPr>
        <w:t>BETWEEN</w:t>
      </w:r>
    </w:p>
    <w:p w14:paraId="09878E87" w14:textId="68E684CC" w:rsidR="00620D2D" w:rsidRPr="00620D5A" w:rsidRDefault="00185949" w:rsidP="00413F69">
      <w:pPr>
        <w:widowControl w:val="0"/>
        <w:jc w:val="center"/>
        <w:rPr>
          <w:rFonts w:ascii="Proxima Nova Rg" w:hAnsi="Proxima Nova Rg"/>
          <w:b/>
          <w:sz w:val="22"/>
          <w:szCs w:val="22"/>
          <w:lang w:val="en-GB"/>
        </w:rPr>
      </w:pPr>
      <w:r w:rsidRPr="00620D5A">
        <w:rPr>
          <w:rFonts w:ascii="Proxima Nova Rg" w:hAnsi="Proxima Nova Rg"/>
          <w:b/>
          <w:sz w:val="22"/>
          <w:szCs w:val="22"/>
          <w:lang w:val="en-GB"/>
        </w:rPr>
        <w:t xml:space="preserve">THE UNITED NATIONS DEVELOPMENT PROGRAMME </w:t>
      </w:r>
    </w:p>
    <w:p w14:paraId="30739A19" w14:textId="7960E45D" w:rsidR="00620D2D" w:rsidRPr="00620D5A" w:rsidRDefault="00185949" w:rsidP="00413F69">
      <w:pPr>
        <w:widowControl w:val="0"/>
        <w:jc w:val="center"/>
        <w:rPr>
          <w:rFonts w:ascii="Proxima Nova Rg" w:hAnsi="Proxima Nova Rg"/>
          <w:b/>
          <w:sz w:val="22"/>
          <w:szCs w:val="22"/>
          <w:lang w:val="en-GB"/>
        </w:rPr>
      </w:pPr>
      <w:r w:rsidRPr="00620D5A">
        <w:rPr>
          <w:rFonts w:ascii="Proxima Nova Rg" w:hAnsi="Proxima Nova Rg"/>
          <w:b/>
          <w:sz w:val="22"/>
          <w:szCs w:val="22"/>
          <w:lang w:val="en-GB"/>
        </w:rPr>
        <w:t>AND</w:t>
      </w:r>
    </w:p>
    <w:p w14:paraId="5DEB8EBE" w14:textId="5D6D21C7" w:rsidR="00620D2D" w:rsidRPr="00620D5A" w:rsidRDefault="00185949" w:rsidP="00413F69">
      <w:pPr>
        <w:widowControl w:val="0"/>
        <w:jc w:val="center"/>
        <w:rPr>
          <w:rFonts w:ascii="Proxima Nova Rg" w:hAnsi="Proxima Nova Rg"/>
          <w:b/>
          <w:color w:val="FF0000"/>
          <w:sz w:val="22"/>
          <w:szCs w:val="22"/>
          <w:lang w:val="en-GB"/>
        </w:rPr>
      </w:pPr>
      <w:r w:rsidRPr="00620D5A">
        <w:rPr>
          <w:rFonts w:ascii="Proxima Nova Rg" w:hAnsi="Proxima Nova Rg"/>
          <w:b/>
          <w:color w:val="FF0000"/>
          <w:sz w:val="22"/>
          <w:szCs w:val="22"/>
          <w:lang w:val="en-GB"/>
        </w:rPr>
        <w:t>[GOVERNMENT MINISTRY/INSTITUTION OR IGO]</w:t>
      </w:r>
    </w:p>
    <w:p w14:paraId="566AB8F6" w14:textId="5F08B6C4" w:rsidR="00BF05C8" w:rsidRPr="00620D5A" w:rsidRDefault="00185949" w:rsidP="00413F69">
      <w:pPr>
        <w:widowControl w:val="0"/>
        <w:jc w:val="center"/>
        <w:rPr>
          <w:rFonts w:ascii="Proxima Nova Rg" w:hAnsi="Proxima Nova Rg" w:cstheme="minorHAnsi"/>
          <w:b/>
          <w:sz w:val="22"/>
          <w:szCs w:val="22"/>
          <w:lang w:val="en-GB"/>
        </w:rPr>
      </w:pPr>
      <w:r w:rsidRPr="00620D5A">
        <w:rPr>
          <w:rFonts w:ascii="Proxima Nova Rg" w:hAnsi="Proxima Nova Rg" w:cstheme="minorHAnsi"/>
          <w:b/>
          <w:sz w:val="22"/>
          <w:szCs w:val="22"/>
          <w:lang w:val="en-GB"/>
        </w:rPr>
        <w:t>TO CARRY OUT ACTIVITIES</w:t>
      </w:r>
    </w:p>
    <w:p w14:paraId="30CFEAD0" w14:textId="65A29B1C" w:rsidR="00620D2D" w:rsidRPr="00620D5A" w:rsidRDefault="00185949" w:rsidP="00413F69">
      <w:pPr>
        <w:widowControl w:val="0"/>
        <w:jc w:val="center"/>
        <w:rPr>
          <w:rFonts w:ascii="Proxima Nova Rg" w:hAnsi="Proxima Nova Rg"/>
          <w:b/>
          <w:sz w:val="22"/>
          <w:szCs w:val="22"/>
          <w:lang w:val="en-GB"/>
        </w:rPr>
      </w:pPr>
      <w:r w:rsidRPr="00620D5A">
        <w:rPr>
          <w:rFonts w:ascii="Proxima Nova Rg" w:hAnsi="Proxima Nova Rg" w:cstheme="minorHAnsi"/>
          <w:b/>
          <w:sz w:val="22"/>
          <w:szCs w:val="22"/>
          <w:lang w:val="en-GB"/>
        </w:rPr>
        <w:t>WHEN UNDP PROVIDES SUPPORT SERVICES TO</w:t>
      </w:r>
      <w:r w:rsidRPr="00620D5A">
        <w:rPr>
          <w:rFonts w:ascii="Proxima Nova Rg" w:hAnsi="Proxima Nova Rg"/>
          <w:b/>
          <w:sz w:val="22"/>
          <w:szCs w:val="22"/>
          <w:lang w:val="en-GB"/>
        </w:rPr>
        <w:t xml:space="preserve"> T</w:t>
      </w:r>
      <w:r w:rsidRPr="0068127E">
        <w:rPr>
          <w:rFonts w:ascii="Proxima Nova Rg" w:hAnsi="Proxima Nova Rg"/>
          <w:b/>
          <w:sz w:val="22"/>
          <w:szCs w:val="22"/>
          <w:lang w:val="en-GB"/>
        </w:rPr>
        <w:t xml:space="preserve">HE </w:t>
      </w:r>
      <w:r w:rsidRPr="0068127E">
        <w:rPr>
          <w:rFonts w:ascii="Proxima Nova Rg" w:hAnsi="Proxima Nova Rg"/>
          <w:b/>
          <w:color w:val="FF0000"/>
          <w:sz w:val="22"/>
          <w:szCs w:val="22"/>
          <w:lang w:val="en-GB"/>
        </w:rPr>
        <w:t>[</w:t>
      </w:r>
      <w:r w:rsidRPr="00780E88">
        <w:rPr>
          <w:rFonts w:ascii="Proxima Nova Rg" w:hAnsi="Proxima Nova Rg"/>
          <w:b/>
          <w:color w:val="FF0000"/>
          <w:sz w:val="22"/>
          <w:szCs w:val="22"/>
          <w:lang w:val="en-GB"/>
        </w:rPr>
        <w:t>NAME OF UNDP PROJECT</w:t>
      </w:r>
      <w:r w:rsidRPr="00780E88">
        <w:rPr>
          <w:rFonts w:ascii="Proxima Nova Rg" w:hAnsi="Proxima Nova Rg" w:cs="Calibri"/>
          <w:b/>
          <w:color w:val="FF0000"/>
          <w:sz w:val="22"/>
          <w:szCs w:val="22"/>
          <w:lang w:val="en-GB"/>
        </w:rPr>
        <w:t>/</w:t>
      </w:r>
      <w:r w:rsidRPr="00780E88">
        <w:rPr>
          <w:rFonts w:ascii="Proxima Nova Rg" w:hAnsi="Proxima Nova Rg"/>
          <w:b/>
          <w:color w:val="FF0000"/>
          <w:sz w:val="22"/>
          <w:szCs w:val="22"/>
          <w:lang w:val="en-GB"/>
        </w:rPr>
        <w:t>PORTFOLIO</w:t>
      </w:r>
      <w:r w:rsidRPr="0068127E">
        <w:rPr>
          <w:rFonts w:ascii="Proxima Nova Rg" w:hAnsi="Proxima Nova Rg"/>
          <w:b/>
          <w:sz w:val="22"/>
          <w:szCs w:val="22"/>
          <w:lang w:val="en-GB"/>
        </w:rPr>
        <w:t xml:space="preserve">] </w:t>
      </w:r>
    </w:p>
    <w:p w14:paraId="0F3835B9" w14:textId="597B902E" w:rsidR="00620D2D" w:rsidRPr="00620D5A" w:rsidRDefault="00620D2D" w:rsidP="00A948F3">
      <w:pPr>
        <w:widowControl w:val="0"/>
        <w:spacing w:before="480" w:after="220" w:line="360" w:lineRule="auto"/>
        <w:jc w:val="both"/>
        <w:rPr>
          <w:rFonts w:ascii="Proxima Nova Rg" w:hAnsi="Proxima Nova Rg"/>
          <w:sz w:val="22"/>
          <w:szCs w:val="22"/>
          <w:lang w:val="en-GB"/>
        </w:rPr>
      </w:pPr>
      <w:r w:rsidRPr="00620D5A">
        <w:rPr>
          <w:rFonts w:ascii="Proxima Nova Rg" w:hAnsi="Proxima Nova Rg"/>
          <w:spacing w:val="-2"/>
          <w:sz w:val="22"/>
          <w:szCs w:val="22"/>
          <w:lang w:val="en-GB"/>
        </w:rPr>
        <w:t>Dear</w:t>
      </w:r>
      <w:r w:rsidR="00251370" w:rsidRPr="00620D5A">
        <w:rPr>
          <w:rFonts w:ascii="Proxima Nova Rg" w:hAnsi="Proxima Nova Rg"/>
          <w:spacing w:val="-2"/>
          <w:sz w:val="22"/>
          <w:szCs w:val="22"/>
          <w:lang w:val="en-GB"/>
        </w:rPr>
        <w:t xml:space="preserve"> [</w:t>
      </w:r>
      <w:r w:rsidR="00251370" w:rsidRPr="00620D5A">
        <w:rPr>
          <w:rFonts w:ascii="Proxima Nova Rg" w:hAnsi="Proxima Nova Rg"/>
          <w:color w:val="FF0000"/>
          <w:spacing w:val="-2"/>
          <w:sz w:val="22"/>
          <w:szCs w:val="22"/>
          <w:lang w:val="en-GB"/>
        </w:rPr>
        <w:t>name of official of the Responsible Party</w:t>
      </w:r>
      <w:r w:rsidR="00251370" w:rsidRPr="00620D5A">
        <w:rPr>
          <w:rFonts w:ascii="Proxima Nova Rg" w:hAnsi="Proxima Nova Rg"/>
          <w:spacing w:val="-2"/>
          <w:sz w:val="22"/>
          <w:szCs w:val="22"/>
          <w:lang w:val="en-GB"/>
        </w:rPr>
        <w:t>]</w:t>
      </w:r>
      <w:r w:rsidRPr="00620D5A">
        <w:rPr>
          <w:rFonts w:ascii="Proxima Nova Rg" w:hAnsi="Proxima Nova Rg"/>
          <w:spacing w:val="-2"/>
          <w:sz w:val="22"/>
          <w:szCs w:val="22"/>
          <w:lang w:val="en-GB"/>
        </w:rPr>
        <w:t>,</w:t>
      </w:r>
    </w:p>
    <w:p w14:paraId="7705E3BA" w14:textId="436ED8E0" w:rsidR="006A349A" w:rsidRPr="00620D5A" w:rsidRDefault="00620D2D" w:rsidP="00413F69">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lang w:val="en-GB"/>
        </w:rPr>
      </w:pPr>
      <w:r w:rsidRPr="00620D5A">
        <w:rPr>
          <w:rFonts w:ascii="Proxima Nova Rg" w:hAnsi="Proxima Nova Rg"/>
          <w:sz w:val="22"/>
          <w:szCs w:val="22"/>
          <w:lang w:val="en-GB"/>
        </w:rPr>
        <w:t xml:space="preserve">Reference is made to the consultations between officials of the United Nations Development Programme (“UNDP”) in </w:t>
      </w:r>
      <w:r w:rsidRPr="00620D5A">
        <w:rPr>
          <w:rFonts w:ascii="Proxima Nova Rg" w:hAnsi="Proxima Nova Rg"/>
          <w:color w:val="FF0000"/>
          <w:sz w:val="22"/>
          <w:szCs w:val="22"/>
          <w:lang w:val="en-GB"/>
        </w:rPr>
        <w:t xml:space="preserve">[the name of programme country] </w:t>
      </w:r>
      <w:r w:rsidRPr="00620D5A">
        <w:rPr>
          <w:rFonts w:ascii="Proxima Nova Rg" w:hAnsi="Proxima Nova Rg"/>
          <w:sz w:val="22"/>
          <w:szCs w:val="22"/>
          <w:lang w:val="en-GB"/>
        </w:rPr>
        <w:t xml:space="preserve">and officials of </w:t>
      </w:r>
      <w:r w:rsidRPr="00620D5A">
        <w:rPr>
          <w:rFonts w:ascii="Proxima Nova Rg" w:hAnsi="Proxima Nova Rg"/>
          <w:color w:val="FF0000"/>
          <w:sz w:val="22"/>
          <w:szCs w:val="22"/>
          <w:lang w:val="en-GB"/>
        </w:rPr>
        <w:t>[name of the Government ministry/institution</w:t>
      </w:r>
      <w:r w:rsidR="00863CC9" w:rsidRPr="00620D5A">
        <w:rPr>
          <w:rFonts w:ascii="Proxima Nova Rg" w:hAnsi="Proxima Nova Rg"/>
          <w:color w:val="FF0000"/>
          <w:sz w:val="22"/>
          <w:szCs w:val="22"/>
          <w:lang w:val="en-GB"/>
        </w:rPr>
        <w:t xml:space="preserve"> or </w:t>
      </w:r>
      <w:r w:rsidRPr="00620D5A">
        <w:rPr>
          <w:rFonts w:ascii="Proxima Nova Rg" w:hAnsi="Proxima Nova Rg"/>
          <w:color w:val="FF0000"/>
          <w:sz w:val="22"/>
          <w:szCs w:val="22"/>
          <w:lang w:val="en-GB"/>
        </w:rPr>
        <w:t xml:space="preserve">IGO] </w:t>
      </w:r>
      <w:r w:rsidRPr="00620D5A">
        <w:rPr>
          <w:rFonts w:ascii="Proxima Nova Rg" w:hAnsi="Proxima Nova Rg"/>
          <w:sz w:val="22"/>
          <w:szCs w:val="22"/>
          <w:lang w:val="en-GB"/>
        </w:rPr>
        <w:t>(</w:t>
      </w:r>
      <w:r w:rsidR="006A349A" w:rsidRPr="00620D5A">
        <w:rPr>
          <w:rFonts w:ascii="Proxima Nova Rg" w:hAnsi="Proxima Nova Rg"/>
          <w:sz w:val="22"/>
          <w:szCs w:val="22"/>
          <w:lang w:val="en-GB"/>
        </w:rPr>
        <w:t>the</w:t>
      </w:r>
      <w:r w:rsidRPr="00620D5A">
        <w:rPr>
          <w:rFonts w:ascii="Proxima Nova Rg" w:hAnsi="Proxima Nova Rg"/>
          <w:sz w:val="22"/>
          <w:szCs w:val="22"/>
          <w:lang w:val="en-GB"/>
        </w:rPr>
        <w:t xml:space="preserve"> “Responsible Party”) with respect to the implementation of the </w:t>
      </w:r>
      <w:r w:rsidR="00F6100A" w:rsidRPr="00620D5A">
        <w:rPr>
          <w:rFonts w:ascii="Proxima Nova Rg" w:hAnsi="Proxima Nova Rg" w:cstheme="minorHAnsi"/>
          <w:sz w:val="22"/>
          <w:szCs w:val="22"/>
          <w:lang w:val="en-GB"/>
        </w:rPr>
        <w:t xml:space="preserve">UNDP support services to </w:t>
      </w:r>
      <w:r w:rsidR="00F6100A" w:rsidRPr="00381F39">
        <w:rPr>
          <w:rFonts w:ascii="Proxima Nova Rg" w:hAnsi="Proxima Nova Rg" w:cstheme="minorHAnsi"/>
          <w:sz w:val="22"/>
          <w:szCs w:val="22"/>
          <w:lang w:val="en-GB"/>
        </w:rPr>
        <w:t xml:space="preserve">the </w:t>
      </w:r>
      <w:r w:rsidRPr="00CF5102">
        <w:rPr>
          <w:rFonts w:ascii="Proxima Nova Rg" w:hAnsi="Proxima Nova Rg"/>
          <w:sz w:val="22"/>
          <w:szCs w:val="22"/>
          <w:lang w:val="en-GB"/>
        </w:rPr>
        <w:t xml:space="preserve">project </w:t>
      </w:r>
      <w:r w:rsidRPr="00CF5102">
        <w:rPr>
          <w:rFonts w:ascii="Proxima Nova Rg" w:hAnsi="Proxima Nova Rg"/>
          <w:color w:val="FF0000"/>
          <w:sz w:val="22"/>
          <w:szCs w:val="22"/>
          <w:lang w:val="en-GB"/>
        </w:rPr>
        <w:t xml:space="preserve">[number and title of </w:t>
      </w:r>
      <w:r w:rsidR="00C54E65" w:rsidRPr="00CF5102">
        <w:rPr>
          <w:rFonts w:ascii="Proxima Nova Rg" w:hAnsi="Proxima Nova Rg"/>
          <w:color w:val="FF0000"/>
          <w:sz w:val="22"/>
          <w:szCs w:val="22"/>
          <w:lang w:val="en-GB"/>
        </w:rPr>
        <w:t xml:space="preserve">the </w:t>
      </w:r>
      <w:r w:rsidRPr="00CF5102">
        <w:rPr>
          <w:rFonts w:ascii="Proxima Nova Rg" w:hAnsi="Proxima Nova Rg"/>
          <w:color w:val="FF0000"/>
          <w:sz w:val="22"/>
          <w:szCs w:val="22"/>
          <w:lang w:val="en-GB"/>
        </w:rPr>
        <w:t>project]</w:t>
      </w:r>
      <w:r w:rsidRPr="00CF5102">
        <w:rPr>
          <w:rFonts w:ascii="Proxima Nova Rg" w:hAnsi="Proxima Nova Rg"/>
          <w:sz w:val="22"/>
          <w:szCs w:val="22"/>
          <w:lang w:val="en-GB"/>
        </w:rPr>
        <w:t xml:space="preserve"> </w:t>
      </w:r>
      <w:r w:rsidR="00326833" w:rsidRPr="00CF5102">
        <w:rPr>
          <w:rFonts w:ascii="Proxima Nova Rg" w:hAnsi="Proxima Nova Rg"/>
          <w:sz w:val="22"/>
          <w:szCs w:val="22"/>
          <w:lang w:val="en-GB"/>
        </w:rPr>
        <w:t>(the “Project</w:t>
      </w:r>
      <w:r w:rsidR="003351DD" w:rsidRPr="00CF5102">
        <w:rPr>
          <w:rFonts w:ascii="Proxima Nova Rg" w:hAnsi="Proxima Nova Rg" w:cs="Calibri"/>
          <w:sz w:val="22"/>
          <w:szCs w:val="22"/>
          <w:lang w:val="en-GB"/>
        </w:rPr>
        <w:t>")</w:t>
      </w:r>
      <w:r w:rsidR="00326833" w:rsidRPr="00381F39" w:rsidDel="009E2A8D">
        <w:rPr>
          <w:rFonts w:ascii="Proxima Nova Rg" w:hAnsi="Proxima Nova Rg"/>
          <w:sz w:val="22"/>
          <w:szCs w:val="22"/>
          <w:lang w:val="en-GB"/>
        </w:rPr>
        <w:t xml:space="preserve"> </w:t>
      </w:r>
      <w:r w:rsidR="00C54E65" w:rsidRPr="00381F39">
        <w:rPr>
          <w:rFonts w:ascii="Proxima Nova Rg" w:hAnsi="Proxima Nova Rg"/>
          <w:color w:val="FF0000"/>
          <w:sz w:val="22"/>
          <w:szCs w:val="22"/>
          <w:lang w:val="en-GB"/>
        </w:rPr>
        <w:t xml:space="preserve">OR </w:t>
      </w:r>
      <w:r w:rsidR="000E5BCC" w:rsidRPr="00CF5102">
        <w:rPr>
          <w:rFonts w:ascii="Proxima Nova Rg" w:hAnsi="Proxima Nova Rg"/>
          <w:sz w:val="22"/>
          <w:szCs w:val="22"/>
          <w:lang w:val="en-GB"/>
        </w:rPr>
        <w:t>W</w:t>
      </w:r>
      <w:r w:rsidR="00C54E65" w:rsidRPr="00CF5102">
        <w:rPr>
          <w:rFonts w:ascii="Proxima Nova Rg" w:hAnsi="Proxima Nova Rg"/>
          <w:sz w:val="22"/>
          <w:szCs w:val="22"/>
          <w:lang w:val="en-GB"/>
        </w:rPr>
        <w:t>ork</w:t>
      </w:r>
      <w:r w:rsidR="00586944" w:rsidRPr="00CF5102">
        <w:rPr>
          <w:rFonts w:ascii="Proxima Nova Rg" w:hAnsi="Proxima Nova Rg"/>
          <w:sz w:val="22"/>
          <w:szCs w:val="22"/>
          <w:lang w:val="en-GB"/>
        </w:rPr>
        <w:t xml:space="preserve"> P</w:t>
      </w:r>
      <w:r w:rsidR="00C54E65" w:rsidRPr="00CF5102">
        <w:rPr>
          <w:rFonts w:ascii="Proxima Nova Rg" w:hAnsi="Proxima Nova Rg"/>
          <w:sz w:val="22"/>
          <w:szCs w:val="22"/>
          <w:lang w:val="en-GB"/>
        </w:rPr>
        <w:t xml:space="preserve">lan Number </w:t>
      </w:r>
      <w:r w:rsidR="00C54E65" w:rsidRPr="00CF5102">
        <w:rPr>
          <w:rFonts w:ascii="Proxima Nova Rg" w:hAnsi="Proxima Nova Rg"/>
          <w:color w:val="FF0000"/>
          <w:sz w:val="22"/>
          <w:szCs w:val="22"/>
          <w:lang w:val="en-GB"/>
        </w:rPr>
        <w:t>[insert]</w:t>
      </w:r>
      <w:r w:rsidR="00C54E65" w:rsidRPr="00CF5102">
        <w:rPr>
          <w:rFonts w:ascii="Proxima Nova Rg" w:hAnsi="Proxima Nova Rg"/>
          <w:sz w:val="22"/>
          <w:szCs w:val="22"/>
          <w:lang w:val="en-GB"/>
        </w:rPr>
        <w:t xml:space="preserve"> of Portfolio</w:t>
      </w:r>
      <w:r w:rsidR="005E7B58" w:rsidRPr="00CF5102">
        <w:rPr>
          <w:rFonts w:ascii="Proxima Nova Rg" w:hAnsi="Proxima Nova Rg"/>
          <w:sz w:val="22"/>
          <w:szCs w:val="22"/>
          <w:lang w:val="en-GB"/>
        </w:rPr>
        <w:t xml:space="preserve"> </w:t>
      </w:r>
      <w:r w:rsidR="00C54E65" w:rsidRPr="00CF5102">
        <w:rPr>
          <w:rFonts w:ascii="Proxima Nova Rg" w:hAnsi="Proxima Nova Rg"/>
          <w:color w:val="FF0000"/>
          <w:sz w:val="22"/>
          <w:szCs w:val="22"/>
          <w:lang w:val="en-GB"/>
        </w:rPr>
        <w:t xml:space="preserve">[number and title of </w:t>
      </w:r>
      <w:r w:rsidR="005E7B58" w:rsidRPr="00CF5102">
        <w:rPr>
          <w:rFonts w:ascii="Proxima Nova Rg" w:hAnsi="Proxima Nova Rg"/>
          <w:color w:val="FF0000"/>
          <w:sz w:val="22"/>
          <w:szCs w:val="22"/>
          <w:lang w:val="en-GB"/>
        </w:rPr>
        <w:t xml:space="preserve">the </w:t>
      </w:r>
      <w:r w:rsidR="00C54E65" w:rsidRPr="00CF5102">
        <w:rPr>
          <w:rFonts w:ascii="Proxima Nova Rg" w:hAnsi="Proxima Nova Rg"/>
          <w:color w:val="FF0000"/>
          <w:sz w:val="22"/>
          <w:szCs w:val="22"/>
          <w:lang w:val="en-GB"/>
        </w:rPr>
        <w:t>portfolio]</w:t>
      </w:r>
      <w:r w:rsidR="002A4B9F" w:rsidRPr="00381F39">
        <w:rPr>
          <w:rStyle w:val="FootnoteReference"/>
          <w:rFonts w:ascii="Proxima Nova Rg" w:hAnsi="Proxima Nova Rg"/>
          <w:color w:val="FF0000"/>
          <w:sz w:val="22"/>
          <w:szCs w:val="22"/>
          <w:lang w:val="en-GB"/>
        </w:rPr>
        <w:footnoteReference w:id="2"/>
      </w:r>
      <w:r w:rsidR="00C54E65" w:rsidRPr="00381F39">
        <w:rPr>
          <w:rFonts w:ascii="Proxima Nova Rg" w:hAnsi="Proxima Nova Rg"/>
          <w:i/>
          <w:color w:val="FF0000"/>
          <w:sz w:val="22"/>
          <w:szCs w:val="22"/>
          <w:lang w:val="en-GB"/>
        </w:rPr>
        <w:t xml:space="preserve"> </w:t>
      </w:r>
      <w:r w:rsidR="00326833" w:rsidRPr="00381F39">
        <w:rPr>
          <w:rFonts w:ascii="Proxima Nova Rg" w:hAnsi="Proxima Nova Rg"/>
          <w:sz w:val="22"/>
          <w:szCs w:val="22"/>
          <w:lang w:val="en-GB"/>
        </w:rPr>
        <w:t>(the</w:t>
      </w:r>
      <w:r w:rsidR="00326833" w:rsidRPr="00620D5A">
        <w:rPr>
          <w:rFonts w:ascii="Proxima Nova Rg" w:hAnsi="Proxima Nova Rg"/>
          <w:sz w:val="22"/>
          <w:szCs w:val="22"/>
          <w:lang w:val="en-GB"/>
        </w:rPr>
        <w:t xml:space="preserve"> “</w:t>
      </w:r>
      <w:r w:rsidR="00C54E65" w:rsidRPr="00620D5A">
        <w:rPr>
          <w:rFonts w:ascii="Proxima Nova Rg" w:hAnsi="Proxima Nova Rg"/>
          <w:sz w:val="22"/>
          <w:szCs w:val="22"/>
          <w:lang w:val="en-GB"/>
        </w:rPr>
        <w:t>Portfolio</w:t>
      </w:r>
      <w:r w:rsidRPr="00620D5A">
        <w:rPr>
          <w:rFonts w:ascii="Proxima Nova Rg" w:hAnsi="Proxima Nova Rg" w:cs="Calibri"/>
          <w:sz w:val="22"/>
          <w:szCs w:val="22"/>
          <w:lang w:val="en-GB"/>
        </w:rPr>
        <w:t>”)</w:t>
      </w:r>
      <w:r w:rsidR="00382854" w:rsidRPr="00620D5A">
        <w:rPr>
          <w:rFonts w:ascii="Proxima Nova Rg" w:hAnsi="Proxima Nova Rg" w:cs="Calibri"/>
          <w:sz w:val="22"/>
          <w:szCs w:val="22"/>
          <w:lang w:val="en-GB"/>
        </w:rPr>
        <w:t>.</w:t>
      </w:r>
      <w:r w:rsidRPr="00620D5A">
        <w:rPr>
          <w:rFonts w:ascii="Proxima Nova Rg" w:hAnsi="Proxima Nova Rg" w:cs="Calibri"/>
          <w:sz w:val="22"/>
          <w:szCs w:val="22"/>
          <w:lang w:val="en-GB"/>
        </w:rPr>
        <w:t xml:space="preserve"> </w:t>
      </w:r>
      <w:r w:rsidR="003C5F68" w:rsidRPr="00620D5A">
        <w:rPr>
          <w:rFonts w:ascii="Proxima Nova Rg" w:hAnsi="Proxima Nova Rg"/>
          <w:sz w:val="22"/>
          <w:szCs w:val="22"/>
          <w:lang w:val="en-GB"/>
        </w:rPr>
        <w:t xml:space="preserve">The Project/Portfolio Document </w:t>
      </w:r>
      <w:r w:rsidR="00635471" w:rsidRPr="00620D5A">
        <w:rPr>
          <w:rFonts w:ascii="Proxima Nova Rg" w:hAnsi="Proxima Nova Rg"/>
          <w:sz w:val="22"/>
          <w:szCs w:val="22"/>
          <w:lang w:val="en-GB"/>
        </w:rPr>
        <w:t xml:space="preserve">is attached as </w:t>
      </w:r>
      <w:r w:rsidRPr="00620D5A">
        <w:rPr>
          <w:rFonts w:ascii="Proxima Nova Rg" w:hAnsi="Proxima Nova Rg"/>
          <w:sz w:val="22"/>
          <w:szCs w:val="22"/>
          <w:lang w:val="en-GB"/>
        </w:rPr>
        <w:t>Annex A</w:t>
      </w:r>
      <w:r w:rsidR="002628A7" w:rsidRPr="00620D5A">
        <w:rPr>
          <w:rFonts w:ascii="Proxima Nova Rg" w:hAnsi="Proxima Nova Rg"/>
          <w:sz w:val="22"/>
          <w:szCs w:val="22"/>
          <w:lang w:val="en-GB"/>
        </w:rPr>
        <w:t xml:space="preserve"> </w:t>
      </w:r>
      <w:r w:rsidR="00635471" w:rsidRPr="00620D5A">
        <w:rPr>
          <w:rFonts w:ascii="Proxima Nova Rg" w:hAnsi="Proxima Nova Rg"/>
          <w:sz w:val="22"/>
          <w:szCs w:val="22"/>
          <w:lang w:val="en-GB"/>
        </w:rPr>
        <w:t xml:space="preserve">and </w:t>
      </w:r>
      <w:r w:rsidR="002628A7" w:rsidRPr="00620D5A">
        <w:rPr>
          <w:rFonts w:ascii="Proxima Nova Rg" w:hAnsi="Proxima Nova Rg"/>
          <w:sz w:val="22"/>
          <w:szCs w:val="22"/>
          <w:lang w:val="en-GB"/>
        </w:rPr>
        <w:t>may be amended from time to time</w:t>
      </w:r>
      <w:r w:rsidR="00654946" w:rsidRPr="00620D5A">
        <w:rPr>
          <w:rFonts w:ascii="Proxima Nova Rg" w:hAnsi="Proxima Nova Rg"/>
          <w:sz w:val="22"/>
          <w:szCs w:val="22"/>
          <w:lang w:val="en-GB"/>
        </w:rPr>
        <w:t xml:space="preserve"> </w:t>
      </w:r>
      <w:r w:rsidR="00486533" w:rsidRPr="00620D5A">
        <w:rPr>
          <w:rFonts w:ascii="Proxima Nova Rg" w:hAnsi="Proxima Nova Rg"/>
          <w:sz w:val="22"/>
          <w:szCs w:val="22"/>
          <w:lang w:val="en-GB"/>
        </w:rPr>
        <w:t>by the parties there</w:t>
      </w:r>
      <w:r w:rsidRPr="00620D5A">
        <w:rPr>
          <w:rFonts w:ascii="Proxima Nova Rg" w:hAnsi="Proxima Nova Rg"/>
          <w:sz w:val="22"/>
          <w:szCs w:val="22"/>
          <w:lang w:val="en-GB"/>
        </w:rPr>
        <w:t xml:space="preserve">to </w:t>
      </w:r>
      <w:r w:rsidR="001233E8" w:rsidRPr="00620D5A">
        <w:rPr>
          <w:rFonts w:ascii="Proxima Nova Rg" w:hAnsi="Proxima Nova Rg"/>
          <w:sz w:val="22"/>
          <w:szCs w:val="22"/>
          <w:lang w:val="en-GB"/>
        </w:rPr>
        <w:t>(the “Project</w:t>
      </w:r>
      <w:bookmarkStart w:id="0" w:name="_Hlk151133075"/>
      <w:r w:rsidR="00326833" w:rsidRPr="00620D5A">
        <w:rPr>
          <w:rFonts w:ascii="Proxima Nova Rg" w:hAnsi="Proxima Nova Rg"/>
          <w:sz w:val="22"/>
          <w:szCs w:val="22"/>
          <w:lang w:val="en-GB"/>
        </w:rPr>
        <w:t>/</w:t>
      </w:r>
      <w:r w:rsidR="007670FA" w:rsidRPr="00620D5A">
        <w:rPr>
          <w:rFonts w:ascii="Proxima Nova Rg" w:hAnsi="Proxima Nova Rg"/>
          <w:sz w:val="22"/>
          <w:szCs w:val="22"/>
          <w:lang w:val="en-GB"/>
        </w:rPr>
        <w:t xml:space="preserve">Portfolio </w:t>
      </w:r>
      <w:r w:rsidR="00414DF3" w:rsidRPr="00620D5A">
        <w:rPr>
          <w:rFonts w:ascii="Proxima Nova Rg" w:hAnsi="Proxima Nova Rg"/>
          <w:sz w:val="22"/>
          <w:szCs w:val="22"/>
          <w:lang w:val="en-GB"/>
        </w:rPr>
        <w:t>Document</w:t>
      </w:r>
      <w:r w:rsidR="007670FA" w:rsidRPr="00620D5A">
        <w:rPr>
          <w:rFonts w:ascii="Proxima Nova Rg" w:hAnsi="Proxima Nova Rg"/>
          <w:sz w:val="22"/>
          <w:szCs w:val="22"/>
          <w:lang w:val="en-GB"/>
        </w:rPr>
        <w:t>”</w:t>
      </w:r>
      <w:bookmarkEnd w:id="0"/>
      <w:r w:rsidR="001233E8" w:rsidRPr="00620D5A">
        <w:rPr>
          <w:rFonts w:ascii="Proxima Nova Rg" w:hAnsi="Proxima Nova Rg"/>
          <w:sz w:val="22"/>
          <w:szCs w:val="22"/>
          <w:lang w:val="en-GB"/>
        </w:rPr>
        <w:t>)</w:t>
      </w:r>
      <w:r w:rsidRPr="00620D5A">
        <w:rPr>
          <w:rFonts w:ascii="Proxima Nova Rg" w:hAnsi="Proxima Nova Rg"/>
          <w:sz w:val="22"/>
          <w:szCs w:val="22"/>
          <w:lang w:val="en-GB"/>
        </w:rPr>
        <w:t>.</w:t>
      </w:r>
    </w:p>
    <w:p w14:paraId="64C14EC8" w14:textId="671686EB" w:rsidR="00620D2D" w:rsidRPr="00620D5A" w:rsidRDefault="00620D2D" w:rsidP="00413F69">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lang w:val="en-GB"/>
        </w:rPr>
      </w:pPr>
      <w:r w:rsidRPr="00620D5A">
        <w:rPr>
          <w:rFonts w:ascii="Proxima Nova Rg" w:hAnsi="Proxima Nova Rg"/>
          <w:sz w:val="22"/>
          <w:szCs w:val="22"/>
          <w:lang w:val="en-GB"/>
        </w:rPr>
        <w:t xml:space="preserve">In accordance with the </w:t>
      </w:r>
      <w:r w:rsidR="00C57C33" w:rsidRPr="00620D5A">
        <w:rPr>
          <w:rFonts w:ascii="Proxima Nova Rg" w:hAnsi="Proxima Nova Rg" w:cstheme="minorHAnsi"/>
          <w:sz w:val="22"/>
          <w:szCs w:val="22"/>
          <w:lang w:val="en-GB"/>
        </w:rPr>
        <w:t>L</w:t>
      </w:r>
      <w:r w:rsidR="005D0D2A" w:rsidRPr="00620D5A">
        <w:rPr>
          <w:rFonts w:ascii="Proxima Nova Rg" w:hAnsi="Proxima Nova Rg" w:cstheme="minorHAnsi"/>
          <w:sz w:val="22"/>
          <w:szCs w:val="22"/>
          <w:lang w:val="en-GB"/>
        </w:rPr>
        <w:t xml:space="preserve">etter of </w:t>
      </w:r>
      <w:r w:rsidR="00C57C33" w:rsidRPr="00620D5A">
        <w:rPr>
          <w:rFonts w:ascii="Proxima Nova Rg" w:hAnsi="Proxima Nova Rg" w:cstheme="minorHAnsi"/>
          <w:sz w:val="22"/>
          <w:szCs w:val="22"/>
          <w:lang w:val="en-GB"/>
        </w:rPr>
        <w:t>A</w:t>
      </w:r>
      <w:r w:rsidR="005D0D2A" w:rsidRPr="00620D5A">
        <w:rPr>
          <w:rFonts w:ascii="Proxima Nova Rg" w:hAnsi="Proxima Nova Rg" w:cstheme="minorHAnsi"/>
          <w:sz w:val="22"/>
          <w:szCs w:val="22"/>
          <w:lang w:val="en-GB"/>
        </w:rPr>
        <w:t>greement</w:t>
      </w:r>
      <w:r w:rsidR="00C57C33" w:rsidRPr="00620D5A">
        <w:rPr>
          <w:rFonts w:ascii="Proxima Nova Rg" w:hAnsi="Proxima Nova Rg" w:cstheme="minorHAnsi"/>
          <w:sz w:val="22"/>
          <w:szCs w:val="22"/>
          <w:lang w:val="en-GB"/>
        </w:rPr>
        <w:t xml:space="preserve"> signed between the </w:t>
      </w:r>
      <w:r w:rsidR="00782587" w:rsidRPr="00620D5A">
        <w:rPr>
          <w:rFonts w:ascii="Proxima Nova Rg" w:hAnsi="Proxima Nova Rg" w:cstheme="minorHAnsi"/>
          <w:sz w:val="22"/>
          <w:szCs w:val="22"/>
          <w:lang w:val="en-GB"/>
        </w:rPr>
        <w:t>I</w:t>
      </w:r>
      <w:r w:rsidR="00C57C33" w:rsidRPr="00620D5A">
        <w:rPr>
          <w:rFonts w:ascii="Proxima Nova Rg" w:hAnsi="Proxima Nova Rg" w:cstheme="minorHAnsi"/>
          <w:sz w:val="22"/>
          <w:szCs w:val="22"/>
          <w:lang w:val="en-GB"/>
        </w:rPr>
        <w:t xml:space="preserve">mplementing </w:t>
      </w:r>
      <w:r w:rsidR="00782587" w:rsidRPr="00620D5A">
        <w:rPr>
          <w:rFonts w:ascii="Proxima Nova Rg" w:hAnsi="Proxima Nova Rg" w:cstheme="minorHAnsi"/>
          <w:sz w:val="22"/>
          <w:szCs w:val="22"/>
          <w:lang w:val="en-GB"/>
        </w:rPr>
        <w:t>P</w:t>
      </w:r>
      <w:r w:rsidR="00C57C33" w:rsidRPr="00620D5A">
        <w:rPr>
          <w:rFonts w:ascii="Proxima Nova Rg" w:hAnsi="Proxima Nova Rg" w:cstheme="minorHAnsi"/>
          <w:sz w:val="22"/>
          <w:szCs w:val="22"/>
          <w:lang w:val="en-GB"/>
        </w:rPr>
        <w:t xml:space="preserve">artner and UNDP for </w:t>
      </w:r>
      <w:r w:rsidR="005D0D2A" w:rsidRPr="00620D5A">
        <w:rPr>
          <w:rFonts w:ascii="Proxima Nova Rg" w:hAnsi="Proxima Nova Rg" w:cstheme="minorHAnsi"/>
          <w:sz w:val="22"/>
          <w:szCs w:val="22"/>
          <w:lang w:val="en-GB"/>
        </w:rPr>
        <w:t>S</w:t>
      </w:r>
      <w:r w:rsidR="00C57C33" w:rsidRPr="00620D5A">
        <w:rPr>
          <w:rFonts w:ascii="Proxima Nova Rg" w:hAnsi="Proxima Nova Rg" w:cstheme="minorHAnsi"/>
          <w:sz w:val="22"/>
          <w:szCs w:val="22"/>
          <w:lang w:val="en-GB"/>
        </w:rPr>
        <w:t xml:space="preserve">upport </w:t>
      </w:r>
      <w:r w:rsidR="005D0D2A" w:rsidRPr="00620D5A">
        <w:rPr>
          <w:rFonts w:ascii="Proxima Nova Rg" w:hAnsi="Proxima Nova Rg" w:cstheme="minorHAnsi"/>
          <w:sz w:val="22"/>
          <w:szCs w:val="22"/>
          <w:lang w:val="en-GB"/>
        </w:rPr>
        <w:t>S</w:t>
      </w:r>
      <w:r w:rsidR="00C57C33" w:rsidRPr="00620D5A">
        <w:rPr>
          <w:rFonts w:ascii="Proxima Nova Rg" w:hAnsi="Proxima Nova Rg" w:cstheme="minorHAnsi"/>
          <w:sz w:val="22"/>
          <w:szCs w:val="22"/>
          <w:lang w:val="en-GB"/>
        </w:rPr>
        <w:t>ervices</w:t>
      </w:r>
      <w:r w:rsidR="001B43E2" w:rsidRPr="00620D5A">
        <w:rPr>
          <w:rFonts w:ascii="Proxima Nova Rg" w:hAnsi="Proxima Nova Rg"/>
          <w:sz w:val="22"/>
          <w:szCs w:val="22"/>
          <w:lang w:val="en-GB"/>
        </w:rPr>
        <w:t xml:space="preserve"> </w:t>
      </w:r>
      <w:r w:rsidRPr="00620D5A">
        <w:rPr>
          <w:rFonts w:ascii="Proxima Nova Rg" w:hAnsi="Proxima Nova Rg"/>
          <w:sz w:val="22"/>
          <w:szCs w:val="22"/>
          <w:lang w:val="en-GB"/>
        </w:rPr>
        <w:t>and the terms and conditions</w:t>
      </w:r>
      <w:r w:rsidR="00AF7B29" w:rsidRPr="00620D5A">
        <w:rPr>
          <w:rFonts w:ascii="Proxima Nova Rg" w:hAnsi="Proxima Nova Rg"/>
          <w:sz w:val="22"/>
          <w:szCs w:val="22"/>
          <w:lang w:val="en-GB"/>
        </w:rPr>
        <w:t xml:space="preserve"> of this </w:t>
      </w:r>
      <w:r w:rsidR="00D86221" w:rsidRPr="00620D5A">
        <w:rPr>
          <w:rFonts w:ascii="Proxima Nova Rg" w:hAnsi="Proxima Nova Rg"/>
          <w:sz w:val="22"/>
          <w:szCs w:val="22"/>
          <w:lang w:val="en-GB"/>
        </w:rPr>
        <w:t>LOA</w:t>
      </w:r>
      <w:r w:rsidRPr="00620D5A">
        <w:rPr>
          <w:rFonts w:ascii="Proxima Nova Rg" w:hAnsi="Proxima Nova Rg"/>
          <w:sz w:val="22"/>
          <w:szCs w:val="22"/>
          <w:lang w:val="en-GB"/>
        </w:rPr>
        <w:t xml:space="preserve">, </w:t>
      </w:r>
      <w:r w:rsidR="001B43E2" w:rsidRPr="00620D5A">
        <w:rPr>
          <w:rFonts w:ascii="Proxima Nova Rg" w:hAnsi="Proxima Nova Rg"/>
          <w:sz w:val="22"/>
          <w:szCs w:val="22"/>
          <w:lang w:val="en-GB"/>
        </w:rPr>
        <w:t xml:space="preserve">the Responsible Party </w:t>
      </w:r>
      <w:r w:rsidR="00BA616D" w:rsidRPr="00620D5A">
        <w:rPr>
          <w:rFonts w:ascii="Proxima Nova Rg" w:hAnsi="Proxima Nova Rg"/>
          <w:sz w:val="22"/>
          <w:szCs w:val="22"/>
          <w:lang w:val="en-GB"/>
        </w:rPr>
        <w:t xml:space="preserve">shall undertake the activities </w:t>
      </w:r>
      <w:r w:rsidRPr="00620D5A">
        <w:rPr>
          <w:rFonts w:ascii="Proxima Nova Rg" w:hAnsi="Proxima Nova Rg"/>
          <w:sz w:val="22"/>
          <w:szCs w:val="22"/>
          <w:lang w:val="en-GB"/>
        </w:rPr>
        <w:t xml:space="preserve">specified in Annex </w:t>
      </w:r>
      <w:r w:rsidR="001B43E2" w:rsidRPr="00620D5A">
        <w:rPr>
          <w:rFonts w:ascii="Proxima Nova Rg" w:hAnsi="Proxima Nova Rg"/>
          <w:sz w:val="22"/>
          <w:szCs w:val="22"/>
          <w:lang w:val="en-GB"/>
        </w:rPr>
        <w:t>B</w:t>
      </w:r>
      <w:r w:rsidRPr="00620D5A">
        <w:rPr>
          <w:rFonts w:ascii="Proxima Nova Rg" w:hAnsi="Proxima Nova Rg"/>
          <w:sz w:val="22"/>
          <w:szCs w:val="22"/>
          <w:lang w:val="en-GB"/>
        </w:rPr>
        <w:t xml:space="preserve"> </w:t>
      </w:r>
      <w:r w:rsidR="00FA154B" w:rsidRPr="00620D5A">
        <w:rPr>
          <w:rFonts w:ascii="Proxima Nova Rg" w:hAnsi="Proxima Nova Rg"/>
          <w:sz w:val="22"/>
          <w:szCs w:val="22"/>
          <w:lang w:val="en-GB"/>
        </w:rPr>
        <w:t>(</w:t>
      </w:r>
      <w:r w:rsidRPr="00620D5A">
        <w:rPr>
          <w:rFonts w:ascii="Proxima Nova Rg" w:hAnsi="Proxima Nova Rg"/>
          <w:i/>
          <w:sz w:val="22"/>
          <w:szCs w:val="22"/>
          <w:lang w:val="en-GB"/>
        </w:rPr>
        <w:t>Description of Activities</w:t>
      </w:r>
      <w:r w:rsidR="00FA154B" w:rsidRPr="00620D5A">
        <w:rPr>
          <w:rFonts w:ascii="Proxima Nova Rg" w:hAnsi="Proxima Nova Rg"/>
          <w:sz w:val="22"/>
          <w:szCs w:val="22"/>
          <w:lang w:val="en-GB"/>
        </w:rPr>
        <w:t>)</w:t>
      </w:r>
      <w:r w:rsidRPr="00620D5A">
        <w:rPr>
          <w:rFonts w:ascii="Proxima Nova Rg" w:hAnsi="Proxima Nova Rg"/>
          <w:sz w:val="22"/>
          <w:szCs w:val="22"/>
          <w:lang w:val="en-GB"/>
        </w:rPr>
        <w:t xml:space="preserve"> (</w:t>
      </w:r>
      <w:r w:rsidR="004450E1" w:rsidRPr="00620D5A">
        <w:rPr>
          <w:rFonts w:ascii="Proxima Nova Rg" w:hAnsi="Proxima Nova Rg"/>
          <w:sz w:val="22"/>
          <w:szCs w:val="22"/>
          <w:lang w:val="en-GB"/>
        </w:rPr>
        <w:t xml:space="preserve">the </w:t>
      </w:r>
      <w:r w:rsidRPr="00620D5A">
        <w:rPr>
          <w:rFonts w:ascii="Proxima Nova Rg" w:hAnsi="Proxima Nova Rg"/>
          <w:sz w:val="22"/>
          <w:szCs w:val="22"/>
          <w:lang w:val="en-GB"/>
        </w:rPr>
        <w:t>“Activities”).</w:t>
      </w:r>
    </w:p>
    <w:p w14:paraId="5BA06601" w14:textId="7D68C44B" w:rsidR="00620D2D" w:rsidRPr="00620D5A" w:rsidRDefault="002539EE" w:rsidP="00413F69">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pacing w:val="-3"/>
          <w:sz w:val="22"/>
          <w:szCs w:val="22"/>
          <w:lang w:val="en-GB"/>
        </w:rPr>
      </w:pPr>
      <w:r w:rsidRPr="00620D5A">
        <w:rPr>
          <w:rFonts w:ascii="Proxima Nova Rg" w:hAnsi="Proxima Nova Rg"/>
          <w:spacing w:val="-3"/>
          <w:sz w:val="22"/>
          <w:szCs w:val="22"/>
          <w:lang w:val="en-GB"/>
        </w:rPr>
        <w:t xml:space="preserve">The </w:t>
      </w:r>
      <w:r w:rsidRPr="00620D5A">
        <w:rPr>
          <w:rFonts w:ascii="Proxima Nova Rg" w:hAnsi="Proxima Nova Rg"/>
          <w:sz w:val="22"/>
          <w:szCs w:val="22"/>
          <w:lang w:val="en-GB"/>
        </w:rPr>
        <w:t>Responsible Party</w:t>
      </w:r>
      <w:r w:rsidR="00620D2D" w:rsidRPr="00620D5A">
        <w:rPr>
          <w:rFonts w:ascii="Proxima Nova Rg" w:hAnsi="Proxima Nova Rg"/>
          <w:sz w:val="22"/>
          <w:szCs w:val="22"/>
          <w:lang w:val="en-GB"/>
        </w:rPr>
        <w:t xml:space="preserve"> shall be fully responsible for carrying out the Activities with due diligence and efficiency</w:t>
      </w:r>
      <w:r w:rsidR="001B43E2" w:rsidRPr="00620D5A">
        <w:rPr>
          <w:rFonts w:ascii="Proxima Nova Rg" w:hAnsi="Proxima Nova Rg"/>
          <w:sz w:val="22"/>
          <w:szCs w:val="22"/>
          <w:lang w:val="en-GB"/>
        </w:rPr>
        <w:t>,</w:t>
      </w:r>
      <w:r w:rsidR="00620D2D" w:rsidRPr="00620D5A">
        <w:rPr>
          <w:rFonts w:ascii="Proxima Nova Rg" w:hAnsi="Proxima Nova Rg"/>
          <w:sz w:val="22"/>
          <w:szCs w:val="22"/>
          <w:lang w:val="en-GB"/>
        </w:rPr>
        <w:t xml:space="preserve"> pursuant to the schedule set forth in Annex </w:t>
      </w:r>
      <w:r w:rsidR="001B43E2" w:rsidRPr="00620D5A">
        <w:rPr>
          <w:rFonts w:ascii="Proxima Nova Rg" w:hAnsi="Proxima Nova Rg"/>
          <w:sz w:val="22"/>
          <w:szCs w:val="22"/>
          <w:lang w:val="en-GB"/>
        </w:rPr>
        <w:t>B</w:t>
      </w:r>
      <w:r w:rsidR="00620D2D" w:rsidRPr="00620D5A">
        <w:rPr>
          <w:rFonts w:ascii="Proxima Nova Rg" w:hAnsi="Proxima Nova Rg"/>
          <w:sz w:val="22"/>
          <w:szCs w:val="22"/>
          <w:lang w:val="en-GB"/>
        </w:rPr>
        <w:t xml:space="preserve"> </w:t>
      </w:r>
      <w:r w:rsidR="00FA154B" w:rsidRPr="00620D5A">
        <w:rPr>
          <w:rFonts w:ascii="Proxima Nova Rg" w:hAnsi="Proxima Nova Rg"/>
          <w:sz w:val="22"/>
          <w:szCs w:val="22"/>
          <w:lang w:val="en-GB"/>
        </w:rPr>
        <w:t>(</w:t>
      </w:r>
      <w:r w:rsidR="00620D2D" w:rsidRPr="00620D5A">
        <w:rPr>
          <w:rFonts w:ascii="Proxima Nova Rg" w:hAnsi="Proxima Nova Rg"/>
          <w:i/>
          <w:sz w:val="22"/>
          <w:szCs w:val="22"/>
          <w:lang w:val="en-GB"/>
        </w:rPr>
        <w:t>Description of Activities</w:t>
      </w:r>
      <w:r w:rsidR="00FA154B" w:rsidRPr="00620D5A">
        <w:rPr>
          <w:rFonts w:ascii="Proxima Nova Rg" w:hAnsi="Proxima Nova Rg"/>
          <w:sz w:val="22"/>
          <w:szCs w:val="22"/>
          <w:lang w:val="en-GB"/>
        </w:rPr>
        <w:t>)</w:t>
      </w:r>
      <w:r w:rsidR="00620D2D" w:rsidRPr="00620D5A">
        <w:rPr>
          <w:rFonts w:ascii="Proxima Nova Rg" w:hAnsi="Proxima Nova Rg"/>
          <w:sz w:val="22"/>
          <w:szCs w:val="22"/>
          <w:lang w:val="en-GB"/>
        </w:rPr>
        <w:t xml:space="preserve"> and in accordance with the terms and conditions of this </w:t>
      </w:r>
      <w:r w:rsidR="00640BF5" w:rsidRPr="00620D5A">
        <w:rPr>
          <w:rFonts w:ascii="Proxima Nova Rg" w:hAnsi="Proxima Nova Rg"/>
          <w:sz w:val="22"/>
          <w:szCs w:val="22"/>
          <w:lang w:val="en-GB"/>
        </w:rPr>
        <w:t>LOA</w:t>
      </w:r>
      <w:r w:rsidR="00620D2D" w:rsidRPr="00620D5A">
        <w:rPr>
          <w:rFonts w:ascii="Proxima Nova Rg" w:hAnsi="Proxima Nova Rg"/>
          <w:sz w:val="22"/>
          <w:szCs w:val="22"/>
          <w:lang w:val="en-GB"/>
        </w:rPr>
        <w:t>.</w:t>
      </w:r>
      <w:r w:rsidR="001A0736" w:rsidRPr="00620D5A">
        <w:rPr>
          <w:rFonts w:ascii="Proxima Nova Rg" w:hAnsi="Proxima Nova Rg"/>
          <w:sz w:val="22"/>
          <w:szCs w:val="22"/>
          <w:lang w:val="en-GB"/>
        </w:rPr>
        <w:t xml:space="preserve"> </w:t>
      </w:r>
      <w:r w:rsidR="00C941DA" w:rsidRPr="00620D5A">
        <w:rPr>
          <w:rFonts w:ascii="Proxima Nova Rg" w:hAnsi="Proxima Nova Rg"/>
          <w:sz w:val="22"/>
          <w:szCs w:val="22"/>
          <w:lang w:val="en-GB"/>
        </w:rPr>
        <w:t xml:space="preserve">The Responsible Party </w:t>
      </w:r>
      <w:r w:rsidR="00620D2D" w:rsidRPr="00620D5A">
        <w:rPr>
          <w:rFonts w:ascii="Proxima Nova Rg" w:hAnsi="Proxima Nova Rg"/>
          <w:sz w:val="22"/>
          <w:szCs w:val="22"/>
          <w:lang w:val="en-GB"/>
        </w:rPr>
        <w:t xml:space="preserve">shall undertake the Activities in accordance </w:t>
      </w:r>
      <w:r w:rsidR="001B43E2" w:rsidRPr="00620D5A">
        <w:rPr>
          <w:rFonts w:ascii="Proxima Nova Rg" w:hAnsi="Proxima Nova Rg"/>
          <w:sz w:val="22"/>
          <w:szCs w:val="22"/>
          <w:lang w:val="en-GB"/>
        </w:rPr>
        <w:t>with its</w:t>
      </w:r>
      <w:r w:rsidR="00620D2D" w:rsidRPr="00620D5A">
        <w:rPr>
          <w:rFonts w:ascii="Proxima Nova Rg" w:hAnsi="Proxima Nova Rg"/>
          <w:sz w:val="22"/>
          <w:szCs w:val="22"/>
          <w:lang w:val="en-GB"/>
        </w:rPr>
        <w:t xml:space="preserve"> financial regulations, rules and other procedures, to the extent they are consistent with UNDP’s Financial Regulations and Rules. </w:t>
      </w:r>
      <w:r w:rsidR="009011DE" w:rsidRPr="00620D5A">
        <w:rPr>
          <w:rFonts w:ascii="Proxima Nova Rg" w:hAnsi="Proxima Nova Rg"/>
          <w:spacing w:val="-3"/>
          <w:sz w:val="22"/>
          <w:szCs w:val="22"/>
          <w:lang w:val="en-GB"/>
        </w:rPr>
        <w:t>In the event that the former and the latter are not consistent</w:t>
      </w:r>
      <w:r w:rsidR="009011DE" w:rsidRPr="00620D5A">
        <w:rPr>
          <w:rFonts w:ascii="Proxima Nova Rg" w:hAnsi="Proxima Nova Rg"/>
          <w:sz w:val="22"/>
          <w:szCs w:val="22"/>
          <w:lang w:val="en-GB"/>
        </w:rPr>
        <w:t>,</w:t>
      </w:r>
      <w:r w:rsidR="00620D2D" w:rsidRPr="00620D5A">
        <w:rPr>
          <w:rFonts w:ascii="Proxima Nova Rg" w:hAnsi="Proxima Nova Rg"/>
          <w:sz w:val="22"/>
          <w:szCs w:val="22"/>
          <w:lang w:val="en-GB"/>
        </w:rPr>
        <w:t xml:space="preserve"> </w:t>
      </w:r>
      <w:r w:rsidR="00853471" w:rsidRPr="00620D5A">
        <w:rPr>
          <w:rFonts w:ascii="Proxima Nova Rg" w:hAnsi="Proxima Nova Rg"/>
          <w:sz w:val="22"/>
          <w:szCs w:val="22"/>
          <w:lang w:val="en-GB"/>
        </w:rPr>
        <w:t xml:space="preserve">the Responsible Party shall follow </w:t>
      </w:r>
      <w:r w:rsidR="00620D2D" w:rsidRPr="00620D5A">
        <w:rPr>
          <w:rFonts w:ascii="Proxima Nova Rg" w:hAnsi="Proxima Nova Rg"/>
          <w:sz w:val="22"/>
          <w:szCs w:val="22"/>
          <w:lang w:val="en-GB"/>
        </w:rPr>
        <w:t>UNDP’s Financial Regulations and Rules.</w:t>
      </w:r>
      <w:bookmarkStart w:id="1" w:name="_Hlk56771058"/>
      <w:r w:rsidR="0036592F" w:rsidRPr="00620D5A">
        <w:rPr>
          <w:rFonts w:ascii="Proxima Nova Rg" w:hAnsi="Proxima Nova Rg"/>
          <w:spacing w:val="-3"/>
          <w:sz w:val="22"/>
          <w:szCs w:val="22"/>
          <w:lang w:val="en-GB"/>
        </w:rPr>
        <w:t xml:space="preserve"> </w:t>
      </w:r>
      <w:bookmarkEnd w:id="1"/>
    </w:p>
    <w:p w14:paraId="51AD57B7" w14:textId="71A90E79" w:rsidR="00620D2D" w:rsidRPr="00620D5A" w:rsidRDefault="00620D2D" w:rsidP="00413F69">
      <w:pPr>
        <w:pStyle w:val="ListParagraph"/>
        <w:widowControl w:val="0"/>
        <w:numPr>
          <w:ilvl w:val="0"/>
          <w:numId w:val="11"/>
        </w:numPr>
        <w:tabs>
          <w:tab w:val="left" w:pos="-720"/>
          <w:tab w:val="left" w:pos="709"/>
          <w:tab w:val="left" w:pos="1260"/>
        </w:tabs>
        <w:spacing w:after="220" w:line="360" w:lineRule="auto"/>
        <w:ind w:left="0" w:firstLine="0"/>
        <w:contextualSpacing w:val="0"/>
        <w:jc w:val="both"/>
        <w:rPr>
          <w:rFonts w:ascii="Proxima Nova Rg" w:hAnsi="Proxima Nova Rg"/>
          <w:spacing w:val="-3"/>
          <w:sz w:val="22"/>
          <w:szCs w:val="22"/>
          <w:lang w:val="en-GB"/>
        </w:rPr>
      </w:pPr>
      <w:r w:rsidRPr="00620D5A">
        <w:rPr>
          <w:rFonts w:ascii="Proxima Nova Rg" w:hAnsi="Proxima Nova Rg"/>
          <w:spacing w:val="-3"/>
          <w:sz w:val="22"/>
          <w:szCs w:val="22"/>
          <w:lang w:val="en-GB"/>
        </w:rPr>
        <w:t xml:space="preserve">The </w:t>
      </w:r>
      <w:r w:rsidR="00C941DA" w:rsidRPr="00620D5A">
        <w:rPr>
          <w:rFonts w:ascii="Proxima Nova Rg" w:hAnsi="Proxima Nova Rg"/>
          <w:sz w:val="22"/>
          <w:szCs w:val="22"/>
          <w:lang w:val="en-GB"/>
        </w:rPr>
        <w:t xml:space="preserve">Responsible Party </w:t>
      </w:r>
      <w:r w:rsidRPr="00620D5A">
        <w:rPr>
          <w:rFonts w:ascii="Proxima Nova Rg" w:hAnsi="Proxima Nova Rg"/>
          <w:spacing w:val="-3"/>
          <w:sz w:val="22"/>
          <w:szCs w:val="22"/>
          <w:lang w:val="en-GB"/>
        </w:rPr>
        <w:t xml:space="preserve">acknowledges that it may be subject to a capacity assessment as required by UNDP’s </w:t>
      </w:r>
      <w:r w:rsidR="00625734" w:rsidRPr="00620D5A">
        <w:rPr>
          <w:rFonts w:ascii="Proxima Nova Rg" w:hAnsi="Proxima Nova Rg"/>
          <w:spacing w:val="-3"/>
          <w:sz w:val="22"/>
          <w:szCs w:val="22"/>
          <w:lang w:val="en-GB"/>
        </w:rPr>
        <w:t>regulations, rules and policies</w:t>
      </w:r>
      <w:r w:rsidR="00C71171" w:rsidRPr="00620D5A">
        <w:rPr>
          <w:rFonts w:ascii="Proxima Nova Rg" w:hAnsi="Proxima Nova Rg"/>
          <w:spacing w:val="-3"/>
          <w:sz w:val="22"/>
          <w:szCs w:val="22"/>
          <w:lang w:val="en-GB"/>
        </w:rPr>
        <w:t xml:space="preserve">, </w:t>
      </w:r>
      <w:r w:rsidRPr="00620D5A">
        <w:rPr>
          <w:rFonts w:ascii="Proxima Nova Rg" w:hAnsi="Proxima Nova Rg"/>
          <w:spacing w:val="-3"/>
          <w:sz w:val="22"/>
          <w:szCs w:val="22"/>
          <w:lang w:val="en-GB"/>
        </w:rPr>
        <w:t xml:space="preserve">including the UNDP’s Harmonized Approach to </w:t>
      </w:r>
      <w:r w:rsidRPr="00620D5A">
        <w:rPr>
          <w:rFonts w:ascii="Proxima Nova Rg" w:hAnsi="Proxima Nova Rg"/>
          <w:spacing w:val="-3"/>
          <w:sz w:val="22"/>
          <w:szCs w:val="22"/>
          <w:lang w:val="en-GB"/>
        </w:rPr>
        <w:lastRenderedPageBreak/>
        <w:t>Cash Transfer</w:t>
      </w:r>
      <w:r w:rsidR="004840DF" w:rsidRPr="00620D5A">
        <w:rPr>
          <w:rFonts w:ascii="Proxima Nova Rg" w:hAnsi="Proxima Nova Rg"/>
          <w:spacing w:val="-3"/>
          <w:sz w:val="22"/>
          <w:szCs w:val="22"/>
          <w:lang w:val="en-GB"/>
        </w:rPr>
        <w:t> </w:t>
      </w:r>
      <w:r w:rsidRPr="00620D5A">
        <w:rPr>
          <w:rFonts w:ascii="Proxima Nova Rg" w:hAnsi="Proxima Nova Rg"/>
          <w:spacing w:val="-3"/>
          <w:sz w:val="22"/>
          <w:szCs w:val="22"/>
          <w:lang w:val="en-GB"/>
        </w:rPr>
        <w:t>(“HACT</w:t>
      </w:r>
      <w:r w:rsidR="00394380" w:rsidRPr="00620D5A">
        <w:rPr>
          <w:rFonts w:ascii="Proxima Nova Rg" w:hAnsi="Proxima Nova Rg"/>
          <w:spacing w:val="-3"/>
          <w:sz w:val="22"/>
          <w:szCs w:val="22"/>
          <w:lang w:val="en-GB"/>
        </w:rPr>
        <w:t>”</w:t>
      </w:r>
      <w:r w:rsidRPr="00620D5A">
        <w:rPr>
          <w:rFonts w:ascii="Proxima Nova Rg" w:hAnsi="Proxima Nova Rg"/>
          <w:spacing w:val="-3"/>
          <w:sz w:val="22"/>
          <w:szCs w:val="22"/>
          <w:lang w:val="en-GB"/>
        </w:rPr>
        <w:t xml:space="preserve">) </w:t>
      </w:r>
      <w:r w:rsidR="00081686" w:rsidRPr="00620D5A">
        <w:rPr>
          <w:rFonts w:ascii="Proxima Nova Rg" w:hAnsi="Proxima Nova Rg"/>
          <w:spacing w:val="-3"/>
          <w:sz w:val="22"/>
          <w:szCs w:val="22"/>
          <w:lang w:val="en-GB"/>
        </w:rPr>
        <w:t>P</w:t>
      </w:r>
      <w:r w:rsidRPr="00620D5A">
        <w:rPr>
          <w:rFonts w:ascii="Proxima Nova Rg" w:hAnsi="Proxima Nova Rg"/>
          <w:spacing w:val="-3"/>
          <w:sz w:val="22"/>
          <w:szCs w:val="22"/>
          <w:lang w:val="en-GB"/>
        </w:rPr>
        <w:t>olicy</w:t>
      </w:r>
      <w:r w:rsidR="00081686" w:rsidRPr="00620D5A">
        <w:rPr>
          <w:rFonts w:ascii="Proxima Nova Rg" w:hAnsi="Proxima Nova Rg"/>
          <w:spacing w:val="-3"/>
          <w:sz w:val="22"/>
          <w:szCs w:val="22"/>
          <w:lang w:val="en-GB"/>
        </w:rPr>
        <w:t>,</w:t>
      </w:r>
      <w:r w:rsidRPr="00620D5A">
        <w:rPr>
          <w:rFonts w:ascii="Proxima Nova Rg" w:hAnsi="Proxima Nova Rg"/>
          <w:spacing w:val="-3"/>
          <w:sz w:val="22"/>
          <w:szCs w:val="22"/>
          <w:lang w:val="en-GB"/>
        </w:rPr>
        <w:t xml:space="preserve"> to ensure it has the necessary </w:t>
      </w:r>
      <w:r w:rsidRPr="00620D5A">
        <w:rPr>
          <w:rFonts w:ascii="Proxima Nova Rg" w:hAnsi="Proxima Nova Rg"/>
          <w:sz w:val="22"/>
          <w:szCs w:val="22"/>
          <w:lang w:val="en-GB"/>
        </w:rPr>
        <w:t xml:space="preserve">capacity to carry out </w:t>
      </w:r>
      <w:r w:rsidR="00081686" w:rsidRPr="00620D5A">
        <w:rPr>
          <w:rFonts w:ascii="Proxima Nova Rg" w:hAnsi="Proxima Nova Rg"/>
          <w:sz w:val="22"/>
          <w:szCs w:val="22"/>
          <w:lang w:val="en-GB"/>
        </w:rPr>
        <w:t xml:space="preserve">the </w:t>
      </w:r>
      <w:r w:rsidRPr="00620D5A">
        <w:rPr>
          <w:rFonts w:ascii="Proxima Nova Rg" w:hAnsi="Proxima Nova Rg"/>
          <w:sz w:val="22"/>
          <w:szCs w:val="22"/>
          <w:lang w:val="en-GB"/>
        </w:rPr>
        <w:t xml:space="preserve">Activities and </w:t>
      </w:r>
      <w:r w:rsidR="00AE79DA" w:rsidRPr="00620D5A">
        <w:rPr>
          <w:rFonts w:ascii="Proxima Nova Rg" w:hAnsi="Proxima Nova Rg"/>
          <w:sz w:val="22"/>
          <w:szCs w:val="22"/>
          <w:lang w:val="en-GB"/>
        </w:rPr>
        <w:t xml:space="preserve">that </w:t>
      </w:r>
      <w:r w:rsidR="005178FE" w:rsidRPr="00620D5A">
        <w:rPr>
          <w:rFonts w:ascii="Proxima Nova Rg" w:hAnsi="Proxima Nova Rg"/>
          <w:sz w:val="22"/>
          <w:szCs w:val="22"/>
          <w:lang w:val="en-GB"/>
        </w:rPr>
        <w:t xml:space="preserve">it </w:t>
      </w:r>
      <w:r w:rsidRPr="00620D5A">
        <w:rPr>
          <w:rFonts w:ascii="Proxima Nova Rg" w:hAnsi="Proxima Nova Rg"/>
          <w:sz w:val="22"/>
          <w:szCs w:val="22"/>
          <w:lang w:val="en-GB"/>
        </w:rPr>
        <w:t>is able to manage and report on funds transferred by UNDP</w:t>
      </w:r>
      <w:r w:rsidR="00590D40" w:rsidRPr="00620D5A">
        <w:rPr>
          <w:rFonts w:ascii="Proxima Nova Rg" w:hAnsi="Proxima Nova Rg"/>
          <w:sz w:val="22"/>
          <w:szCs w:val="22"/>
          <w:lang w:val="en-GB"/>
        </w:rPr>
        <w:t xml:space="preserve"> appropriately</w:t>
      </w:r>
      <w:r w:rsidRPr="00620D5A">
        <w:rPr>
          <w:rFonts w:ascii="Proxima Nova Rg" w:hAnsi="Proxima Nova Rg"/>
          <w:sz w:val="22"/>
          <w:szCs w:val="22"/>
          <w:lang w:val="en-GB"/>
        </w:rPr>
        <w:t>.</w:t>
      </w:r>
      <w:r w:rsidR="001A0736" w:rsidRPr="00620D5A">
        <w:rPr>
          <w:rFonts w:ascii="Proxima Nova Rg" w:hAnsi="Proxima Nova Rg"/>
          <w:sz w:val="22"/>
          <w:szCs w:val="22"/>
          <w:lang w:val="en-GB"/>
        </w:rPr>
        <w:t xml:space="preserve"> </w:t>
      </w:r>
      <w:r w:rsidRPr="00620D5A">
        <w:rPr>
          <w:rFonts w:ascii="Proxima Nova Rg" w:hAnsi="Proxima Nova Rg"/>
          <w:sz w:val="22"/>
          <w:szCs w:val="22"/>
          <w:lang w:val="en-GB"/>
        </w:rPr>
        <w:t>The capacity assessment will be performed by a qualified third-party service provider selected by UNDP</w:t>
      </w:r>
      <w:r w:rsidR="006A7F6C" w:rsidRPr="00620D5A">
        <w:rPr>
          <w:rFonts w:ascii="Proxima Nova Rg" w:hAnsi="Proxima Nova Rg"/>
          <w:sz w:val="22"/>
          <w:szCs w:val="22"/>
          <w:lang w:val="en-GB"/>
        </w:rPr>
        <w:t>,</w:t>
      </w:r>
      <w:r w:rsidRPr="00620D5A">
        <w:rPr>
          <w:rFonts w:ascii="Proxima Nova Rg" w:hAnsi="Proxima Nova Rg"/>
          <w:sz w:val="22"/>
          <w:szCs w:val="22"/>
          <w:lang w:val="en-GB"/>
        </w:rPr>
        <w:t xml:space="preserve"> and </w:t>
      </w:r>
      <w:r w:rsidR="00590D40" w:rsidRPr="00620D5A">
        <w:rPr>
          <w:rFonts w:ascii="Proxima Nova Rg" w:hAnsi="Proxima Nova Rg"/>
          <w:sz w:val="22"/>
          <w:szCs w:val="22"/>
          <w:lang w:val="en-GB"/>
        </w:rPr>
        <w:t>UNDP will use the results</w:t>
      </w:r>
      <w:r w:rsidRPr="00620D5A">
        <w:rPr>
          <w:rFonts w:ascii="Proxima Nova Rg" w:hAnsi="Proxima Nova Rg"/>
          <w:sz w:val="22"/>
          <w:szCs w:val="22"/>
          <w:lang w:val="en-GB"/>
        </w:rPr>
        <w:t xml:space="preserve"> to determine how cash transfers will be made to the</w:t>
      </w:r>
      <w:r w:rsidR="00C941DA" w:rsidRPr="00620D5A">
        <w:rPr>
          <w:rFonts w:ascii="Proxima Nova Rg" w:hAnsi="Proxima Nova Rg"/>
          <w:sz w:val="22"/>
          <w:szCs w:val="22"/>
          <w:lang w:val="en-GB"/>
        </w:rPr>
        <w:t xml:space="preserve"> Responsible Party</w:t>
      </w:r>
      <w:r w:rsidRPr="00620D5A">
        <w:rPr>
          <w:rFonts w:ascii="Proxima Nova Rg" w:hAnsi="Proxima Nova Rg"/>
          <w:sz w:val="22"/>
          <w:szCs w:val="22"/>
          <w:lang w:val="en-GB"/>
        </w:rPr>
        <w:t xml:space="preserve">. UNDP will discuss the </w:t>
      </w:r>
      <w:r w:rsidR="00F9433B" w:rsidRPr="00620D5A">
        <w:rPr>
          <w:rFonts w:ascii="Proxima Nova Rg" w:hAnsi="Proxima Nova Rg"/>
          <w:sz w:val="22"/>
          <w:szCs w:val="22"/>
          <w:lang w:val="en-GB"/>
        </w:rPr>
        <w:t xml:space="preserve">capacity assessment results with the Responsible Party and agree on measures </w:t>
      </w:r>
      <w:r w:rsidRPr="00620D5A">
        <w:rPr>
          <w:rFonts w:ascii="Proxima Nova Rg" w:hAnsi="Proxima Nova Rg"/>
          <w:sz w:val="22"/>
          <w:szCs w:val="22"/>
          <w:lang w:val="en-GB"/>
        </w:rPr>
        <w:t xml:space="preserve">to address any concerns raised. The </w:t>
      </w:r>
      <w:r w:rsidR="00C941DA" w:rsidRPr="00620D5A">
        <w:rPr>
          <w:rFonts w:ascii="Proxima Nova Rg" w:hAnsi="Proxima Nova Rg"/>
          <w:sz w:val="22"/>
          <w:szCs w:val="22"/>
          <w:lang w:val="en-GB"/>
        </w:rPr>
        <w:t>Responsible Party</w:t>
      </w:r>
      <w:r w:rsidRPr="00620D5A">
        <w:rPr>
          <w:rFonts w:ascii="Proxima Nova Rg" w:hAnsi="Proxima Nova Rg"/>
          <w:spacing w:val="-3"/>
          <w:sz w:val="22"/>
          <w:szCs w:val="22"/>
          <w:lang w:val="en-GB"/>
        </w:rPr>
        <w:t xml:space="preserve"> shall provide its full and timely cooperation for </w:t>
      </w:r>
      <w:r w:rsidR="00500908" w:rsidRPr="00620D5A">
        <w:rPr>
          <w:rFonts w:ascii="Proxima Nova Rg" w:hAnsi="Proxima Nova Rg"/>
          <w:spacing w:val="-3"/>
          <w:sz w:val="22"/>
          <w:szCs w:val="22"/>
          <w:lang w:val="en-GB"/>
        </w:rPr>
        <w:t xml:space="preserve">the </w:t>
      </w:r>
      <w:r w:rsidRPr="00620D5A">
        <w:rPr>
          <w:rFonts w:ascii="Proxima Nova Rg" w:hAnsi="Proxima Nova Rg"/>
          <w:spacing w:val="-3"/>
          <w:sz w:val="22"/>
          <w:szCs w:val="22"/>
          <w:lang w:val="en-GB"/>
        </w:rPr>
        <w:t>completion of the capacity assessment.</w:t>
      </w:r>
      <w:r w:rsidR="001A0736" w:rsidRPr="00620D5A">
        <w:rPr>
          <w:rFonts w:ascii="Proxima Nova Rg" w:hAnsi="Proxima Nova Rg"/>
          <w:spacing w:val="-3"/>
          <w:sz w:val="22"/>
          <w:szCs w:val="22"/>
          <w:lang w:val="en-GB"/>
        </w:rPr>
        <w:t xml:space="preserve"> </w:t>
      </w:r>
      <w:r w:rsidRPr="00620D5A">
        <w:rPr>
          <w:rFonts w:ascii="Proxima Nova Rg" w:hAnsi="Proxima Nova Rg"/>
          <w:spacing w:val="-3"/>
          <w:sz w:val="22"/>
          <w:szCs w:val="22"/>
          <w:lang w:val="en-GB"/>
        </w:rPr>
        <w:t xml:space="preserve">Such cooperation shall include, but shall not be limited to, the </w:t>
      </w:r>
      <w:r w:rsidR="00C941DA" w:rsidRPr="00620D5A">
        <w:rPr>
          <w:rFonts w:ascii="Proxima Nova Rg" w:hAnsi="Proxima Nova Rg"/>
          <w:sz w:val="22"/>
          <w:szCs w:val="22"/>
          <w:lang w:val="en-GB"/>
        </w:rPr>
        <w:t>Responsible Party</w:t>
      </w:r>
      <w:r w:rsidRPr="00620D5A">
        <w:rPr>
          <w:rFonts w:ascii="Proxima Nova Rg" w:hAnsi="Proxima Nova Rg"/>
          <w:spacing w:val="-3"/>
          <w:sz w:val="22"/>
          <w:szCs w:val="22"/>
          <w:lang w:val="en-GB"/>
        </w:rPr>
        <w:t xml:space="preserve">’s obligation to make available its personnel and any relevant documentation for such purposes at reasonable times and on reasonable conditions and to grant to the service provider access to the </w:t>
      </w:r>
      <w:r w:rsidR="00C941DA" w:rsidRPr="00620D5A">
        <w:rPr>
          <w:rFonts w:ascii="Proxima Nova Rg" w:hAnsi="Proxima Nova Rg"/>
          <w:sz w:val="22"/>
          <w:szCs w:val="22"/>
          <w:lang w:val="en-GB"/>
        </w:rPr>
        <w:t>Responsible Party</w:t>
      </w:r>
      <w:r w:rsidR="001D5B2A" w:rsidRPr="00620D5A">
        <w:rPr>
          <w:rFonts w:ascii="Proxima Nova Rg" w:hAnsi="Proxima Nova Rg"/>
          <w:sz w:val="22"/>
          <w:szCs w:val="22"/>
          <w:lang w:val="en-GB"/>
        </w:rPr>
        <w:t>’s</w:t>
      </w:r>
      <w:r w:rsidRPr="00620D5A">
        <w:rPr>
          <w:rFonts w:ascii="Proxima Nova Rg" w:hAnsi="Proxima Nova Rg"/>
          <w:spacing w:val="-3"/>
          <w:sz w:val="22"/>
          <w:szCs w:val="22"/>
          <w:lang w:val="en-GB"/>
        </w:rPr>
        <w:t xml:space="preserve"> and its agents</w:t>
      </w:r>
      <w:r w:rsidR="00831A7B" w:rsidRPr="00620D5A">
        <w:rPr>
          <w:rFonts w:ascii="Proxima Nova Rg" w:hAnsi="Proxima Nova Rg"/>
          <w:spacing w:val="-3"/>
          <w:sz w:val="22"/>
          <w:szCs w:val="22"/>
          <w:lang w:val="en-GB"/>
        </w:rPr>
        <w:t>’</w:t>
      </w:r>
      <w:r w:rsidRPr="00620D5A">
        <w:rPr>
          <w:rFonts w:ascii="Proxima Nova Rg" w:hAnsi="Proxima Nova Rg"/>
          <w:spacing w:val="-3"/>
          <w:sz w:val="22"/>
          <w:szCs w:val="22"/>
          <w:lang w:val="en-GB"/>
        </w:rPr>
        <w:t xml:space="preserve"> premises at reasonable times and on reasonable conditions</w:t>
      </w:r>
      <w:r w:rsidR="006A7F6C" w:rsidRPr="00620D5A">
        <w:rPr>
          <w:rFonts w:ascii="Proxima Nova Rg" w:hAnsi="Proxima Nova Rg"/>
          <w:spacing w:val="-3"/>
          <w:sz w:val="22"/>
          <w:szCs w:val="22"/>
          <w:lang w:val="en-GB"/>
        </w:rPr>
        <w:t>,</w:t>
      </w:r>
      <w:r w:rsidRPr="00620D5A">
        <w:rPr>
          <w:rFonts w:ascii="Proxima Nova Rg" w:hAnsi="Proxima Nova Rg"/>
          <w:spacing w:val="-3"/>
          <w:sz w:val="22"/>
          <w:szCs w:val="22"/>
          <w:lang w:val="en-GB"/>
        </w:rPr>
        <w:t xml:space="preserve"> for the purpose of completing the capacity assessment.</w:t>
      </w:r>
    </w:p>
    <w:p w14:paraId="775E8DDA" w14:textId="37A1CBC0" w:rsidR="00620D2D" w:rsidRPr="00620D5A" w:rsidRDefault="00620D2D" w:rsidP="00413F69">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lang w:val="en-GB"/>
        </w:rPr>
      </w:pPr>
      <w:r w:rsidRPr="00620D5A">
        <w:rPr>
          <w:rFonts w:ascii="Proxima Nova Rg" w:hAnsi="Proxima Nova Rg"/>
          <w:sz w:val="22"/>
          <w:szCs w:val="22"/>
          <w:lang w:val="en-GB"/>
        </w:rPr>
        <w:t xml:space="preserve">With respect to the </w:t>
      </w:r>
      <w:r w:rsidR="001B43E2" w:rsidRPr="00620D5A">
        <w:rPr>
          <w:rFonts w:ascii="Proxima Nova Rg" w:hAnsi="Proxima Nova Rg"/>
          <w:sz w:val="22"/>
          <w:szCs w:val="22"/>
          <w:lang w:val="en-GB"/>
        </w:rPr>
        <w:t>A</w:t>
      </w:r>
      <w:r w:rsidRPr="00620D5A">
        <w:rPr>
          <w:rFonts w:ascii="Proxima Nova Rg" w:hAnsi="Proxima Nova Rg"/>
          <w:sz w:val="22"/>
          <w:szCs w:val="22"/>
          <w:lang w:val="en-GB"/>
        </w:rPr>
        <w:t>ctivities it will implement</w:t>
      </w:r>
      <w:r w:rsidR="009136C8">
        <w:rPr>
          <w:rFonts w:ascii="Proxima Nova Rg" w:hAnsi="Proxima Nova Rg"/>
          <w:sz w:val="22"/>
          <w:szCs w:val="22"/>
          <w:lang w:val="en-GB"/>
        </w:rPr>
        <w:t>,</w:t>
      </w:r>
      <w:r w:rsidRPr="00620D5A">
        <w:rPr>
          <w:rFonts w:ascii="Proxima Nova Rg" w:hAnsi="Proxima Nova Rg"/>
          <w:sz w:val="22"/>
          <w:szCs w:val="22"/>
          <w:lang w:val="en-GB"/>
        </w:rPr>
        <w:t xml:space="preserve"> and the Project</w:t>
      </w:r>
      <w:r w:rsidR="00847AC1" w:rsidRPr="00620D5A">
        <w:rPr>
          <w:rFonts w:ascii="Proxima Nova Rg" w:hAnsi="Proxima Nova Rg"/>
          <w:sz w:val="22"/>
          <w:szCs w:val="22"/>
          <w:lang w:val="en-GB"/>
        </w:rPr>
        <w:t xml:space="preserve"> or the Work Plan(s) of the </w:t>
      </w:r>
      <w:r w:rsidR="001D5B2A" w:rsidRPr="00620D5A">
        <w:rPr>
          <w:rFonts w:ascii="Proxima Nova Rg" w:hAnsi="Proxima Nova Rg"/>
          <w:sz w:val="22"/>
          <w:szCs w:val="22"/>
          <w:lang w:val="en-GB"/>
        </w:rPr>
        <w:t>Portfolio</w:t>
      </w:r>
      <w:r w:rsidRPr="00620D5A">
        <w:rPr>
          <w:rFonts w:ascii="Proxima Nova Rg" w:hAnsi="Proxima Nova Rg"/>
          <w:sz w:val="22"/>
          <w:szCs w:val="22"/>
          <w:lang w:val="en-GB"/>
        </w:rPr>
        <w:t xml:space="preserve"> deliverables </w:t>
      </w:r>
      <w:r w:rsidR="00847AC1" w:rsidRPr="00620D5A">
        <w:rPr>
          <w:rFonts w:ascii="Proxima Nova Rg" w:hAnsi="Proxima Nova Rg"/>
          <w:sz w:val="22"/>
          <w:szCs w:val="22"/>
          <w:lang w:val="en-GB"/>
        </w:rPr>
        <w:t>(as applicable)</w:t>
      </w:r>
      <w:r w:rsidR="00847AC1" w:rsidRPr="00620D5A">
        <w:rPr>
          <w:rFonts w:ascii="Proxima Nova Rg" w:hAnsi="Proxima Nova Rg"/>
          <w:spacing w:val="-2"/>
          <w:sz w:val="22"/>
          <w:szCs w:val="22"/>
          <w:lang w:val="en-GB"/>
        </w:rPr>
        <w:t xml:space="preserve"> </w:t>
      </w:r>
      <w:r w:rsidRPr="00620D5A">
        <w:rPr>
          <w:rFonts w:ascii="Proxima Nova Rg" w:hAnsi="Proxima Nova Rg"/>
          <w:sz w:val="22"/>
          <w:szCs w:val="22"/>
          <w:lang w:val="en-GB"/>
        </w:rPr>
        <w:t xml:space="preserve">for which it is responsible, </w:t>
      </w:r>
      <w:r w:rsidR="00C941DA" w:rsidRPr="00620D5A">
        <w:rPr>
          <w:rFonts w:ascii="Proxima Nova Rg" w:hAnsi="Proxima Nova Rg"/>
          <w:sz w:val="22"/>
          <w:szCs w:val="22"/>
          <w:lang w:val="en-GB"/>
        </w:rPr>
        <w:t>the Responsible Party</w:t>
      </w:r>
      <w:r w:rsidR="00C941DA" w:rsidRPr="00620D5A" w:rsidDel="00C941DA">
        <w:rPr>
          <w:rFonts w:ascii="Proxima Nova Rg" w:hAnsi="Proxima Nova Rg"/>
          <w:i/>
          <w:sz w:val="22"/>
          <w:szCs w:val="22"/>
          <w:lang w:val="en-GB"/>
        </w:rPr>
        <w:t xml:space="preserve"> </w:t>
      </w:r>
      <w:r w:rsidRPr="00620D5A">
        <w:rPr>
          <w:rFonts w:ascii="Proxima Nova Rg" w:hAnsi="Proxima Nova Rg"/>
          <w:sz w:val="22"/>
          <w:szCs w:val="22"/>
          <w:lang w:val="en-GB"/>
        </w:rPr>
        <w:t xml:space="preserve">hereby acknowledges that it has read and agrees to be bound, </w:t>
      </w:r>
      <w:r w:rsidRPr="00620D5A">
        <w:rPr>
          <w:rFonts w:ascii="Proxima Nova Rg" w:hAnsi="Proxima Nova Rg"/>
          <w:i/>
          <w:sz w:val="22"/>
          <w:szCs w:val="22"/>
          <w:lang w:val="en-GB"/>
        </w:rPr>
        <w:t>mutatis mutandis</w:t>
      </w:r>
      <w:r w:rsidRPr="00620D5A">
        <w:rPr>
          <w:rFonts w:ascii="Proxima Nova Rg" w:hAnsi="Proxima Nova Rg"/>
          <w:sz w:val="22"/>
          <w:szCs w:val="22"/>
          <w:lang w:val="en-GB"/>
        </w:rPr>
        <w:t>, by the obligations and agreements set forth in the Project</w:t>
      </w:r>
      <w:r w:rsidR="00C96960">
        <w:rPr>
          <w:rFonts w:ascii="Proxima Nova Rg" w:hAnsi="Proxima Nova Rg" w:cstheme="minorHAnsi"/>
          <w:sz w:val="22"/>
          <w:szCs w:val="22"/>
          <w:lang w:val="en-GB"/>
        </w:rPr>
        <w:t>/</w:t>
      </w:r>
      <w:r w:rsidR="007A3948" w:rsidRPr="00620D5A">
        <w:rPr>
          <w:rFonts w:ascii="Proxima Nova Rg" w:hAnsi="Proxima Nova Rg"/>
          <w:sz w:val="22"/>
          <w:szCs w:val="22"/>
          <w:lang w:val="en-GB"/>
        </w:rPr>
        <w:t>Portfolio</w:t>
      </w:r>
      <w:r w:rsidRPr="00620D5A">
        <w:rPr>
          <w:rFonts w:ascii="Proxima Nova Rg" w:hAnsi="Proxima Nova Rg"/>
          <w:sz w:val="22"/>
          <w:szCs w:val="22"/>
          <w:lang w:val="en-GB"/>
        </w:rPr>
        <w:t xml:space="preserve"> Document</w:t>
      </w:r>
      <w:r w:rsidR="0048705D" w:rsidRPr="00620D5A">
        <w:rPr>
          <w:rFonts w:ascii="Proxima Nova Rg" w:hAnsi="Proxima Nova Rg"/>
          <w:sz w:val="22"/>
          <w:szCs w:val="22"/>
          <w:lang w:val="en-GB"/>
        </w:rPr>
        <w:t xml:space="preserve"> </w:t>
      </w:r>
      <w:r w:rsidR="00600E32" w:rsidRPr="00620D5A">
        <w:rPr>
          <w:rFonts w:ascii="Proxima Nova Rg" w:hAnsi="Proxima Nova Rg"/>
          <w:sz w:val="22"/>
          <w:szCs w:val="22"/>
          <w:lang w:val="en-GB"/>
        </w:rPr>
        <w:t xml:space="preserve">and </w:t>
      </w:r>
      <w:r w:rsidR="003F30B6" w:rsidRPr="00620D5A">
        <w:rPr>
          <w:rFonts w:ascii="Proxima Nova Rg" w:hAnsi="Proxima Nova Rg"/>
          <w:sz w:val="22"/>
          <w:szCs w:val="22"/>
          <w:lang w:val="en-GB"/>
        </w:rPr>
        <w:t>a</w:t>
      </w:r>
      <w:r w:rsidR="00600E32" w:rsidRPr="00620D5A">
        <w:rPr>
          <w:rFonts w:ascii="Proxima Nova Rg" w:hAnsi="Proxima Nova Rg"/>
          <w:sz w:val="22"/>
          <w:szCs w:val="22"/>
          <w:lang w:val="en-GB"/>
        </w:rPr>
        <w:t>nnexes</w:t>
      </w:r>
      <w:r w:rsidRPr="00620D5A">
        <w:rPr>
          <w:rFonts w:ascii="Proxima Nova Rg" w:hAnsi="Proxima Nova Rg"/>
          <w:sz w:val="22"/>
          <w:szCs w:val="22"/>
          <w:lang w:val="en-GB"/>
        </w:rPr>
        <w:t xml:space="preserve"> </w:t>
      </w:r>
      <w:r w:rsidR="003F30B6" w:rsidRPr="00620D5A">
        <w:rPr>
          <w:rFonts w:ascii="Proxima Nova Rg" w:hAnsi="Proxima Nova Rg"/>
          <w:sz w:val="22"/>
          <w:szCs w:val="22"/>
          <w:lang w:val="en-GB"/>
        </w:rPr>
        <w:t xml:space="preserve">thereto </w:t>
      </w:r>
      <w:r w:rsidRPr="00620D5A">
        <w:rPr>
          <w:rFonts w:ascii="Proxima Nova Rg" w:hAnsi="Proxima Nova Rg"/>
          <w:sz w:val="22"/>
          <w:szCs w:val="22"/>
          <w:lang w:val="en-GB"/>
        </w:rPr>
        <w:t>as applicable to the Implementing Partner or any party contracted by the Implementing Partner</w:t>
      </w:r>
      <w:r w:rsidR="00FF6DB2" w:rsidRPr="00620D5A">
        <w:rPr>
          <w:rFonts w:ascii="Proxima Nova Rg" w:hAnsi="Proxima Nova Rg"/>
          <w:sz w:val="22"/>
          <w:szCs w:val="22"/>
          <w:lang w:val="en-GB"/>
        </w:rPr>
        <w:t>.</w:t>
      </w:r>
      <w:r w:rsidRPr="00620D5A">
        <w:rPr>
          <w:rFonts w:ascii="Proxima Nova Rg" w:hAnsi="Proxima Nova Rg"/>
          <w:sz w:val="22"/>
          <w:szCs w:val="22"/>
          <w:lang w:val="en-GB"/>
        </w:rPr>
        <w:t xml:space="preserve"> </w:t>
      </w:r>
      <w:r w:rsidR="00FF6DB2" w:rsidRPr="00620D5A">
        <w:rPr>
          <w:rFonts w:ascii="Proxima Nova Rg" w:hAnsi="Proxima Nova Rg"/>
          <w:sz w:val="22"/>
          <w:szCs w:val="22"/>
          <w:lang w:val="en-GB"/>
        </w:rPr>
        <w:t xml:space="preserve">These obligations include </w:t>
      </w:r>
      <w:r w:rsidRPr="00620D5A">
        <w:rPr>
          <w:rFonts w:ascii="Proxima Nova Rg" w:hAnsi="Proxima Nova Rg"/>
          <w:sz w:val="22"/>
          <w:szCs w:val="22"/>
          <w:lang w:val="en-GB"/>
        </w:rPr>
        <w:t xml:space="preserve">those set forth in the section entitled “Risk Management”, </w:t>
      </w:r>
      <w:r w:rsidR="001168D5" w:rsidRPr="00620D5A">
        <w:rPr>
          <w:rFonts w:ascii="Proxima Nova Rg" w:hAnsi="Proxima Nova Rg"/>
          <w:sz w:val="22"/>
          <w:szCs w:val="22"/>
          <w:lang w:val="en-GB"/>
        </w:rPr>
        <w:t xml:space="preserve">which contains </w:t>
      </w:r>
      <w:r w:rsidRPr="00620D5A">
        <w:rPr>
          <w:rFonts w:ascii="Proxima Nova Rg" w:hAnsi="Proxima Nova Rg"/>
          <w:sz w:val="22"/>
          <w:szCs w:val="22"/>
          <w:lang w:val="en-GB"/>
        </w:rPr>
        <w:t xml:space="preserve">provisions regarding </w:t>
      </w:r>
      <w:r w:rsidR="00464992" w:rsidRPr="00620D5A">
        <w:rPr>
          <w:rFonts w:ascii="Proxima Nova Rg" w:hAnsi="Proxima Nova Rg"/>
          <w:sz w:val="22"/>
          <w:szCs w:val="22"/>
          <w:lang w:val="en-GB"/>
        </w:rPr>
        <w:t xml:space="preserve">the application of UNDP policies </w:t>
      </w:r>
      <w:r w:rsidR="006B771D" w:rsidRPr="00620D5A">
        <w:rPr>
          <w:rFonts w:ascii="Proxima Nova Rg" w:hAnsi="Proxima Nova Rg"/>
          <w:sz w:val="22"/>
          <w:szCs w:val="22"/>
          <w:lang w:val="en-GB"/>
        </w:rPr>
        <w:t xml:space="preserve">relating to </w:t>
      </w:r>
      <w:r w:rsidRPr="00620D5A">
        <w:rPr>
          <w:rFonts w:ascii="Proxima Nova Rg" w:hAnsi="Proxima Nova Rg"/>
          <w:sz w:val="22"/>
          <w:szCs w:val="22"/>
          <w:lang w:val="en-GB"/>
        </w:rPr>
        <w:t>sexual exploitation and sexual abuse, and sexual harassment, as well as social</w:t>
      </w:r>
      <w:r w:rsidR="00464992" w:rsidRPr="00620D5A">
        <w:rPr>
          <w:rFonts w:ascii="Proxima Nova Rg" w:hAnsi="Proxima Nova Rg"/>
          <w:sz w:val="22"/>
          <w:szCs w:val="22"/>
          <w:lang w:val="en-GB"/>
        </w:rPr>
        <w:t xml:space="preserve"> and</w:t>
      </w:r>
      <w:r w:rsidRPr="00620D5A">
        <w:rPr>
          <w:rFonts w:ascii="Proxima Nova Rg" w:hAnsi="Proxima Nova Rg"/>
          <w:sz w:val="22"/>
          <w:szCs w:val="22"/>
          <w:lang w:val="en-GB"/>
        </w:rPr>
        <w:t xml:space="preserve"> environmental standards</w:t>
      </w:r>
      <w:r w:rsidR="00347563">
        <w:rPr>
          <w:rFonts w:ascii="Proxima Nova Rg" w:hAnsi="Proxima Nova Rg"/>
          <w:sz w:val="22"/>
          <w:szCs w:val="22"/>
          <w:lang w:val="en-GB"/>
        </w:rPr>
        <w:t>,</w:t>
      </w:r>
      <w:r w:rsidR="00174B72" w:rsidRPr="00620D5A">
        <w:rPr>
          <w:rFonts w:ascii="Proxima Nova Rg" w:hAnsi="Proxima Nova Rg"/>
          <w:sz w:val="22"/>
          <w:szCs w:val="22"/>
          <w:lang w:val="en-GB"/>
        </w:rPr>
        <w:t xml:space="preserve"> including grievance mechanisms</w:t>
      </w:r>
      <w:r w:rsidRPr="00620D5A">
        <w:rPr>
          <w:rFonts w:ascii="Proxima Nova Rg" w:hAnsi="Proxima Nova Rg"/>
          <w:sz w:val="22"/>
          <w:szCs w:val="22"/>
          <w:lang w:val="en-GB"/>
        </w:rPr>
        <w:t>, prohibition of misuse of funds, fraud and corruption</w:t>
      </w:r>
      <w:r w:rsidR="00CA7845" w:rsidRPr="00620D5A">
        <w:rPr>
          <w:rFonts w:ascii="Proxima Nova Rg" w:hAnsi="Proxima Nova Rg"/>
          <w:sz w:val="22"/>
          <w:szCs w:val="22"/>
          <w:lang w:val="en-GB"/>
        </w:rPr>
        <w:t>,</w:t>
      </w:r>
      <w:r w:rsidRPr="00620D5A">
        <w:rPr>
          <w:rFonts w:ascii="Proxima Nova Rg" w:hAnsi="Proxima Nova Rg"/>
          <w:sz w:val="22"/>
          <w:szCs w:val="22"/>
          <w:lang w:val="en-GB"/>
        </w:rPr>
        <w:t xml:space="preserve"> and anti-money laundering and countering the financing of terrorism</w:t>
      </w:r>
      <w:r w:rsidR="00634702" w:rsidRPr="00620D5A">
        <w:rPr>
          <w:rFonts w:ascii="Proxima Nova Rg" w:hAnsi="Proxima Nova Rg"/>
          <w:sz w:val="22"/>
          <w:szCs w:val="22"/>
          <w:lang w:val="en-GB"/>
        </w:rPr>
        <w:t>.</w:t>
      </w:r>
    </w:p>
    <w:p w14:paraId="21ED34EB" w14:textId="602EF242" w:rsidR="007111EB" w:rsidRPr="00620D5A" w:rsidRDefault="007111EB" w:rsidP="00413F69">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cs="Calibri"/>
          <w:sz w:val="22"/>
          <w:szCs w:val="22"/>
          <w:lang w:val="en-GB"/>
        </w:rPr>
      </w:pPr>
      <w:r w:rsidRPr="00620D5A">
        <w:rPr>
          <w:rFonts w:ascii="Proxima Nova Rg" w:hAnsi="Proxima Nova Rg" w:cs="Calibri"/>
          <w:sz w:val="22"/>
          <w:szCs w:val="22"/>
          <w:lang w:val="en-GB"/>
        </w:rPr>
        <w:t>Any information or data provided by the Responsible Party to UNDP for the purpose of entering into this LOA, as well as the quality of the Activities and reports foreseen under this LOA, will conform to the highest professional standards.</w:t>
      </w:r>
    </w:p>
    <w:p w14:paraId="125858BA" w14:textId="74276E7E" w:rsidR="007111EB" w:rsidRPr="00620D5A" w:rsidRDefault="007111EB" w:rsidP="00413F69">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cs="Calibri"/>
          <w:sz w:val="22"/>
          <w:szCs w:val="22"/>
          <w:lang w:val="en-GB"/>
        </w:rPr>
      </w:pPr>
      <w:r w:rsidRPr="00620D5A">
        <w:rPr>
          <w:rFonts w:ascii="Proxima Nova Rg" w:hAnsi="Proxima Nova Rg" w:cs="Calibri"/>
          <w:sz w:val="22"/>
          <w:szCs w:val="22"/>
          <w:lang w:val="en-GB"/>
        </w:rPr>
        <w:t>The Parties shall, on a regular basis, keep each other informed of and consult on matters pertaining to the implementation of the Activities.</w:t>
      </w:r>
    </w:p>
    <w:p w14:paraId="613C0548" w14:textId="41C5FD51" w:rsidR="00652C7F" w:rsidRDefault="00D70BB9" w:rsidP="00413F69">
      <w:pPr>
        <w:keepNext/>
        <w:tabs>
          <w:tab w:val="left" w:pos="709"/>
        </w:tabs>
        <w:spacing w:after="220" w:line="360" w:lineRule="auto"/>
        <w:jc w:val="both"/>
        <w:rPr>
          <w:rFonts w:ascii="Proxima Nova Rg" w:hAnsi="Proxima Nova Rg"/>
          <w:b/>
          <w:sz w:val="22"/>
          <w:szCs w:val="22"/>
          <w:lang w:val="en-GB"/>
        </w:rPr>
      </w:pPr>
      <w:r w:rsidRPr="00620D5A">
        <w:rPr>
          <w:rFonts w:ascii="Proxima Nova Rg" w:hAnsi="Proxima Nova Rg"/>
          <w:b/>
          <w:sz w:val="22"/>
          <w:szCs w:val="22"/>
          <w:lang w:val="en-GB"/>
        </w:rPr>
        <w:t>Financial Arrangements</w:t>
      </w:r>
    </w:p>
    <w:p w14:paraId="7E539603" w14:textId="0018A674" w:rsidR="007B258F" w:rsidRPr="007B258F" w:rsidRDefault="007B258F" w:rsidP="00906C6E">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lang w:val="en-GB"/>
        </w:rPr>
      </w:pPr>
      <w:r w:rsidRPr="007B258F">
        <w:rPr>
          <w:rFonts w:ascii="Proxima Nova Rg" w:hAnsi="Proxima Nova Rg"/>
          <w:sz w:val="22"/>
          <w:szCs w:val="22"/>
          <w:lang w:val="en-GB"/>
        </w:rPr>
        <w:t xml:space="preserve">In accordance with the </w:t>
      </w:r>
      <w:r w:rsidR="0008070D" w:rsidRPr="0008070D">
        <w:rPr>
          <w:rFonts w:ascii="Proxima Nova Rg" w:hAnsi="Proxima Nova Rg"/>
          <w:sz w:val="22"/>
          <w:szCs w:val="22"/>
          <w:lang w:val="en-GB"/>
        </w:rPr>
        <w:t>Project/Portfolio Document</w:t>
      </w:r>
      <w:r w:rsidRPr="007B258F">
        <w:rPr>
          <w:rFonts w:ascii="Proxima Nova Rg" w:hAnsi="Proxima Nova Rg"/>
          <w:sz w:val="22"/>
          <w:szCs w:val="22"/>
          <w:lang w:val="en-GB"/>
        </w:rPr>
        <w:t xml:space="preserve">, UNDP has allocated and will make available to the Responsible Party funds not to exceed the </w:t>
      </w:r>
      <w:r w:rsidR="005F304F">
        <w:rPr>
          <w:rFonts w:ascii="Proxima Nova Rg" w:hAnsi="Proxima Nova Rg"/>
          <w:sz w:val="22"/>
          <w:szCs w:val="22"/>
          <w:lang w:val="en-GB"/>
        </w:rPr>
        <w:t xml:space="preserve">budget </w:t>
      </w:r>
      <w:r w:rsidR="005F304F" w:rsidRPr="00620D5A" w:rsidDel="00524A7B">
        <w:rPr>
          <w:rFonts w:ascii="Proxima Nova Rg" w:hAnsi="Proxima Nova Rg"/>
          <w:sz w:val="22"/>
          <w:szCs w:val="22"/>
          <w:lang w:val="en-GB"/>
        </w:rPr>
        <w:t xml:space="preserve">for the Activities as set forth in </w:t>
      </w:r>
      <w:r w:rsidR="005F304F" w:rsidRPr="00CF5102" w:rsidDel="00524A7B">
        <w:rPr>
          <w:rFonts w:ascii="Proxima Nova Rg" w:hAnsi="Proxima Nova Rg"/>
          <w:sz w:val="22"/>
          <w:szCs w:val="22"/>
          <w:lang w:val="en-GB"/>
        </w:rPr>
        <w:t>Annex C (</w:t>
      </w:r>
      <w:r w:rsidR="005F304F" w:rsidRPr="00CF5102" w:rsidDel="00524A7B">
        <w:rPr>
          <w:rFonts w:ascii="Proxima Nova Rg" w:hAnsi="Proxima Nova Rg"/>
          <w:i/>
          <w:sz w:val="22"/>
          <w:szCs w:val="22"/>
          <w:lang w:val="en-GB"/>
        </w:rPr>
        <w:t>Schedule of Activities, Facilities and Payments</w:t>
      </w:r>
      <w:r w:rsidR="005F304F" w:rsidRPr="00CF5102" w:rsidDel="00524A7B">
        <w:rPr>
          <w:rFonts w:ascii="Proxima Nova Rg" w:hAnsi="Proxima Nova Rg"/>
          <w:sz w:val="22"/>
          <w:szCs w:val="22"/>
          <w:lang w:val="en-GB"/>
        </w:rPr>
        <w:t>)</w:t>
      </w:r>
      <w:r w:rsidRPr="00CF5102">
        <w:rPr>
          <w:rFonts w:ascii="Proxima Nova Rg" w:hAnsi="Proxima Nova Rg"/>
          <w:sz w:val="22"/>
          <w:szCs w:val="22"/>
          <w:lang w:val="en-GB"/>
        </w:rPr>
        <w:t>. The</w:t>
      </w:r>
      <w:r w:rsidRPr="007B258F">
        <w:rPr>
          <w:rFonts w:ascii="Proxima Nova Rg" w:hAnsi="Proxima Nova Rg"/>
          <w:sz w:val="22"/>
          <w:szCs w:val="22"/>
          <w:lang w:val="en-GB"/>
        </w:rPr>
        <w:t xml:space="preserve"> first cash transfer in the amount set forth </w:t>
      </w:r>
      <w:r w:rsidR="005F304F" w:rsidRPr="005F304F">
        <w:rPr>
          <w:rFonts w:ascii="Proxima Nova Rg" w:hAnsi="Proxima Nova Rg"/>
          <w:sz w:val="22"/>
          <w:szCs w:val="22"/>
          <w:lang w:val="en-GB"/>
        </w:rPr>
        <w:t xml:space="preserve">in </w:t>
      </w:r>
      <w:r w:rsidR="005F304F" w:rsidRPr="00CF5102">
        <w:rPr>
          <w:rFonts w:ascii="Proxima Nova Rg" w:hAnsi="Proxima Nova Rg"/>
          <w:sz w:val="22"/>
          <w:szCs w:val="22"/>
          <w:lang w:val="en-GB"/>
        </w:rPr>
        <w:t>Annex C (</w:t>
      </w:r>
      <w:r w:rsidR="005F304F" w:rsidRPr="00CF5102">
        <w:rPr>
          <w:rFonts w:ascii="Proxima Nova Rg" w:hAnsi="Proxima Nova Rg"/>
          <w:i/>
          <w:iCs/>
          <w:sz w:val="22"/>
          <w:szCs w:val="22"/>
          <w:lang w:val="en-GB"/>
        </w:rPr>
        <w:t>Schedule of Activities, Facilities and Payments</w:t>
      </w:r>
      <w:r w:rsidR="005F304F" w:rsidRPr="00CF5102">
        <w:rPr>
          <w:rFonts w:ascii="Proxima Nova Rg" w:hAnsi="Proxima Nova Rg"/>
          <w:sz w:val="22"/>
          <w:szCs w:val="22"/>
          <w:lang w:val="en-GB"/>
        </w:rPr>
        <w:t xml:space="preserve">) </w:t>
      </w:r>
      <w:r w:rsidRPr="00CF5102">
        <w:rPr>
          <w:rFonts w:ascii="Proxima Nova Rg" w:hAnsi="Proxima Nova Rg"/>
          <w:sz w:val="22"/>
          <w:szCs w:val="22"/>
          <w:lang w:val="en-GB"/>
        </w:rPr>
        <w:t xml:space="preserve">and any subsequent cash </w:t>
      </w:r>
      <w:r w:rsidRPr="00CF5102">
        <w:rPr>
          <w:rFonts w:ascii="Proxima Nova Rg" w:hAnsi="Proxima Nova Rg"/>
          <w:sz w:val="22"/>
          <w:szCs w:val="22"/>
          <w:lang w:val="en-GB"/>
        </w:rPr>
        <w:lastRenderedPageBreak/>
        <w:t xml:space="preserve">transfers shall be made quarterly upon satisfactory submission and acceptance by UNDP of the FACE Form and other agreed-upon documentation referenced in Article </w:t>
      </w:r>
      <w:r w:rsidR="00445D62" w:rsidRPr="00CF5102">
        <w:rPr>
          <w:rFonts w:ascii="Proxima Nova Rg" w:hAnsi="Proxima Nova Rg"/>
          <w:sz w:val="22"/>
          <w:szCs w:val="22"/>
          <w:lang w:val="en-GB"/>
        </w:rPr>
        <w:t>20</w:t>
      </w:r>
      <w:r w:rsidRPr="00CF5102">
        <w:rPr>
          <w:rFonts w:ascii="Proxima Nova Rg" w:hAnsi="Proxima Nova Rg"/>
          <w:sz w:val="22"/>
          <w:szCs w:val="22"/>
          <w:lang w:val="en-GB"/>
        </w:rPr>
        <w:t xml:space="preserve"> (</w:t>
      </w:r>
      <w:r w:rsidRPr="00CF5102">
        <w:rPr>
          <w:rFonts w:ascii="Proxima Nova Rg" w:hAnsi="Proxima Nova Rg"/>
          <w:i/>
          <w:iCs/>
          <w:sz w:val="22"/>
          <w:szCs w:val="22"/>
          <w:lang w:val="en-GB"/>
        </w:rPr>
        <w:t>Reporting Requirements</w:t>
      </w:r>
      <w:r w:rsidRPr="00CF5102">
        <w:rPr>
          <w:rFonts w:ascii="Proxima Nova Rg" w:hAnsi="Proxima Nova Rg"/>
          <w:sz w:val="22"/>
          <w:szCs w:val="22"/>
          <w:lang w:val="en-GB"/>
        </w:rPr>
        <w:t>) below. Before approving</w:t>
      </w:r>
      <w:r w:rsidRPr="007B258F">
        <w:rPr>
          <w:rFonts w:ascii="Proxima Nova Rg" w:hAnsi="Proxima Nova Rg"/>
          <w:sz w:val="22"/>
          <w:szCs w:val="22"/>
          <w:lang w:val="en-GB"/>
        </w:rPr>
        <w:t xml:space="preserve"> the cash transfers, UNDP shall ensure that the amounts requested by the Responsible Party are in accordance with the Work Plan. </w:t>
      </w:r>
    </w:p>
    <w:p w14:paraId="67AEE78D" w14:textId="0233FA23" w:rsidR="007B258F" w:rsidRPr="007B258F" w:rsidRDefault="007B258F" w:rsidP="00906C6E">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lang w:val="en-GB"/>
        </w:rPr>
      </w:pPr>
      <w:r w:rsidRPr="007B258F">
        <w:rPr>
          <w:rFonts w:ascii="Proxima Nova Rg" w:hAnsi="Proxima Nova Rg"/>
          <w:sz w:val="22"/>
          <w:szCs w:val="22"/>
          <w:lang w:val="en-GB"/>
        </w:rPr>
        <w:t xml:space="preserve">The maximum amount of the </w:t>
      </w:r>
      <w:r w:rsidR="005F20D7">
        <w:rPr>
          <w:rFonts w:ascii="Proxima Nova Rg" w:hAnsi="Proxima Nova Rg"/>
          <w:sz w:val="22"/>
          <w:szCs w:val="22"/>
          <w:lang w:val="en-GB"/>
        </w:rPr>
        <w:t xml:space="preserve">budget </w:t>
      </w:r>
      <w:r w:rsidR="005F20D7" w:rsidRPr="00620D5A" w:rsidDel="00524A7B">
        <w:rPr>
          <w:rFonts w:ascii="Proxima Nova Rg" w:hAnsi="Proxima Nova Rg"/>
          <w:sz w:val="22"/>
          <w:szCs w:val="22"/>
          <w:lang w:val="en-GB"/>
        </w:rPr>
        <w:t xml:space="preserve">for the Activities as set </w:t>
      </w:r>
      <w:r w:rsidR="005F20D7" w:rsidRPr="00CF5102" w:rsidDel="00524A7B">
        <w:rPr>
          <w:rFonts w:ascii="Proxima Nova Rg" w:hAnsi="Proxima Nova Rg"/>
          <w:sz w:val="22"/>
          <w:szCs w:val="22"/>
          <w:lang w:val="en-GB"/>
        </w:rPr>
        <w:t>forth in Annex C (</w:t>
      </w:r>
      <w:r w:rsidR="005F20D7" w:rsidRPr="00CF5102" w:rsidDel="00524A7B">
        <w:rPr>
          <w:rFonts w:ascii="Proxima Nova Rg" w:hAnsi="Proxima Nova Rg"/>
          <w:i/>
          <w:sz w:val="22"/>
          <w:szCs w:val="22"/>
          <w:lang w:val="en-GB"/>
        </w:rPr>
        <w:t>Schedule of Activities, Facilities and Payments</w:t>
      </w:r>
      <w:r w:rsidR="005F20D7" w:rsidRPr="00CF5102" w:rsidDel="00524A7B">
        <w:rPr>
          <w:rFonts w:ascii="Proxima Nova Rg" w:hAnsi="Proxima Nova Rg"/>
          <w:sz w:val="22"/>
          <w:szCs w:val="22"/>
          <w:lang w:val="en-GB"/>
        </w:rPr>
        <w:t>)</w:t>
      </w:r>
      <w:r w:rsidR="005F20D7" w:rsidRPr="00CF5102">
        <w:rPr>
          <w:rFonts w:ascii="Proxima Nova Rg" w:hAnsi="Proxima Nova Rg"/>
          <w:sz w:val="22"/>
          <w:szCs w:val="22"/>
          <w:lang w:val="en-GB"/>
        </w:rPr>
        <w:t xml:space="preserve"> </w:t>
      </w:r>
      <w:r w:rsidRPr="00CF5102">
        <w:rPr>
          <w:rFonts w:ascii="Proxima Nova Rg" w:hAnsi="Proxima Nova Rg"/>
          <w:sz w:val="22"/>
          <w:szCs w:val="22"/>
          <w:lang w:val="en-GB"/>
        </w:rPr>
        <w:t>shall not be subject to any adjus</w:t>
      </w:r>
      <w:r w:rsidRPr="007B258F">
        <w:rPr>
          <w:rFonts w:ascii="Proxima Nova Rg" w:hAnsi="Proxima Nova Rg"/>
          <w:sz w:val="22"/>
          <w:szCs w:val="22"/>
          <w:lang w:val="en-GB"/>
        </w:rPr>
        <w:t xml:space="preserve">tment or revision for any reason, including price or currency fluctuations or the actual costs incurred by the Responsible Party in the implementation of the Activities. </w:t>
      </w:r>
    </w:p>
    <w:p w14:paraId="3BF5ECCE" w14:textId="6B314405" w:rsidR="007B258F" w:rsidRDefault="007B258F" w:rsidP="006E35DF">
      <w:pPr>
        <w:pStyle w:val="ListParagraph"/>
        <w:keepNext/>
        <w:numPr>
          <w:ilvl w:val="0"/>
          <w:numId w:val="11"/>
        </w:numPr>
        <w:tabs>
          <w:tab w:val="left" w:pos="709"/>
        </w:tabs>
        <w:spacing w:after="220" w:line="360" w:lineRule="auto"/>
        <w:ind w:left="0" w:firstLine="0"/>
        <w:contextualSpacing w:val="0"/>
        <w:jc w:val="both"/>
        <w:rPr>
          <w:rFonts w:ascii="Proxima Nova Rg" w:hAnsi="Proxima Nova Rg"/>
          <w:sz w:val="22"/>
          <w:szCs w:val="22"/>
          <w:lang w:val="en-GB"/>
        </w:rPr>
      </w:pPr>
      <w:r w:rsidRPr="007B258F">
        <w:rPr>
          <w:rFonts w:ascii="Proxima Nova Rg" w:hAnsi="Proxima Nova Rg"/>
          <w:sz w:val="22"/>
          <w:szCs w:val="22"/>
          <w:lang w:val="en-GB"/>
        </w:rPr>
        <w:t xml:space="preserve">UNDP shall make all payments to the Responsible Party’s bank account indicated </w:t>
      </w:r>
      <w:r w:rsidR="004073B2">
        <w:rPr>
          <w:rFonts w:ascii="Proxima Nova Rg" w:hAnsi="Proxima Nova Rg"/>
          <w:sz w:val="22"/>
          <w:szCs w:val="22"/>
          <w:lang w:val="en-GB"/>
        </w:rPr>
        <w:t>below:</w:t>
      </w:r>
    </w:p>
    <w:p w14:paraId="5A7B1043" w14:textId="77777777" w:rsidR="00C273FF" w:rsidRPr="00C273FF" w:rsidRDefault="004073B2" w:rsidP="00C273FF">
      <w:pPr>
        <w:pStyle w:val="Block"/>
        <w:widowControl w:val="0"/>
        <w:tabs>
          <w:tab w:val="clear" w:pos="360"/>
        </w:tabs>
        <w:ind w:left="709" w:firstLine="0"/>
        <w:rPr>
          <w:rFonts w:ascii="Proxima Nova Rg" w:eastAsia="Times New Roman" w:hAnsi="Proxima Nova Rg" w:cs="Times New Roman"/>
          <w:lang w:val="en-GB"/>
        </w:rPr>
      </w:pPr>
      <w:r w:rsidRPr="00C273FF">
        <w:rPr>
          <w:rFonts w:ascii="Proxima Nova Rg" w:eastAsia="Times New Roman" w:hAnsi="Proxima Nova Rg" w:cs="Times New Roman"/>
          <w:lang w:val="en-GB"/>
        </w:rPr>
        <w:tab/>
      </w:r>
      <w:r w:rsidR="00C273FF" w:rsidRPr="00C273FF">
        <w:rPr>
          <w:rFonts w:ascii="Proxima Nova Rg" w:eastAsia="Times New Roman" w:hAnsi="Proxima Nova Rg" w:cs="Times New Roman"/>
          <w:lang w:val="en-GB"/>
        </w:rPr>
        <w:t xml:space="preserve">Account Name: </w:t>
      </w:r>
      <w:r w:rsidR="00C273FF" w:rsidRPr="00C273FF">
        <w:rPr>
          <w:rFonts w:ascii="Proxima Nova Rg" w:eastAsia="Times New Roman" w:hAnsi="Proxima Nova Rg" w:cs="Times New Roman"/>
          <w:color w:val="4472C4" w:themeColor="accent1"/>
          <w:lang w:val="en-GB"/>
        </w:rPr>
        <w:fldChar w:fldCharType="begin"/>
      </w:r>
      <w:r w:rsidR="00C273FF" w:rsidRPr="00C273FF">
        <w:rPr>
          <w:rFonts w:ascii="Proxima Nova Rg" w:eastAsia="Times New Roman" w:hAnsi="Proxima Nova Rg" w:cs="Times New Roman"/>
          <w:color w:val="4472C4" w:themeColor="accent1"/>
          <w:lang w:val="en-GB"/>
        </w:rPr>
        <w:instrText xml:space="preserve"> MACROBUTTON NoMacro [Click here and enter Owner of Bank Account]</w:instrText>
      </w:r>
      <w:r w:rsidR="00C273FF" w:rsidRPr="00C273FF">
        <w:rPr>
          <w:rFonts w:ascii="Proxima Nova Rg" w:eastAsia="Times New Roman" w:hAnsi="Proxima Nova Rg" w:cs="Times New Roman"/>
          <w:color w:val="4472C4" w:themeColor="accent1"/>
          <w:lang w:val="en-GB"/>
        </w:rPr>
        <w:fldChar w:fldCharType="end"/>
      </w:r>
    </w:p>
    <w:p w14:paraId="31EAA980" w14:textId="77777777" w:rsidR="00C273FF" w:rsidRPr="00C273FF" w:rsidRDefault="00C273FF" w:rsidP="00C273FF">
      <w:pPr>
        <w:pStyle w:val="Block"/>
        <w:widowControl w:val="0"/>
        <w:tabs>
          <w:tab w:val="clear" w:pos="360"/>
        </w:tabs>
        <w:ind w:left="709" w:firstLine="0"/>
        <w:rPr>
          <w:rFonts w:ascii="Proxima Nova Rg" w:eastAsia="Times New Roman" w:hAnsi="Proxima Nova Rg" w:cs="Times New Roman"/>
          <w:lang w:val="en-GB"/>
        </w:rPr>
      </w:pPr>
      <w:r w:rsidRPr="00C273FF">
        <w:rPr>
          <w:rFonts w:ascii="Proxima Nova Rg" w:eastAsia="Times New Roman" w:hAnsi="Proxima Nova Rg" w:cs="Times New Roman"/>
          <w:lang w:val="en-GB"/>
        </w:rPr>
        <w:tab/>
        <w:t>Account Number:</w:t>
      </w:r>
      <w:bookmarkStart w:id="2" w:name="Block_10_3"/>
      <w:r w:rsidRPr="00C273FF">
        <w:rPr>
          <w:rFonts w:ascii="Proxima Nova Rg" w:eastAsia="Times New Roman" w:hAnsi="Proxima Nova Rg" w:cs="Times New Roman"/>
          <w:lang w:val="en-GB"/>
        </w:rPr>
        <w:t xml:space="preserve"> </w:t>
      </w:r>
      <w:bookmarkEnd w:id="2"/>
      <w:r w:rsidRPr="00C273FF">
        <w:rPr>
          <w:rFonts w:ascii="Proxima Nova Rg" w:eastAsia="Times New Roman" w:hAnsi="Proxima Nova Rg" w:cs="Times New Roman"/>
          <w:color w:val="4472C4" w:themeColor="accent1"/>
          <w:lang w:val="en-GB"/>
        </w:rPr>
        <w:fldChar w:fldCharType="begin"/>
      </w:r>
      <w:r w:rsidRPr="00C273FF">
        <w:rPr>
          <w:rFonts w:ascii="Proxima Nova Rg" w:eastAsia="Times New Roman" w:hAnsi="Proxima Nova Rg" w:cs="Times New Roman"/>
          <w:color w:val="4472C4" w:themeColor="accent1"/>
          <w:lang w:val="en-GB"/>
        </w:rPr>
        <w:instrText xml:space="preserve"> MACROBUTTON NoMacro [Click here and enter Account Number]</w:instrText>
      </w:r>
      <w:r w:rsidRPr="00C273FF">
        <w:rPr>
          <w:rFonts w:ascii="Proxima Nova Rg" w:eastAsia="Times New Roman" w:hAnsi="Proxima Nova Rg" w:cs="Times New Roman"/>
          <w:color w:val="4472C4" w:themeColor="accent1"/>
          <w:lang w:val="en-GB"/>
        </w:rPr>
        <w:fldChar w:fldCharType="end"/>
      </w:r>
    </w:p>
    <w:p w14:paraId="127555AA" w14:textId="77777777" w:rsidR="00C273FF" w:rsidRPr="00C273FF" w:rsidRDefault="00C273FF" w:rsidP="00C273FF">
      <w:pPr>
        <w:pStyle w:val="Block"/>
        <w:widowControl w:val="0"/>
        <w:tabs>
          <w:tab w:val="clear" w:pos="360"/>
        </w:tabs>
        <w:ind w:left="709" w:firstLine="0"/>
        <w:rPr>
          <w:rFonts w:ascii="Proxima Nova Rg" w:eastAsia="Times New Roman" w:hAnsi="Proxima Nova Rg" w:cs="Times New Roman"/>
          <w:lang w:val="en-GB"/>
        </w:rPr>
      </w:pPr>
      <w:r w:rsidRPr="00C273FF">
        <w:rPr>
          <w:rFonts w:ascii="Proxima Nova Rg" w:eastAsia="Times New Roman" w:hAnsi="Proxima Nova Rg" w:cs="Times New Roman"/>
          <w:lang w:val="en-GB"/>
        </w:rPr>
        <w:tab/>
        <w:t>Bank Name:</w:t>
      </w:r>
      <w:bookmarkStart w:id="3" w:name="Block_10_4"/>
      <w:r w:rsidRPr="00C273FF">
        <w:rPr>
          <w:rFonts w:ascii="Proxima Nova Rg" w:eastAsia="Times New Roman" w:hAnsi="Proxima Nova Rg" w:cs="Times New Roman"/>
          <w:lang w:val="en-GB"/>
        </w:rPr>
        <w:t xml:space="preserve"> </w:t>
      </w:r>
      <w:bookmarkEnd w:id="3"/>
      <w:r w:rsidRPr="00C273FF">
        <w:rPr>
          <w:rFonts w:ascii="Proxima Nova Rg" w:eastAsia="Times New Roman" w:hAnsi="Proxima Nova Rg" w:cs="Times New Roman"/>
          <w:color w:val="4472C4" w:themeColor="accent1"/>
          <w:lang w:val="en-GB"/>
        </w:rPr>
        <w:fldChar w:fldCharType="begin"/>
      </w:r>
      <w:r w:rsidRPr="00C273FF">
        <w:rPr>
          <w:rFonts w:ascii="Proxima Nova Rg" w:eastAsia="Times New Roman" w:hAnsi="Proxima Nova Rg" w:cs="Times New Roman"/>
          <w:color w:val="4472C4" w:themeColor="accent1"/>
          <w:lang w:val="en-GB"/>
        </w:rPr>
        <w:instrText xml:space="preserve"> MACROBUTTON NoMacro [Click here and enter Bank name]</w:instrText>
      </w:r>
      <w:r w:rsidRPr="00C273FF">
        <w:rPr>
          <w:rFonts w:ascii="Proxima Nova Rg" w:eastAsia="Times New Roman" w:hAnsi="Proxima Nova Rg" w:cs="Times New Roman"/>
          <w:color w:val="4472C4" w:themeColor="accent1"/>
          <w:lang w:val="en-GB"/>
        </w:rPr>
        <w:fldChar w:fldCharType="end"/>
      </w:r>
    </w:p>
    <w:p w14:paraId="3A641D25" w14:textId="77777777" w:rsidR="00C273FF" w:rsidRPr="00C273FF" w:rsidRDefault="00C273FF" w:rsidP="00C273FF">
      <w:pPr>
        <w:pStyle w:val="Block"/>
        <w:widowControl w:val="0"/>
        <w:tabs>
          <w:tab w:val="clear" w:pos="360"/>
        </w:tabs>
        <w:ind w:left="709" w:firstLine="0"/>
        <w:rPr>
          <w:rFonts w:ascii="Proxima Nova Rg" w:eastAsia="Times New Roman" w:hAnsi="Proxima Nova Rg" w:cs="Times New Roman"/>
          <w:lang w:val="en-GB"/>
        </w:rPr>
      </w:pPr>
      <w:r w:rsidRPr="00C273FF">
        <w:rPr>
          <w:rFonts w:ascii="Proxima Nova Rg" w:eastAsia="Times New Roman" w:hAnsi="Proxima Nova Rg" w:cs="Times New Roman"/>
          <w:lang w:val="en-GB"/>
        </w:rPr>
        <w:tab/>
        <w:t xml:space="preserve">Bank Address: </w:t>
      </w:r>
      <w:r w:rsidRPr="00C273FF">
        <w:rPr>
          <w:rFonts w:ascii="Proxima Nova Rg" w:eastAsia="Times New Roman" w:hAnsi="Proxima Nova Rg" w:cs="Times New Roman"/>
          <w:color w:val="4472C4" w:themeColor="accent1"/>
          <w:lang w:val="en-GB"/>
        </w:rPr>
        <w:fldChar w:fldCharType="begin"/>
      </w:r>
      <w:r w:rsidRPr="00C273FF">
        <w:rPr>
          <w:rFonts w:ascii="Proxima Nova Rg" w:eastAsia="Times New Roman" w:hAnsi="Proxima Nova Rg" w:cs="Times New Roman"/>
          <w:color w:val="4472C4" w:themeColor="accent1"/>
          <w:lang w:val="en-GB"/>
        </w:rPr>
        <w:instrText xml:space="preserve"> MACROBUTTON NoMacro [Click here and enter Bank Address]</w:instrText>
      </w:r>
      <w:r w:rsidRPr="00C273FF">
        <w:rPr>
          <w:rFonts w:ascii="Proxima Nova Rg" w:eastAsia="Times New Roman" w:hAnsi="Proxima Nova Rg" w:cs="Times New Roman"/>
          <w:color w:val="4472C4" w:themeColor="accent1"/>
          <w:lang w:val="en-GB"/>
        </w:rPr>
        <w:fldChar w:fldCharType="end"/>
      </w:r>
    </w:p>
    <w:p w14:paraId="2DBEEBBC" w14:textId="77777777" w:rsidR="00C273FF" w:rsidRPr="00C273FF" w:rsidRDefault="00C273FF" w:rsidP="00C273FF">
      <w:pPr>
        <w:pStyle w:val="Block"/>
        <w:widowControl w:val="0"/>
        <w:tabs>
          <w:tab w:val="clear" w:pos="360"/>
        </w:tabs>
        <w:ind w:left="709" w:firstLine="0"/>
        <w:rPr>
          <w:rFonts w:ascii="Proxima Nova Rg" w:eastAsia="Times New Roman" w:hAnsi="Proxima Nova Rg" w:cs="Times New Roman"/>
          <w:lang w:val="en-GB"/>
        </w:rPr>
      </w:pPr>
      <w:r w:rsidRPr="00C273FF">
        <w:rPr>
          <w:rFonts w:ascii="Proxima Nova Rg" w:eastAsia="Times New Roman" w:hAnsi="Proxima Nova Rg" w:cs="Times New Roman"/>
          <w:lang w:val="en-GB"/>
        </w:rPr>
        <w:tab/>
        <w:t>Bank SWIFT Code:</w:t>
      </w:r>
      <w:bookmarkStart w:id="4" w:name="Block_10_6"/>
      <w:r w:rsidRPr="00C273FF">
        <w:rPr>
          <w:rFonts w:ascii="Proxima Nova Rg" w:eastAsia="Times New Roman" w:hAnsi="Proxima Nova Rg" w:cs="Times New Roman"/>
          <w:lang w:val="en-GB"/>
        </w:rPr>
        <w:t xml:space="preserve"> </w:t>
      </w:r>
      <w:bookmarkEnd w:id="4"/>
      <w:r w:rsidRPr="00C273FF">
        <w:rPr>
          <w:rFonts w:ascii="Proxima Nova Rg" w:eastAsia="Times New Roman" w:hAnsi="Proxima Nova Rg" w:cs="Times New Roman"/>
          <w:color w:val="4472C4" w:themeColor="accent1"/>
          <w:lang w:val="en-GB"/>
        </w:rPr>
        <w:fldChar w:fldCharType="begin"/>
      </w:r>
      <w:r w:rsidRPr="00C273FF">
        <w:rPr>
          <w:rFonts w:ascii="Proxima Nova Rg" w:eastAsia="Times New Roman" w:hAnsi="Proxima Nova Rg" w:cs="Times New Roman"/>
          <w:color w:val="4472C4" w:themeColor="accent1"/>
          <w:lang w:val="en-GB"/>
        </w:rPr>
        <w:instrText xml:space="preserve"> MACROBUTTON NoMacro [Click here and enter Bank SWIFT Code]</w:instrText>
      </w:r>
      <w:r w:rsidRPr="00C273FF">
        <w:rPr>
          <w:rFonts w:ascii="Proxima Nova Rg" w:eastAsia="Times New Roman" w:hAnsi="Proxima Nova Rg" w:cs="Times New Roman"/>
          <w:color w:val="4472C4" w:themeColor="accent1"/>
          <w:lang w:val="en-GB"/>
        </w:rPr>
        <w:fldChar w:fldCharType="end"/>
      </w:r>
    </w:p>
    <w:p w14:paraId="1066563A" w14:textId="77777777" w:rsidR="00C273FF" w:rsidRPr="00C273FF" w:rsidRDefault="00C273FF" w:rsidP="00C273FF">
      <w:pPr>
        <w:pStyle w:val="Block"/>
        <w:widowControl w:val="0"/>
        <w:tabs>
          <w:tab w:val="clear" w:pos="360"/>
        </w:tabs>
        <w:ind w:left="709" w:firstLine="0"/>
        <w:rPr>
          <w:rFonts w:ascii="Proxima Nova Rg" w:eastAsia="Times New Roman" w:hAnsi="Proxima Nova Rg" w:cs="Times New Roman"/>
          <w:lang w:val="en-GB"/>
        </w:rPr>
      </w:pPr>
      <w:r w:rsidRPr="00C273FF">
        <w:rPr>
          <w:rFonts w:ascii="Proxima Nova Rg" w:eastAsia="Times New Roman" w:hAnsi="Proxima Nova Rg" w:cs="Times New Roman"/>
          <w:lang w:val="en-GB"/>
        </w:rPr>
        <w:tab/>
        <w:t>Bank Code:</w:t>
      </w:r>
      <w:bookmarkStart w:id="5" w:name="Block_10_7"/>
      <w:r w:rsidRPr="00C273FF">
        <w:rPr>
          <w:rFonts w:ascii="Proxima Nova Rg" w:eastAsia="Times New Roman" w:hAnsi="Proxima Nova Rg" w:cs="Times New Roman"/>
          <w:lang w:val="en-GB"/>
        </w:rPr>
        <w:t xml:space="preserve"> </w:t>
      </w:r>
      <w:bookmarkEnd w:id="5"/>
      <w:r w:rsidRPr="00C273FF">
        <w:rPr>
          <w:rFonts w:ascii="Proxima Nova Rg" w:eastAsia="Times New Roman" w:hAnsi="Proxima Nova Rg" w:cs="Times New Roman"/>
          <w:color w:val="4472C4" w:themeColor="accent1"/>
          <w:lang w:val="en-GB"/>
        </w:rPr>
        <w:fldChar w:fldCharType="begin"/>
      </w:r>
      <w:r w:rsidRPr="00C273FF">
        <w:rPr>
          <w:rFonts w:ascii="Proxima Nova Rg" w:eastAsia="Times New Roman" w:hAnsi="Proxima Nova Rg" w:cs="Times New Roman"/>
          <w:color w:val="4472C4" w:themeColor="accent1"/>
          <w:lang w:val="en-GB"/>
        </w:rPr>
        <w:instrText xml:space="preserve"> MACROBUTTON NoMacro [Click here and enter Bank Code]</w:instrText>
      </w:r>
      <w:r w:rsidRPr="00C273FF">
        <w:rPr>
          <w:rFonts w:ascii="Proxima Nova Rg" w:eastAsia="Times New Roman" w:hAnsi="Proxima Nova Rg" w:cs="Times New Roman"/>
          <w:color w:val="4472C4" w:themeColor="accent1"/>
          <w:lang w:val="en-GB"/>
        </w:rPr>
        <w:fldChar w:fldCharType="end"/>
      </w:r>
    </w:p>
    <w:p w14:paraId="78C4EFDE" w14:textId="2715046E" w:rsidR="004073B2" w:rsidRPr="00C273FF" w:rsidRDefault="00C273FF" w:rsidP="00C273FF">
      <w:pPr>
        <w:pStyle w:val="Block"/>
        <w:widowControl w:val="0"/>
        <w:tabs>
          <w:tab w:val="clear" w:pos="360"/>
        </w:tabs>
        <w:spacing w:after="220"/>
        <w:ind w:left="709" w:firstLine="0"/>
        <w:rPr>
          <w:rFonts w:ascii="Proxima Nova Rg" w:eastAsia="Times New Roman" w:hAnsi="Proxima Nova Rg" w:cs="Times New Roman"/>
          <w:lang w:val="en-GB"/>
        </w:rPr>
      </w:pPr>
      <w:r w:rsidRPr="00C273FF">
        <w:rPr>
          <w:rFonts w:ascii="Proxima Nova Rg" w:eastAsia="Times New Roman" w:hAnsi="Proxima Nova Rg" w:cs="Times New Roman"/>
          <w:lang w:val="en-GB"/>
        </w:rPr>
        <w:tab/>
        <w:t>Routing instructions for disbursements:</w:t>
      </w:r>
      <w:bookmarkStart w:id="6" w:name="Block_10_8"/>
      <w:r w:rsidRPr="00C273FF">
        <w:rPr>
          <w:rFonts w:ascii="Proxima Nova Rg" w:eastAsia="Times New Roman" w:hAnsi="Proxima Nova Rg" w:cs="Times New Roman"/>
          <w:lang w:val="en-GB"/>
        </w:rPr>
        <w:t xml:space="preserve"> </w:t>
      </w:r>
      <w:bookmarkEnd w:id="6"/>
      <w:r w:rsidRPr="00C273FF">
        <w:rPr>
          <w:rFonts w:ascii="Proxima Nova Rg" w:eastAsia="Times New Roman" w:hAnsi="Proxima Nova Rg" w:cs="Times New Roman"/>
          <w:color w:val="4472C4" w:themeColor="accent1"/>
          <w:lang w:val="en-GB"/>
        </w:rPr>
        <w:fldChar w:fldCharType="begin"/>
      </w:r>
      <w:r w:rsidRPr="00C273FF">
        <w:rPr>
          <w:rFonts w:ascii="Proxima Nova Rg" w:eastAsia="Times New Roman" w:hAnsi="Proxima Nova Rg" w:cs="Times New Roman"/>
          <w:color w:val="4472C4" w:themeColor="accent1"/>
          <w:lang w:val="en-GB"/>
        </w:rPr>
        <w:instrText xml:space="preserve"> MACROBUTTON NoMacro [Click here and enter any additional instructions]</w:instrText>
      </w:r>
      <w:r w:rsidRPr="00C273FF">
        <w:rPr>
          <w:rFonts w:ascii="Proxima Nova Rg" w:eastAsia="Times New Roman" w:hAnsi="Proxima Nova Rg" w:cs="Times New Roman"/>
          <w:color w:val="4472C4" w:themeColor="accent1"/>
          <w:lang w:val="en-GB"/>
        </w:rPr>
        <w:fldChar w:fldCharType="end"/>
      </w:r>
    </w:p>
    <w:p w14:paraId="648A79D8" w14:textId="47C413A7" w:rsidR="007B258F" w:rsidRPr="007B258F" w:rsidRDefault="007B258F" w:rsidP="00906C6E">
      <w:pPr>
        <w:pStyle w:val="ListParagraph"/>
        <w:widowControl w:val="0"/>
        <w:numPr>
          <w:ilvl w:val="0"/>
          <w:numId w:val="11"/>
        </w:numPr>
        <w:tabs>
          <w:tab w:val="left" w:pos="709"/>
        </w:tabs>
        <w:spacing w:before="100" w:beforeAutospacing="1" w:after="220" w:line="360" w:lineRule="auto"/>
        <w:ind w:left="0" w:firstLine="0"/>
        <w:contextualSpacing w:val="0"/>
        <w:jc w:val="both"/>
        <w:rPr>
          <w:rFonts w:ascii="Proxima Nova Rg" w:hAnsi="Proxima Nova Rg"/>
          <w:sz w:val="22"/>
          <w:szCs w:val="22"/>
          <w:lang w:val="en-GB"/>
        </w:rPr>
      </w:pPr>
      <w:r w:rsidRPr="007B258F">
        <w:rPr>
          <w:rFonts w:ascii="Proxima Nova Rg" w:hAnsi="Proxima Nova Rg"/>
          <w:sz w:val="22"/>
          <w:szCs w:val="22"/>
          <w:lang w:val="en-GB"/>
        </w:rPr>
        <w:t>Payments effected by UNDP to the Responsible Party shall not relieve the Responsible Party of its obligations under this LOA or be deemed as acceptance by UNDP of the Responsible Party’s performance of the Activities.</w:t>
      </w:r>
    </w:p>
    <w:p w14:paraId="46A3E859" w14:textId="76736D16" w:rsidR="00DD781D" w:rsidRPr="00620D5A" w:rsidDel="00524A7B" w:rsidRDefault="00DD781D" w:rsidP="00DD781D">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lang w:val="en-GB"/>
        </w:rPr>
      </w:pPr>
      <w:r w:rsidRPr="00620D5A" w:rsidDel="00524A7B">
        <w:rPr>
          <w:rFonts w:ascii="Proxima Nova Rg" w:hAnsi="Proxima Nova Rg"/>
          <w:sz w:val="22"/>
          <w:szCs w:val="22"/>
          <w:lang w:val="en-GB"/>
        </w:rPr>
        <w:t>The Responsible Party</w:t>
      </w:r>
      <w:r w:rsidRPr="00620D5A" w:rsidDel="00524A7B">
        <w:rPr>
          <w:rFonts w:ascii="Proxima Nova Rg" w:hAnsi="Proxima Nova Rg"/>
          <w:i/>
          <w:sz w:val="22"/>
          <w:szCs w:val="22"/>
          <w:lang w:val="en-GB"/>
        </w:rPr>
        <w:t xml:space="preserve"> </w:t>
      </w:r>
      <w:r w:rsidRPr="00620D5A" w:rsidDel="00524A7B">
        <w:rPr>
          <w:rFonts w:ascii="Proxima Nova Rg" w:hAnsi="Proxima Nova Rg"/>
          <w:sz w:val="22"/>
          <w:szCs w:val="22"/>
          <w:lang w:val="en-GB"/>
        </w:rPr>
        <w:t xml:space="preserve">shall not make any financial commitments or incur any expenses exceeding the budget for the Activities as set forth </w:t>
      </w:r>
      <w:r w:rsidRPr="00CF5102" w:rsidDel="00524A7B">
        <w:rPr>
          <w:rFonts w:ascii="Proxima Nova Rg" w:hAnsi="Proxima Nova Rg"/>
          <w:sz w:val="22"/>
          <w:szCs w:val="22"/>
          <w:lang w:val="en-GB"/>
        </w:rPr>
        <w:t>in Annex C (</w:t>
      </w:r>
      <w:r w:rsidRPr="00CF5102" w:rsidDel="00524A7B">
        <w:rPr>
          <w:rFonts w:ascii="Proxima Nova Rg" w:hAnsi="Proxima Nova Rg"/>
          <w:i/>
          <w:sz w:val="22"/>
          <w:szCs w:val="22"/>
          <w:lang w:val="en-GB"/>
        </w:rPr>
        <w:t>Schedule of Activities, Facilities and Payments</w:t>
      </w:r>
      <w:r w:rsidRPr="00CF5102" w:rsidDel="00524A7B">
        <w:rPr>
          <w:rFonts w:ascii="Proxima Nova Rg" w:hAnsi="Proxima Nova Rg"/>
          <w:sz w:val="22"/>
          <w:szCs w:val="22"/>
          <w:lang w:val="en-GB"/>
        </w:rPr>
        <w:t>). The Responsible Party</w:t>
      </w:r>
      <w:r w:rsidRPr="00CF5102" w:rsidDel="00524A7B">
        <w:rPr>
          <w:rFonts w:ascii="Proxima Nova Rg" w:hAnsi="Proxima Nova Rg"/>
          <w:i/>
          <w:sz w:val="22"/>
          <w:szCs w:val="22"/>
          <w:lang w:val="en-GB"/>
        </w:rPr>
        <w:t xml:space="preserve"> </w:t>
      </w:r>
      <w:r w:rsidRPr="00CF5102" w:rsidDel="00524A7B">
        <w:rPr>
          <w:rFonts w:ascii="Proxima Nova Rg" w:hAnsi="Proxima Nova Rg"/>
          <w:sz w:val="22"/>
          <w:szCs w:val="22"/>
          <w:lang w:val="en-GB"/>
        </w:rPr>
        <w:t xml:space="preserve">shall regularly consult with UNDP concerning the status and use of funds and shall promptly advise UNDP any time when the Responsible Party becomes aware that the budget to carry out the Activities </w:t>
      </w:r>
      <w:r w:rsidR="002B033F" w:rsidRPr="00CF5102">
        <w:rPr>
          <w:rFonts w:ascii="Proxima Nova Rg" w:hAnsi="Proxima Nova Rg"/>
          <w:sz w:val="22"/>
          <w:szCs w:val="22"/>
          <w:lang w:val="en-GB"/>
        </w:rPr>
        <w:t xml:space="preserve">as </w:t>
      </w:r>
      <w:r w:rsidR="002B033F" w:rsidRPr="00CF5102" w:rsidDel="00524A7B">
        <w:rPr>
          <w:rFonts w:ascii="Proxima Nova Rg" w:hAnsi="Proxima Nova Rg"/>
          <w:sz w:val="22"/>
          <w:szCs w:val="22"/>
          <w:lang w:val="en-GB"/>
        </w:rPr>
        <w:t>set out in Annex B (</w:t>
      </w:r>
      <w:r w:rsidR="002B033F" w:rsidRPr="00CF5102" w:rsidDel="00524A7B">
        <w:rPr>
          <w:rFonts w:ascii="Proxima Nova Rg" w:hAnsi="Proxima Nova Rg"/>
          <w:i/>
          <w:sz w:val="22"/>
          <w:szCs w:val="22"/>
          <w:lang w:val="en-GB"/>
        </w:rPr>
        <w:t>Description of Activities</w:t>
      </w:r>
      <w:r w:rsidR="002B033F" w:rsidRPr="00CF5102" w:rsidDel="00524A7B">
        <w:rPr>
          <w:rFonts w:ascii="Proxima Nova Rg" w:hAnsi="Proxima Nova Rg"/>
          <w:sz w:val="22"/>
          <w:szCs w:val="22"/>
          <w:lang w:val="en-GB"/>
        </w:rPr>
        <w:t>)</w:t>
      </w:r>
      <w:r w:rsidR="002B033F" w:rsidRPr="00CF5102">
        <w:rPr>
          <w:rFonts w:ascii="Proxima Nova Rg" w:hAnsi="Proxima Nova Rg"/>
          <w:sz w:val="22"/>
          <w:szCs w:val="22"/>
          <w:lang w:val="en-GB"/>
        </w:rPr>
        <w:t xml:space="preserve"> </w:t>
      </w:r>
      <w:r w:rsidRPr="00CF5102" w:rsidDel="00524A7B">
        <w:rPr>
          <w:rFonts w:ascii="Proxima Nova Rg" w:hAnsi="Proxima Nova Rg"/>
          <w:sz w:val="22"/>
          <w:szCs w:val="22"/>
          <w:lang w:val="en-GB"/>
        </w:rPr>
        <w:t>is insufficient. UNDP shall have no obligation to provide the Responsible Party</w:t>
      </w:r>
      <w:r w:rsidRPr="00CF5102" w:rsidDel="00524A7B">
        <w:rPr>
          <w:rFonts w:ascii="Proxima Nova Rg" w:hAnsi="Proxima Nova Rg"/>
          <w:i/>
          <w:sz w:val="22"/>
          <w:szCs w:val="22"/>
          <w:lang w:val="en-GB"/>
        </w:rPr>
        <w:t xml:space="preserve"> </w:t>
      </w:r>
      <w:r w:rsidRPr="00CF5102" w:rsidDel="00524A7B">
        <w:rPr>
          <w:rFonts w:ascii="Proxima Nova Rg" w:hAnsi="Proxima Nova Rg"/>
          <w:sz w:val="22"/>
          <w:szCs w:val="22"/>
          <w:lang w:val="en-GB"/>
        </w:rPr>
        <w:t>with any funds or to make any reimbursement for expenses incurred by the Responsible Party</w:t>
      </w:r>
      <w:r w:rsidRPr="00CF5102" w:rsidDel="00524A7B">
        <w:rPr>
          <w:rFonts w:ascii="Proxima Nova Rg" w:hAnsi="Proxima Nova Rg"/>
          <w:i/>
          <w:sz w:val="22"/>
          <w:szCs w:val="22"/>
          <w:lang w:val="en-GB"/>
        </w:rPr>
        <w:t xml:space="preserve"> </w:t>
      </w:r>
      <w:r w:rsidRPr="00CF5102" w:rsidDel="00524A7B">
        <w:rPr>
          <w:rFonts w:ascii="Proxima Nova Rg" w:hAnsi="Proxima Nova Rg"/>
          <w:sz w:val="22"/>
          <w:szCs w:val="22"/>
          <w:lang w:val="en-GB"/>
        </w:rPr>
        <w:t>in excess of the total budget as set forth in Annex C (</w:t>
      </w:r>
      <w:r w:rsidRPr="00CF5102" w:rsidDel="00524A7B">
        <w:rPr>
          <w:rFonts w:ascii="Proxima Nova Rg" w:hAnsi="Proxima Nova Rg"/>
          <w:i/>
          <w:sz w:val="22"/>
          <w:szCs w:val="22"/>
          <w:lang w:val="en-GB"/>
        </w:rPr>
        <w:t>Schedule of Activities, Facilities and Payments</w:t>
      </w:r>
      <w:r w:rsidRPr="00CF5102" w:rsidDel="00524A7B">
        <w:rPr>
          <w:rFonts w:ascii="Proxima Nova Rg" w:hAnsi="Proxima Nova Rg"/>
          <w:sz w:val="22"/>
          <w:szCs w:val="22"/>
          <w:lang w:val="en-GB"/>
        </w:rPr>
        <w:t>).</w:t>
      </w:r>
    </w:p>
    <w:p w14:paraId="5838BF76" w14:textId="4CE5DDE6" w:rsidR="007B258F" w:rsidRPr="00CF5102" w:rsidRDefault="007B258F" w:rsidP="00906C6E">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lang w:val="en-GB"/>
        </w:rPr>
      </w:pPr>
      <w:r w:rsidRPr="007B258F">
        <w:rPr>
          <w:rFonts w:ascii="Proxima Nova Rg" w:hAnsi="Proxima Nova Rg"/>
          <w:sz w:val="22"/>
          <w:szCs w:val="22"/>
          <w:lang w:val="en-GB"/>
        </w:rPr>
        <w:t xml:space="preserve">UNDP shall not be liable for the payment of any expenses, fees, tolls, or any other costs not expressly provided for in the </w:t>
      </w:r>
      <w:r w:rsidR="000450AE">
        <w:rPr>
          <w:rFonts w:ascii="Proxima Nova Rg" w:hAnsi="Proxima Nova Rg"/>
          <w:sz w:val="22"/>
          <w:szCs w:val="22"/>
          <w:lang w:val="en-GB"/>
        </w:rPr>
        <w:t>Project/Portfolio Document</w:t>
      </w:r>
      <w:r w:rsidRPr="007B258F">
        <w:rPr>
          <w:rFonts w:ascii="Proxima Nova Rg" w:hAnsi="Proxima Nova Rg"/>
          <w:sz w:val="22"/>
          <w:szCs w:val="22"/>
          <w:lang w:val="en-GB"/>
        </w:rPr>
        <w:t xml:space="preserve"> or exceeding the maximum amount of the </w:t>
      </w:r>
      <w:r w:rsidR="008D16C5" w:rsidRPr="00620D5A" w:rsidDel="00524A7B">
        <w:rPr>
          <w:rFonts w:ascii="Proxima Nova Rg" w:hAnsi="Proxima Nova Rg"/>
          <w:sz w:val="22"/>
          <w:szCs w:val="22"/>
          <w:lang w:val="en-GB"/>
        </w:rPr>
        <w:t xml:space="preserve">budget for the Activities as set </w:t>
      </w:r>
      <w:r w:rsidR="008D16C5" w:rsidRPr="00CF5102" w:rsidDel="00524A7B">
        <w:rPr>
          <w:rFonts w:ascii="Proxima Nova Rg" w:hAnsi="Proxima Nova Rg"/>
          <w:sz w:val="22"/>
          <w:szCs w:val="22"/>
          <w:lang w:val="en-GB"/>
        </w:rPr>
        <w:t>forth in Annex C (</w:t>
      </w:r>
      <w:r w:rsidR="008D16C5" w:rsidRPr="00CF5102" w:rsidDel="00524A7B">
        <w:rPr>
          <w:rFonts w:ascii="Proxima Nova Rg" w:hAnsi="Proxima Nova Rg"/>
          <w:i/>
          <w:sz w:val="22"/>
          <w:szCs w:val="22"/>
          <w:lang w:val="en-GB"/>
        </w:rPr>
        <w:t>Schedule of Activities, Facilities and Payments</w:t>
      </w:r>
      <w:r w:rsidR="008D16C5" w:rsidRPr="00CF5102" w:rsidDel="00524A7B">
        <w:rPr>
          <w:rFonts w:ascii="Proxima Nova Rg" w:hAnsi="Proxima Nova Rg"/>
          <w:sz w:val="22"/>
          <w:szCs w:val="22"/>
          <w:lang w:val="en-GB"/>
        </w:rPr>
        <w:t>)</w:t>
      </w:r>
      <w:r w:rsidRPr="00CF5102">
        <w:rPr>
          <w:rFonts w:ascii="Proxima Nova Rg" w:hAnsi="Proxima Nova Rg"/>
          <w:sz w:val="22"/>
          <w:szCs w:val="22"/>
          <w:lang w:val="en-GB"/>
        </w:rPr>
        <w:t xml:space="preserve">. </w:t>
      </w:r>
    </w:p>
    <w:p w14:paraId="47AA1BDD" w14:textId="040C45FB" w:rsidR="00920C5A" w:rsidRPr="00620D5A" w:rsidRDefault="008B3AAF" w:rsidP="00920C5A">
      <w:pPr>
        <w:pStyle w:val="ListParagraph"/>
        <w:widowControl w:val="0"/>
        <w:numPr>
          <w:ilvl w:val="0"/>
          <w:numId w:val="11"/>
        </w:numPr>
        <w:tabs>
          <w:tab w:val="left" w:pos="-720"/>
          <w:tab w:val="left" w:pos="709"/>
          <w:tab w:val="left" w:pos="1260"/>
        </w:tabs>
        <w:spacing w:after="220" w:line="360" w:lineRule="auto"/>
        <w:ind w:left="0" w:firstLine="0"/>
        <w:contextualSpacing w:val="0"/>
        <w:jc w:val="both"/>
        <w:rPr>
          <w:rFonts w:ascii="Proxima Nova Rg" w:hAnsi="Proxima Nova Rg"/>
          <w:spacing w:val="-3"/>
          <w:sz w:val="22"/>
          <w:szCs w:val="22"/>
          <w:lang w:val="en-GB"/>
        </w:rPr>
      </w:pPr>
      <w:r w:rsidRPr="006E35DF">
        <w:rPr>
          <w:rFonts w:ascii="Proxima Nova Rg" w:hAnsi="Proxima Nova Rg"/>
          <w:b/>
          <w:bCs/>
          <w:spacing w:val="-3"/>
          <w:sz w:val="22"/>
          <w:szCs w:val="22"/>
          <w:lang w:val="en-GB"/>
        </w:rPr>
        <w:t>Audit:</w:t>
      </w:r>
      <w:r>
        <w:rPr>
          <w:rFonts w:ascii="Proxima Nova Rg" w:hAnsi="Proxima Nova Rg"/>
          <w:spacing w:val="-3"/>
          <w:sz w:val="22"/>
          <w:szCs w:val="22"/>
          <w:lang w:val="en-GB"/>
        </w:rPr>
        <w:t xml:space="preserve"> (a) </w:t>
      </w:r>
      <w:r w:rsidR="00920C5A" w:rsidRPr="00620D5A">
        <w:rPr>
          <w:rFonts w:ascii="Proxima Nova Rg" w:hAnsi="Proxima Nova Rg"/>
          <w:spacing w:val="-3"/>
          <w:sz w:val="22"/>
          <w:szCs w:val="22"/>
          <w:lang w:val="en-GB"/>
        </w:rPr>
        <w:t xml:space="preserve">UNDP may require the </w:t>
      </w:r>
      <w:r w:rsidR="00920C5A" w:rsidRPr="00620D5A">
        <w:rPr>
          <w:rFonts w:ascii="Proxima Nova Rg" w:hAnsi="Proxima Nova Rg"/>
          <w:sz w:val="22"/>
          <w:szCs w:val="22"/>
          <w:lang w:val="en-GB"/>
        </w:rPr>
        <w:t>Responsible Party</w:t>
      </w:r>
      <w:r w:rsidR="00920C5A" w:rsidRPr="00620D5A" w:rsidDel="00D93B8A">
        <w:rPr>
          <w:rFonts w:ascii="Proxima Nova Rg" w:hAnsi="Proxima Nova Rg"/>
          <w:sz w:val="22"/>
          <w:szCs w:val="22"/>
          <w:lang w:val="en-GB"/>
        </w:rPr>
        <w:t xml:space="preserve"> </w:t>
      </w:r>
      <w:r w:rsidR="00920C5A" w:rsidRPr="00620D5A">
        <w:rPr>
          <w:rFonts w:ascii="Proxima Nova Rg" w:hAnsi="Proxima Nova Rg"/>
          <w:spacing w:val="-3"/>
          <w:sz w:val="22"/>
          <w:szCs w:val="22"/>
          <w:lang w:val="en-GB"/>
        </w:rPr>
        <w:t xml:space="preserve">to submit to the UNDP Resident </w:t>
      </w:r>
      <w:r w:rsidR="00920C5A" w:rsidRPr="00620D5A">
        <w:rPr>
          <w:rFonts w:ascii="Proxima Nova Rg" w:hAnsi="Proxima Nova Rg"/>
          <w:spacing w:val="-3"/>
          <w:sz w:val="22"/>
          <w:szCs w:val="22"/>
          <w:lang w:val="en-GB"/>
        </w:rPr>
        <w:lastRenderedPageBreak/>
        <w:t xml:space="preserve">Representative in </w:t>
      </w:r>
      <w:r w:rsidR="00920C5A" w:rsidRPr="00620D5A">
        <w:rPr>
          <w:rFonts w:ascii="Proxima Nova Rg" w:hAnsi="Proxima Nova Rg"/>
          <w:color w:val="FF0000"/>
          <w:spacing w:val="-3"/>
          <w:sz w:val="22"/>
          <w:szCs w:val="22"/>
          <w:lang w:val="en-GB"/>
        </w:rPr>
        <w:t>[insert name of the country]</w:t>
      </w:r>
      <w:r w:rsidR="00AE54E4">
        <w:rPr>
          <w:rStyle w:val="FootnoteReference"/>
          <w:rFonts w:ascii="Proxima Nova Rg" w:hAnsi="Proxima Nova Rg"/>
          <w:color w:val="FF0000"/>
          <w:spacing w:val="-3"/>
          <w:sz w:val="22"/>
          <w:szCs w:val="22"/>
          <w:lang w:val="en-GB"/>
        </w:rPr>
        <w:footnoteReference w:id="3"/>
      </w:r>
      <w:r w:rsidR="00920C5A" w:rsidRPr="00620D5A">
        <w:rPr>
          <w:rFonts w:ascii="Proxima Nova Rg" w:hAnsi="Proxima Nova Rg"/>
          <w:spacing w:val="-3"/>
          <w:sz w:val="22"/>
          <w:szCs w:val="22"/>
          <w:lang w:val="en-GB"/>
        </w:rPr>
        <w:t xml:space="preserve"> audited annual financial statements and any management letters issued by the auditors. The audit shall be carried out by the auditors of the </w:t>
      </w:r>
      <w:r w:rsidR="00920C5A" w:rsidRPr="00620D5A">
        <w:rPr>
          <w:rFonts w:ascii="Proxima Nova Rg" w:hAnsi="Proxima Nova Rg"/>
          <w:sz w:val="22"/>
          <w:szCs w:val="22"/>
          <w:lang w:val="en-GB"/>
        </w:rPr>
        <w:t>Responsible Party</w:t>
      </w:r>
      <w:r w:rsidR="00920C5A" w:rsidRPr="00620D5A" w:rsidDel="00D93B8A">
        <w:rPr>
          <w:rFonts w:ascii="Proxima Nova Rg" w:hAnsi="Proxima Nova Rg"/>
          <w:sz w:val="22"/>
          <w:szCs w:val="22"/>
          <w:lang w:val="en-GB"/>
        </w:rPr>
        <w:t xml:space="preserve"> </w:t>
      </w:r>
      <w:r w:rsidR="00920C5A" w:rsidRPr="00620D5A">
        <w:rPr>
          <w:rFonts w:ascii="Proxima Nova Rg" w:hAnsi="Proxima Nova Rg"/>
          <w:spacing w:val="-3"/>
          <w:sz w:val="22"/>
          <w:szCs w:val="22"/>
          <w:lang w:val="en-GB"/>
        </w:rPr>
        <w:t xml:space="preserve">or by a qualified audit firm engaged by the Responsible Party, which will produce an audit report of the financial statements. </w:t>
      </w:r>
    </w:p>
    <w:p w14:paraId="63FBCFBD" w14:textId="3003F1A3" w:rsidR="00920C5A" w:rsidRPr="00620D5A" w:rsidRDefault="008B3AAF" w:rsidP="006E35DF">
      <w:pPr>
        <w:pStyle w:val="ListParagraph"/>
        <w:widowControl w:val="0"/>
        <w:tabs>
          <w:tab w:val="left" w:pos="709"/>
        </w:tabs>
        <w:spacing w:after="220" w:line="360" w:lineRule="auto"/>
        <w:ind w:left="0"/>
        <w:contextualSpacing w:val="0"/>
        <w:jc w:val="both"/>
        <w:rPr>
          <w:rFonts w:ascii="Proxima Nova Rg" w:hAnsi="Proxima Nova Rg"/>
          <w:spacing w:val="-3"/>
          <w:sz w:val="22"/>
          <w:szCs w:val="22"/>
          <w:lang w:val="en-GB"/>
        </w:rPr>
      </w:pPr>
      <w:r>
        <w:rPr>
          <w:rFonts w:ascii="Proxima Nova Rg" w:hAnsi="Proxima Nova Rg"/>
          <w:spacing w:val="-3"/>
          <w:sz w:val="22"/>
          <w:szCs w:val="22"/>
          <w:lang w:val="en-GB"/>
        </w:rPr>
        <w:t>(b)</w:t>
      </w:r>
      <w:r>
        <w:rPr>
          <w:rFonts w:ascii="Proxima Nova Rg" w:hAnsi="Proxima Nova Rg"/>
          <w:spacing w:val="-3"/>
          <w:sz w:val="22"/>
          <w:szCs w:val="22"/>
          <w:lang w:val="en-GB"/>
        </w:rPr>
        <w:tab/>
      </w:r>
      <w:r w:rsidR="00920C5A" w:rsidRPr="00620D5A">
        <w:rPr>
          <w:rFonts w:ascii="Proxima Nova Rg" w:hAnsi="Proxima Nova Rg"/>
          <w:spacing w:val="-3"/>
          <w:sz w:val="22"/>
          <w:szCs w:val="22"/>
          <w:lang w:val="en-GB"/>
        </w:rPr>
        <w:t>Notwithstanding the above, UNDP shall have the right, in accordance with its Financial Regulations and Rules, to perform an annual audit or a ‘once in the lifetime’ audit of the Project or the Portfolio</w:t>
      </w:r>
      <w:r w:rsidR="00920C5A" w:rsidRPr="00620D5A">
        <w:rPr>
          <w:rFonts w:ascii="Proxima Nova Rg" w:hAnsi="Proxima Nova Rg"/>
          <w:sz w:val="22"/>
          <w:szCs w:val="22"/>
          <w:lang w:val="en-GB"/>
        </w:rPr>
        <w:t xml:space="preserve"> (as applicable)</w:t>
      </w:r>
      <w:r w:rsidR="00920C5A" w:rsidRPr="00620D5A">
        <w:rPr>
          <w:rFonts w:ascii="Proxima Nova Rg" w:hAnsi="Proxima Nova Rg"/>
          <w:spacing w:val="-3"/>
          <w:sz w:val="22"/>
          <w:szCs w:val="22"/>
          <w:lang w:val="en-GB"/>
        </w:rPr>
        <w:t xml:space="preserve"> or review of the Project/Portfolio-related books and records and to that effect, UNDP shall have full access to the books and records of the </w:t>
      </w:r>
      <w:r w:rsidR="00920C5A" w:rsidRPr="00620D5A">
        <w:rPr>
          <w:rFonts w:ascii="Proxima Nova Rg" w:hAnsi="Proxima Nova Rg"/>
          <w:sz w:val="22"/>
          <w:szCs w:val="22"/>
          <w:lang w:val="en-GB"/>
        </w:rPr>
        <w:t>Responsible Party</w:t>
      </w:r>
      <w:r w:rsidR="00920C5A" w:rsidRPr="00620D5A">
        <w:rPr>
          <w:rFonts w:ascii="Proxima Nova Rg" w:hAnsi="Proxima Nova Rg"/>
          <w:spacing w:val="-3"/>
          <w:sz w:val="22"/>
          <w:szCs w:val="22"/>
          <w:lang w:val="en-GB"/>
        </w:rPr>
        <w:t xml:space="preserve">. Such audits will be reflected in the annual audit plan prepared by UNDP in consultation with the </w:t>
      </w:r>
      <w:r w:rsidR="00920C5A" w:rsidRPr="00620D5A">
        <w:rPr>
          <w:rFonts w:ascii="Proxima Nova Rg" w:hAnsi="Proxima Nova Rg"/>
          <w:sz w:val="22"/>
          <w:szCs w:val="22"/>
          <w:lang w:val="en-GB"/>
        </w:rPr>
        <w:t xml:space="preserve">Responsible Party, </w:t>
      </w:r>
      <w:r w:rsidR="00920C5A" w:rsidRPr="00620D5A">
        <w:rPr>
          <w:rFonts w:ascii="Proxima Nova Rg" w:hAnsi="Proxima Nova Rg"/>
          <w:spacing w:val="-3"/>
          <w:sz w:val="22"/>
          <w:szCs w:val="22"/>
          <w:lang w:val="en-GB"/>
        </w:rPr>
        <w:t>and the cost of such audits and reviews shall be charged to the Project or the Portfolio</w:t>
      </w:r>
      <w:r w:rsidR="00920C5A" w:rsidRPr="00620D5A">
        <w:rPr>
          <w:rFonts w:ascii="Proxima Nova Rg" w:hAnsi="Proxima Nova Rg"/>
          <w:sz w:val="22"/>
          <w:szCs w:val="22"/>
          <w:lang w:val="en-GB"/>
        </w:rPr>
        <w:t xml:space="preserve"> (as applicable)</w:t>
      </w:r>
      <w:r w:rsidR="00920C5A" w:rsidRPr="00620D5A">
        <w:rPr>
          <w:rFonts w:ascii="Proxima Nova Rg" w:hAnsi="Proxima Nova Rg"/>
          <w:spacing w:val="-3"/>
          <w:sz w:val="22"/>
          <w:szCs w:val="22"/>
          <w:lang w:val="en-GB"/>
        </w:rPr>
        <w:t>. The audits will be performed by auditors selected by UNDP and subject to such standards, scope and frequency as decided by UNDP. The scope of the audits will include the financial transactions and internal controls related to the Activities.</w:t>
      </w:r>
    </w:p>
    <w:p w14:paraId="2934E51B" w14:textId="07B394E1" w:rsidR="00900022" w:rsidRPr="00620D5A" w:rsidRDefault="00524A7B" w:rsidP="00413F69">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pacing w:val="-3"/>
          <w:sz w:val="22"/>
          <w:szCs w:val="22"/>
          <w:lang w:val="en-GB"/>
        </w:rPr>
      </w:pPr>
      <w:r>
        <w:rPr>
          <w:rFonts w:ascii="Proxima Nova Rg" w:hAnsi="Proxima Nova Rg"/>
          <w:b/>
          <w:sz w:val="22"/>
          <w:szCs w:val="22"/>
          <w:lang w:val="en-GB"/>
        </w:rPr>
        <w:t>Refund</w:t>
      </w:r>
      <w:r w:rsidR="00DD781D">
        <w:rPr>
          <w:rFonts w:ascii="Proxima Nova Rg" w:hAnsi="Proxima Nova Rg"/>
          <w:b/>
          <w:sz w:val="22"/>
          <w:szCs w:val="22"/>
          <w:lang w:val="en-GB"/>
        </w:rPr>
        <w:t>:</w:t>
      </w:r>
      <w:r w:rsidRPr="00620D5A" w:rsidDel="00315490">
        <w:rPr>
          <w:rFonts w:ascii="Proxima Nova Rg" w:hAnsi="Proxima Nova Rg"/>
          <w:sz w:val="22"/>
          <w:szCs w:val="22"/>
          <w:lang w:val="en-GB"/>
        </w:rPr>
        <w:t xml:space="preserve"> </w:t>
      </w:r>
      <w:r>
        <w:rPr>
          <w:rFonts w:ascii="Proxima Nova Rg" w:hAnsi="Proxima Nova Rg"/>
          <w:sz w:val="22"/>
          <w:szCs w:val="22"/>
          <w:lang w:val="en-GB"/>
        </w:rPr>
        <w:t>(</w:t>
      </w:r>
      <w:r w:rsidR="00900022" w:rsidRPr="00620D5A">
        <w:rPr>
          <w:rFonts w:ascii="Proxima Nova Rg" w:hAnsi="Proxima Nova Rg"/>
          <w:sz w:val="22"/>
          <w:szCs w:val="22"/>
          <w:lang w:val="en-GB"/>
        </w:rPr>
        <w:t>a)</w:t>
      </w:r>
      <w:r w:rsidR="00900022" w:rsidRPr="00620D5A">
        <w:rPr>
          <w:rFonts w:ascii="Proxima Nova Rg" w:hAnsi="Proxima Nova Rg"/>
          <w:spacing w:val="-3"/>
          <w:sz w:val="22"/>
          <w:szCs w:val="22"/>
          <w:lang w:val="en-GB"/>
        </w:rPr>
        <w:t xml:space="preserve"> The </w:t>
      </w:r>
      <w:r w:rsidR="00900022" w:rsidRPr="00620D5A">
        <w:rPr>
          <w:rFonts w:ascii="Proxima Nova Rg" w:hAnsi="Proxima Nova Rg"/>
          <w:sz w:val="22"/>
          <w:szCs w:val="22"/>
          <w:lang w:val="en-GB"/>
        </w:rPr>
        <w:t>Responsible Party</w:t>
      </w:r>
      <w:r w:rsidR="00900022" w:rsidRPr="00620D5A" w:rsidDel="00200BC2">
        <w:rPr>
          <w:rFonts w:ascii="Proxima Nova Rg" w:hAnsi="Proxima Nova Rg"/>
          <w:i/>
          <w:sz w:val="22"/>
          <w:szCs w:val="22"/>
          <w:lang w:val="en-GB"/>
        </w:rPr>
        <w:t xml:space="preserve"> </w:t>
      </w:r>
      <w:r w:rsidR="00900022" w:rsidRPr="00620D5A">
        <w:rPr>
          <w:rFonts w:ascii="Proxima Nova Rg" w:hAnsi="Proxima Nova Rg"/>
          <w:spacing w:val="-3"/>
          <w:sz w:val="22"/>
          <w:szCs w:val="22"/>
          <w:lang w:val="en-GB"/>
        </w:rPr>
        <w:t>shall disburse the funds made available to it by UNDP and incur Expenditures in connection with the Activities in accordance with the terms and conditions set forth in this LOA, including the work plan contained in Annex C</w:t>
      </w:r>
      <w:r w:rsidR="00900022" w:rsidRPr="00620D5A">
        <w:rPr>
          <w:rFonts w:ascii="Proxima Nova Rg" w:hAnsi="Proxima Nova Rg"/>
          <w:sz w:val="22"/>
          <w:szCs w:val="22"/>
          <w:lang w:val="en-GB"/>
        </w:rPr>
        <w:t xml:space="preserve"> (</w:t>
      </w:r>
      <w:r w:rsidR="00900022" w:rsidRPr="00620D5A">
        <w:rPr>
          <w:rFonts w:ascii="Proxima Nova Rg" w:hAnsi="Proxima Nova Rg"/>
          <w:i/>
          <w:sz w:val="22"/>
          <w:szCs w:val="22"/>
          <w:lang w:val="en-GB"/>
        </w:rPr>
        <w:t>Schedule of Activities, Facilities and Payments</w:t>
      </w:r>
      <w:r w:rsidR="00900022" w:rsidRPr="00620D5A">
        <w:rPr>
          <w:rFonts w:ascii="Proxima Nova Rg" w:hAnsi="Proxima Nova Rg"/>
          <w:spacing w:val="-3"/>
          <w:sz w:val="22"/>
          <w:szCs w:val="22"/>
          <w:lang w:val="en-GB"/>
        </w:rPr>
        <w:t xml:space="preserve">). In the event that the </w:t>
      </w:r>
      <w:r w:rsidR="00900022" w:rsidRPr="00620D5A">
        <w:rPr>
          <w:rFonts w:ascii="Proxima Nova Rg" w:hAnsi="Proxima Nova Rg"/>
          <w:sz w:val="22"/>
          <w:szCs w:val="22"/>
          <w:lang w:val="en-GB"/>
        </w:rPr>
        <w:t>Responsible Party</w:t>
      </w:r>
      <w:r w:rsidR="00900022" w:rsidRPr="00620D5A" w:rsidDel="00200BC2">
        <w:rPr>
          <w:rFonts w:ascii="Proxima Nova Rg" w:hAnsi="Proxima Nova Rg"/>
          <w:i/>
          <w:sz w:val="22"/>
          <w:szCs w:val="22"/>
          <w:lang w:val="en-GB"/>
        </w:rPr>
        <w:t xml:space="preserve"> </w:t>
      </w:r>
      <w:r w:rsidR="00900022" w:rsidRPr="00620D5A">
        <w:rPr>
          <w:rFonts w:ascii="Proxima Nova Rg" w:hAnsi="Proxima Nova Rg"/>
          <w:spacing w:val="-3"/>
          <w:sz w:val="22"/>
          <w:szCs w:val="22"/>
          <w:lang w:val="en-GB"/>
        </w:rPr>
        <w:t xml:space="preserve">disburses the funds or incurs Expenditures in violation of this LOA, including the work plan, notwithstanding the availability or exercise of any other remedies under this LOA, the </w:t>
      </w:r>
      <w:r w:rsidR="00900022" w:rsidRPr="00620D5A">
        <w:rPr>
          <w:rFonts w:ascii="Proxima Nova Rg" w:hAnsi="Proxima Nova Rg"/>
          <w:sz w:val="22"/>
          <w:szCs w:val="22"/>
          <w:lang w:val="en-GB"/>
        </w:rPr>
        <w:t>Responsible Party</w:t>
      </w:r>
      <w:r w:rsidR="00900022" w:rsidRPr="00620D5A" w:rsidDel="00200BC2">
        <w:rPr>
          <w:rFonts w:ascii="Proxima Nova Rg" w:hAnsi="Proxima Nova Rg"/>
          <w:i/>
          <w:sz w:val="22"/>
          <w:szCs w:val="22"/>
          <w:lang w:val="en-GB"/>
        </w:rPr>
        <w:t xml:space="preserve"> </w:t>
      </w:r>
      <w:r w:rsidR="00900022" w:rsidRPr="00620D5A">
        <w:rPr>
          <w:rFonts w:ascii="Proxima Nova Rg" w:hAnsi="Proxima Nova Rg"/>
          <w:spacing w:val="-3"/>
          <w:sz w:val="22"/>
          <w:szCs w:val="22"/>
          <w:lang w:val="en-GB"/>
        </w:rPr>
        <w:t xml:space="preserve">shall refund the amounts to UNDP not later than thirty (30) days after the </w:t>
      </w:r>
      <w:r w:rsidR="00900022" w:rsidRPr="00620D5A">
        <w:rPr>
          <w:rFonts w:ascii="Proxima Nova Rg" w:hAnsi="Proxima Nova Rg"/>
          <w:sz w:val="22"/>
          <w:szCs w:val="22"/>
          <w:lang w:val="en-GB"/>
        </w:rPr>
        <w:t>Responsible Party</w:t>
      </w:r>
      <w:r w:rsidR="00900022" w:rsidRPr="00620D5A">
        <w:rPr>
          <w:rFonts w:ascii="Proxima Nova Rg" w:hAnsi="Proxima Nova Rg"/>
          <w:spacing w:val="-3"/>
          <w:sz w:val="22"/>
          <w:szCs w:val="22"/>
          <w:lang w:val="en-GB"/>
        </w:rPr>
        <w:t xml:space="preserve"> receives a written request for such refund from UNDP. Failing that, UNDP may set off the requested refund amount against any payments due to the </w:t>
      </w:r>
      <w:r w:rsidR="00900022" w:rsidRPr="00620D5A">
        <w:rPr>
          <w:rFonts w:ascii="Proxima Nova Rg" w:hAnsi="Proxima Nova Rg"/>
          <w:sz w:val="22"/>
          <w:szCs w:val="22"/>
          <w:lang w:val="en-GB"/>
        </w:rPr>
        <w:t>Responsible Party</w:t>
      </w:r>
      <w:r w:rsidR="00900022" w:rsidRPr="00620D5A" w:rsidDel="00200BC2">
        <w:rPr>
          <w:rFonts w:ascii="Proxima Nova Rg" w:hAnsi="Proxima Nova Rg"/>
          <w:i/>
          <w:sz w:val="22"/>
          <w:szCs w:val="22"/>
          <w:lang w:val="en-GB"/>
        </w:rPr>
        <w:t xml:space="preserve"> </w:t>
      </w:r>
      <w:r w:rsidR="00900022" w:rsidRPr="00620D5A">
        <w:rPr>
          <w:rFonts w:ascii="Proxima Nova Rg" w:hAnsi="Proxima Nova Rg"/>
          <w:spacing w:val="-3"/>
          <w:sz w:val="22"/>
          <w:szCs w:val="22"/>
          <w:lang w:val="en-GB"/>
        </w:rPr>
        <w:t>under this LOA or otherwise. For the purposes of this LOA, “Expenditures” shall mean any disbursements made and valid outstanding obligations incurred in respect of goods and services rendered.</w:t>
      </w:r>
    </w:p>
    <w:p w14:paraId="6D45FB12" w14:textId="77777777" w:rsidR="00900022" w:rsidRPr="00620D5A" w:rsidRDefault="00900022" w:rsidP="00413F69">
      <w:pPr>
        <w:widowControl w:val="0"/>
        <w:tabs>
          <w:tab w:val="left" w:pos="-720"/>
          <w:tab w:val="left" w:pos="709"/>
          <w:tab w:val="left" w:pos="1260"/>
        </w:tabs>
        <w:spacing w:after="220" w:line="360" w:lineRule="auto"/>
        <w:jc w:val="both"/>
        <w:rPr>
          <w:rFonts w:ascii="Proxima Nova Rg" w:hAnsi="Proxima Nova Rg"/>
          <w:spacing w:val="-3"/>
          <w:sz w:val="22"/>
          <w:szCs w:val="22"/>
          <w:lang w:val="en-GB"/>
        </w:rPr>
      </w:pPr>
      <w:r w:rsidRPr="00620D5A">
        <w:rPr>
          <w:rFonts w:ascii="Proxima Nova Rg" w:hAnsi="Proxima Nova Rg"/>
          <w:spacing w:val="-3"/>
          <w:sz w:val="22"/>
          <w:szCs w:val="22"/>
          <w:lang w:val="en-GB"/>
        </w:rPr>
        <w:t xml:space="preserve">(b) </w:t>
      </w:r>
      <w:r w:rsidRPr="00620D5A">
        <w:rPr>
          <w:rFonts w:ascii="Proxima Nova Rg" w:hAnsi="Proxima Nova Rg"/>
          <w:spacing w:val="-3"/>
          <w:sz w:val="22"/>
          <w:szCs w:val="22"/>
          <w:lang w:val="en-GB"/>
        </w:rPr>
        <w:tab/>
        <w:t xml:space="preserve">Unless otherwise agreed in writing by UNDP, the </w:t>
      </w:r>
      <w:r w:rsidRPr="00620D5A">
        <w:rPr>
          <w:rFonts w:ascii="Proxima Nova Rg" w:hAnsi="Proxima Nova Rg"/>
          <w:sz w:val="22"/>
          <w:szCs w:val="22"/>
          <w:lang w:val="en-GB"/>
        </w:rPr>
        <w:t>Responsible Party</w:t>
      </w:r>
      <w:r w:rsidRPr="00620D5A" w:rsidDel="00200BC2">
        <w:rPr>
          <w:rFonts w:ascii="Proxima Nova Rg" w:hAnsi="Proxima Nova Rg"/>
          <w:i/>
          <w:sz w:val="22"/>
          <w:szCs w:val="22"/>
          <w:lang w:val="en-GB"/>
        </w:rPr>
        <w:t xml:space="preserve"> </w:t>
      </w:r>
      <w:r w:rsidRPr="00620D5A">
        <w:rPr>
          <w:rFonts w:ascii="Proxima Nova Rg" w:hAnsi="Proxima Nova Rg"/>
          <w:spacing w:val="-3"/>
          <w:sz w:val="22"/>
          <w:szCs w:val="22"/>
          <w:lang w:val="en-GB"/>
        </w:rPr>
        <w:t xml:space="preserve">shall return all unspent funds and Income to UNDP within one (1) month of completion of the Activities or termination of this LOA, whichever is earlier. </w:t>
      </w:r>
    </w:p>
    <w:p w14:paraId="00CA3AFC" w14:textId="356609E7" w:rsidR="00D0366D" w:rsidRPr="00620D5A" w:rsidRDefault="00D0366D" w:rsidP="00413F69">
      <w:pPr>
        <w:keepNext/>
        <w:tabs>
          <w:tab w:val="left" w:pos="709"/>
        </w:tabs>
        <w:spacing w:after="220" w:line="360" w:lineRule="auto"/>
        <w:jc w:val="both"/>
        <w:rPr>
          <w:rFonts w:ascii="Proxima Nova Rg" w:hAnsi="Proxima Nova Rg"/>
          <w:b/>
          <w:sz w:val="22"/>
          <w:szCs w:val="22"/>
          <w:lang w:val="en-GB"/>
        </w:rPr>
      </w:pPr>
      <w:r w:rsidRPr="00620D5A">
        <w:rPr>
          <w:rFonts w:ascii="Proxima Nova Rg" w:hAnsi="Proxima Nova Rg"/>
          <w:b/>
          <w:sz w:val="22"/>
          <w:szCs w:val="22"/>
          <w:lang w:val="en-GB"/>
        </w:rPr>
        <w:t>Personnel</w:t>
      </w:r>
    </w:p>
    <w:p w14:paraId="247F7A62" w14:textId="5697EB22" w:rsidR="008326B1" w:rsidRPr="00620D5A" w:rsidRDefault="00620D2D" w:rsidP="00413F69">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lang w:val="en-GB"/>
        </w:rPr>
      </w:pPr>
      <w:r w:rsidRPr="00620D5A">
        <w:rPr>
          <w:rFonts w:ascii="Proxima Nova Rg" w:hAnsi="Proxima Nova Rg"/>
          <w:sz w:val="22"/>
          <w:szCs w:val="22"/>
          <w:lang w:val="en-GB"/>
        </w:rPr>
        <w:t xml:space="preserve">In carrying out the Activities, </w:t>
      </w:r>
      <w:bookmarkStart w:id="7" w:name="_Hlk25158710"/>
      <w:r w:rsidR="00C941DA" w:rsidRPr="00620D5A">
        <w:rPr>
          <w:rFonts w:ascii="Proxima Nova Rg" w:hAnsi="Proxima Nova Rg"/>
          <w:sz w:val="22"/>
          <w:szCs w:val="22"/>
          <w:lang w:val="en-GB"/>
        </w:rPr>
        <w:t>Responsible Party</w:t>
      </w:r>
      <w:r w:rsidRPr="00620D5A">
        <w:rPr>
          <w:rFonts w:ascii="Proxima Nova Rg" w:hAnsi="Proxima Nova Rg"/>
          <w:sz w:val="22"/>
          <w:szCs w:val="22"/>
          <w:lang w:val="en-GB"/>
        </w:rPr>
        <w:t xml:space="preserve">’s sub-recipients and other entities involved in </w:t>
      </w:r>
      <w:r w:rsidR="000E37EB" w:rsidRPr="00620D5A">
        <w:rPr>
          <w:rFonts w:ascii="Proxima Nova Rg" w:hAnsi="Proxima Nova Rg"/>
          <w:sz w:val="22"/>
          <w:szCs w:val="22"/>
          <w:lang w:val="en-GB"/>
        </w:rPr>
        <w:t xml:space="preserve">the </w:t>
      </w:r>
      <w:r w:rsidRPr="00620D5A">
        <w:rPr>
          <w:rFonts w:ascii="Proxima Nova Rg" w:hAnsi="Proxima Nova Rg"/>
          <w:sz w:val="22"/>
          <w:szCs w:val="22"/>
          <w:lang w:val="en-GB"/>
        </w:rPr>
        <w:t>Project</w:t>
      </w:r>
      <w:r w:rsidR="00847AC1" w:rsidRPr="00620D5A">
        <w:rPr>
          <w:rFonts w:ascii="Proxima Nova Rg" w:hAnsi="Proxima Nova Rg"/>
          <w:sz w:val="22"/>
          <w:szCs w:val="22"/>
          <w:lang w:val="en-GB"/>
        </w:rPr>
        <w:t xml:space="preserve"> or the Work Plan(s) of the </w:t>
      </w:r>
      <w:r w:rsidR="001A0531" w:rsidRPr="00620D5A">
        <w:rPr>
          <w:rFonts w:ascii="Proxima Nova Rg" w:hAnsi="Proxima Nova Rg"/>
          <w:sz w:val="22"/>
          <w:szCs w:val="22"/>
          <w:lang w:val="en-GB"/>
        </w:rPr>
        <w:t>Portfolio</w:t>
      </w:r>
      <w:r w:rsidRPr="00620D5A">
        <w:rPr>
          <w:rFonts w:ascii="Proxima Nova Rg" w:hAnsi="Proxima Nova Rg"/>
          <w:sz w:val="22"/>
          <w:szCs w:val="22"/>
          <w:lang w:val="en-GB"/>
        </w:rPr>
        <w:t xml:space="preserve"> as </w:t>
      </w:r>
      <w:bookmarkStart w:id="8" w:name="_Hlk25158751"/>
      <w:bookmarkEnd w:id="7"/>
      <w:r w:rsidRPr="00620D5A">
        <w:rPr>
          <w:rFonts w:ascii="Proxima Nova Rg" w:hAnsi="Proxima Nova Rg"/>
          <w:sz w:val="22"/>
          <w:szCs w:val="22"/>
          <w:lang w:val="en-GB"/>
        </w:rPr>
        <w:t xml:space="preserve">contractors or subcontractors and their </w:t>
      </w:r>
      <w:r w:rsidRPr="00620D5A">
        <w:rPr>
          <w:rFonts w:ascii="Proxima Nova Rg" w:hAnsi="Proxima Nova Rg"/>
          <w:sz w:val="22"/>
          <w:szCs w:val="22"/>
          <w:lang w:val="en-GB"/>
        </w:rPr>
        <w:lastRenderedPageBreak/>
        <w:t xml:space="preserve">personnel and any individuals performing services for them under this </w:t>
      </w:r>
      <w:bookmarkEnd w:id="8"/>
      <w:r w:rsidR="00640BF5" w:rsidRPr="00620D5A">
        <w:rPr>
          <w:rFonts w:ascii="Proxima Nova Rg" w:hAnsi="Proxima Nova Rg"/>
          <w:sz w:val="22"/>
          <w:szCs w:val="22"/>
          <w:lang w:val="en-GB"/>
        </w:rPr>
        <w:t xml:space="preserve">LOA </w:t>
      </w:r>
      <w:r w:rsidRPr="00620D5A">
        <w:rPr>
          <w:rFonts w:ascii="Proxima Nova Rg" w:hAnsi="Proxima Nova Rg"/>
          <w:sz w:val="22"/>
          <w:szCs w:val="22"/>
          <w:lang w:val="en-GB"/>
        </w:rPr>
        <w:t>(</w:t>
      </w:r>
      <w:r w:rsidR="00F9433B" w:rsidRPr="00620D5A">
        <w:rPr>
          <w:rFonts w:ascii="Proxima Nova Rg" w:hAnsi="Proxima Nova Rg"/>
          <w:sz w:val="22"/>
          <w:szCs w:val="22"/>
          <w:lang w:val="en-GB"/>
        </w:rPr>
        <w:t>the</w:t>
      </w:r>
      <w:r w:rsidRPr="00620D5A">
        <w:rPr>
          <w:rFonts w:ascii="Proxima Nova Rg" w:hAnsi="Proxima Nova Rg"/>
          <w:sz w:val="22"/>
          <w:szCs w:val="22"/>
          <w:lang w:val="en-GB"/>
        </w:rPr>
        <w:t xml:space="preserve"> “Personnel”) shall not be considered in any respect as being the employees or agents of UNDP.</w:t>
      </w:r>
      <w:r w:rsidR="001A0736" w:rsidRPr="00620D5A">
        <w:rPr>
          <w:rFonts w:ascii="Proxima Nova Rg" w:hAnsi="Proxima Nova Rg"/>
          <w:sz w:val="22"/>
          <w:szCs w:val="22"/>
          <w:lang w:val="en-GB"/>
        </w:rPr>
        <w:t xml:space="preserve"> </w:t>
      </w:r>
    </w:p>
    <w:p w14:paraId="7D7379D4" w14:textId="63448464" w:rsidR="00620D2D" w:rsidRPr="00620D5A" w:rsidRDefault="00620D2D" w:rsidP="00413F69">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lang w:val="en-GB"/>
        </w:rPr>
      </w:pPr>
      <w:r w:rsidRPr="00620D5A">
        <w:rPr>
          <w:rFonts w:ascii="Proxima Nova Rg" w:hAnsi="Proxima Nova Rg"/>
          <w:sz w:val="22"/>
          <w:szCs w:val="22"/>
          <w:lang w:val="en-GB"/>
        </w:rPr>
        <w:t>UNDP does not accept any liability for claims arising out of acts or omission</w:t>
      </w:r>
      <w:r w:rsidR="000E37EB" w:rsidRPr="00620D5A">
        <w:rPr>
          <w:rFonts w:ascii="Proxima Nova Rg" w:hAnsi="Proxima Nova Rg"/>
          <w:sz w:val="22"/>
          <w:szCs w:val="22"/>
          <w:lang w:val="en-GB"/>
        </w:rPr>
        <w:t>s</w:t>
      </w:r>
      <w:r w:rsidRPr="00620D5A">
        <w:rPr>
          <w:rFonts w:ascii="Proxima Nova Rg" w:hAnsi="Proxima Nova Rg"/>
          <w:sz w:val="22"/>
          <w:szCs w:val="22"/>
          <w:lang w:val="en-GB"/>
        </w:rPr>
        <w:t xml:space="preserve"> of </w:t>
      </w:r>
      <w:r w:rsidR="00F82A19" w:rsidRPr="00620D5A">
        <w:rPr>
          <w:rFonts w:ascii="Proxima Nova Rg" w:hAnsi="Proxima Nova Rg"/>
          <w:sz w:val="22"/>
          <w:szCs w:val="22"/>
          <w:lang w:val="en-GB"/>
        </w:rPr>
        <w:t>the Responsible Party</w:t>
      </w:r>
      <w:r w:rsidRPr="00620D5A">
        <w:rPr>
          <w:rFonts w:ascii="Proxima Nova Rg" w:hAnsi="Proxima Nova Rg"/>
          <w:sz w:val="22"/>
          <w:szCs w:val="22"/>
          <w:lang w:val="en-GB"/>
        </w:rPr>
        <w:t xml:space="preserve"> or its Personnel in performing the Activities or any claims for death, bodily injury, disability, damage to property or other hazards that </w:t>
      </w:r>
      <w:r w:rsidR="00831A7B" w:rsidRPr="00620D5A">
        <w:rPr>
          <w:rFonts w:ascii="Proxima Nova Rg" w:hAnsi="Proxima Nova Rg"/>
          <w:sz w:val="22"/>
          <w:szCs w:val="22"/>
          <w:lang w:val="en-GB"/>
        </w:rPr>
        <w:t>the Responsible Party</w:t>
      </w:r>
      <w:r w:rsidRPr="00620D5A">
        <w:rPr>
          <w:rFonts w:ascii="Proxima Nova Rg" w:hAnsi="Proxima Nova Rg"/>
          <w:sz w:val="22"/>
          <w:szCs w:val="22"/>
          <w:lang w:val="en-GB"/>
        </w:rPr>
        <w:t xml:space="preserve"> and its Personnel </w:t>
      </w:r>
      <w:r w:rsidR="00831A7B" w:rsidRPr="00620D5A">
        <w:rPr>
          <w:rFonts w:ascii="Proxima Nova Rg" w:hAnsi="Proxima Nova Rg"/>
          <w:sz w:val="22"/>
          <w:szCs w:val="22"/>
          <w:lang w:val="en-GB"/>
        </w:rPr>
        <w:t xml:space="preserve">may suffer </w:t>
      </w:r>
      <w:r w:rsidRPr="00620D5A">
        <w:rPr>
          <w:rFonts w:ascii="Proxima Nova Rg" w:hAnsi="Proxima Nova Rg"/>
          <w:sz w:val="22"/>
          <w:szCs w:val="22"/>
          <w:lang w:val="en-GB"/>
        </w:rPr>
        <w:t xml:space="preserve">as a result of their work pertaining to the Activities. The </w:t>
      </w:r>
      <w:r w:rsidR="00F82A19" w:rsidRPr="00620D5A">
        <w:rPr>
          <w:rFonts w:ascii="Proxima Nova Rg" w:hAnsi="Proxima Nova Rg"/>
          <w:sz w:val="22"/>
          <w:szCs w:val="22"/>
          <w:lang w:val="en-GB"/>
        </w:rPr>
        <w:t>Responsible Party</w:t>
      </w:r>
      <w:r w:rsidR="00F82A19" w:rsidRPr="00620D5A" w:rsidDel="00F82A19">
        <w:rPr>
          <w:rFonts w:ascii="Proxima Nova Rg" w:hAnsi="Proxima Nova Rg"/>
          <w:sz w:val="22"/>
          <w:szCs w:val="22"/>
          <w:lang w:val="en-GB"/>
        </w:rPr>
        <w:t xml:space="preserve"> </w:t>
      </w:r>
      <w:r w:rsidRPr="00620D5A">
        <w:rPr>
          <w:rFonts w:ascii="Proxima Nova Rg" w:hAnsi="Proxima Nova Rg"/>
          <w:sz w:val="22"/>
          <w:szCs w:val="22"/>
          <w:lang w:val="en-GB"/>
        </w:rPr>
        <w:t xml:space="preserve">shall ensure that all its obligations under this </w:t>
      </w:r>
      <w:r w:rsidR="00640BF5" w:rsidRPr="00620D5A">
        <w:rPr>
          <w:rFonts w:ascii="Proxima Nova Rg" w:hAnsi="Proxima Nova Rg"/>
          <w:sz w:val="22"/>
          <w:szCs w:val="22"/>
          <w:lang w:val="en-GB"/>
        </w:rPr>
        <w:t xml:space="preserve">LOA </w:t>
      </w:r>
      <w:r w:rsidRPr="00620D5A">
        <w:rPr>
          <w:rFonts w:ascii="Proxima Nova Rg" w:hAnsi="Proxima Nova Rg"/>
          <w:sz w:val="22"/>
          <w:szCs w:val="22"/>
          <w:lang w:val="en-GB"/>
        </w:rPr>
        <w:t>extend to all Personnel.</w:t>
      </w:r>
    </w:p>
    <w:p w14:paraId="25D53C39" w14:textId="5ED7A4C4" w:rsidR="00620D2D" w:rsidRPr="00620D5A" w:rsidRDefault="00620D2D" w:rsidP="00413F69">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lang w:val="en-GB"/>
        </w:rPr>
      </w:pPr>
      <w:r w:rsidRPr="00620D5A">
        <w:rPr>
          <w:rFonts w:ascii="Proxima Nova Rg" w:hAnsi="Proxima Nova Rg"/>
          <w:sz w:val="22"/>
          <w:szCs w:val="22"/>
          <w:lang w:val="en-GB"/>
        </w:rPr>
        <w:t xml:space="preserve">All Personnel shall work under the supervision of the designated official of </w:t>
      </w:r>
      <w:r w:rsidR="00A85817" w:rsidRPr="00620D5A">
        <w:rPr>
          <w:rFonts w:ascii="Proxima Nova Rg" w:hAnsi="Proxima Nova Rg"/>
          <w:sz w:val="22"/>
          <w:szCs w:val="22"/>
          <w:lang w:val="en-GB"/>
        </w:rPr>
        <w:t>the Responsible Party</w:t>
      </w:r>
      <w:r w:rsidRPr="00620D5A">
        <w:rPr>
          <w:rFonts w:ascii="Proxima Nova Rg" w:hAnsi="Proxima Nova Rg"/>
          <w:sz w:val="22"/>
          <w:szCs w:val="22"/>
          <w:lang w:val="en-GB"/>
        </w:rPr>
        <w:t xml:space="preserve">. The Personnel shall remain accountable to </w:t>
      </w:r>
      <w:r w:rsidR="00A85817" w:rsidRPr="00620D5A">
        <w:rPr>
          <w:rFonts w:ascii="Proxima Nova Rg" w:hAnsi="Proxima Nova Rg"/>
          <w:sz w:val="22"/>
          <w:szCs w:val="22"/>
          <w:lang w:val="en-GB"/>
        </w:rPr>
        <w:t>the Responsible Party</w:t>
      </w:r>
      <w:r w:rsidR="00A85817" w:rsidRPr="00620D5A" w:rsidDel="00A85817">
        <w:rPr>
          <w:rFonts w:ascii="Proxima Nova Rg" w:hAnsi="Proxima Nova Rg"/>
          <w:i/>
          <w:sz w:val="22"/>
          <w:szCs w:val="22"/>
          <w:lang w:val="en-GB"/>
        </w:rPr>
        <w:t xml:space="preserve"> </w:t>
      </w:r>
      <w:r w:rsidRPr="00620D5A">
        <w:rPr>
          <w:rFonts w:ascii="Proxima Nova Rg" w:hAnsi="Proxima Nova Rg"/>
          <w:sz w:val="22"/>
          <w:szCs w:val="22"/>
          <w:lang w:val="en-GB"/>
        </w:rPr>
        <w:t>for the manner in which assigned functions are discharged.</w:t>
      </w:r>
    </w:p>
    <w:p w14:paraId="7FA05444" w14:textId="28E02E6D" w:rsidR="00620D2D" w:rsidRPr="00620D5A" w:rsidRDefault="00620D2D" w:rsidP="00413F69">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lang w:val="en-GB"/>
        </w:rPr>
      </w:pPr>
      <w:r w:rsidRPr="00620D5A">
        <w:rPr>
          <w:rFonts w:ascii="Proxima Nova Rg" w:hAnsi="Proxima Nova Rg"/>
          <w:sz w:val="22"/>
          <w:szCs w:val="22"/>
          <w:lang w:val="en-GB"/>
        </w:rPr>
        <w:t xml:space="preserve">The </w:t>
      </w:r>
      <w:r w:rsidR="00A85817" w:rsidRPr="00620D5A">
        <w:rPr>
          <w:rFonts w:ascii="Proxima Nova Rg" w:hAnsi="Proxima Nova Rg"/>
          <w:sz w:val="22"/>
          <w:szCs w:val="22"/>
          <w:lang w:val="en-GB"/>
        </w:rPr>
        <w:t>Responsible Party</w:t>
      </w:r>
      <w:r w:rsidRPr="00620D5A">
        <w:rPr>
          <w:rFonts w:ascii="Proxima Nova Rg" w:hAnsi="Proxima Nova Rg"/>
          <w:sz w:val="22"/>
          <w:szCs w:val="22"/>
          <w:lang w:val="en-GB"/>
        </w:rPr>
        <w:t xml:space="preserve"> shall be fully responsible for all </w:t>
      </w:r>
      <w:r w:rsidR="00795742" w:rsidRPr="00620D5A">
        <w:rPr>
          <w:rFonts w:ascii="Proxima Nova Rg" w:hAnsi="Proxima Nova Rg"/>
          <w:sz w:val="22"/>
          <w:szCs w:val="22"/>
          <w:lang w:val="en-GB"/>
        </w:rPr>
        <w:t>a</w:t>
      </w:r>
      <w:r w:rsidR="001B43E2" w:rsidRPr="00620D5A">
        <w:rPr>
          <w:rFonts w:ascii="Proxima Nova Rg" w:hAnsi="Proxima Nova Rg"/>
          <w:sz w:val="22"/>
          <w:szCs w:val="22"/>
          <w:lang w:val="en-GB"/>
        </w:rPr>
        <w:t xml:space="preserve">ctivities conducted </w:t>
      </w:r>
      <w:r w:rsidRPr="00620D5A">
        <w:rPr>
          <w:rFonts w:ascii="Proxima Nova Rg" w:hAnsi="Proxima Nova Rg"/>
          <w:sz w:val="22"/>
          <w:szCs w:val="22"/>
          <w:lang w:val="en-GB"/>
        </w:rPr>
        <w:t xml:space="preserve">by each of its Personnel and shall ensure that all its obligations under this </w:t>
      </w:r>
      <w:r w:rsidR="00640BF5" w:rsidRPr="00620D5A">
        <w:rPr>
          <w:rFonts w:ascii="Proxima Nova Rg" w:hAnsi="Proxima Nova Rg"/>
          <w:sz w:val="22"/>
          <w:szCs w:val="22"/>
          <w:lang w:val="en-GB"/>
        </w:rPr>
        <w:t xml:space="preserve">LOA </w:t>
      </w:r>
      <w:r w:rsidRPr="00620D5A">
        <w:rPr>
          <w:rFonts w:ascii="Proxima Nova Rg" w:hAnsi="Proxima Nova Rg"/>
          <w:sz w:val="22"/>
          <w:szCs w:val="22"/>
          <w:lang w:val="en-GB"/>
        </w:rPr>
        <w:t>extend to the Personnel.</w:t>
      </w:r>
    </w:p>
    <w:p w14:paraId="19C3DAEB" w14:textId="33354D10" w:rsidR="00E82F2F" w:rsidRPr="00C62226" w:rsidRDefault="00E82F2F" w:rsidP="00503AD0">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b/>
          <w:bCs/>
          <w:sz w:val="22"/>
          <w:szCs w:val="22"/>
          <w:lang w:val="en-GB"/>
        </w:rPr>
      </w:pPr>
      <w:r w:rsidRPr="00C62226">
        <w:rPr>
          <w:rFonts w:ascii="Proxima Nova Rg" w:hAnsi="Proxima Nova Rg"/>
          <w:b/>
          <w:bCs/>
          <w:sz w:val="22"/>
          <w:szCs w:val="22"/>
          <w:lang w:val="en-GB"/>
        </w:rPr>
        <w:t>Reporting Requirements</w:t>
      </w:r>
    </w:p>
    <w:p w14:paraId="657B44C4" w14:textId="759AF35F" w:rsidR="00620D2D" w:rsidRPr="00620D5A" w:rsidRDefault="00E31AA1" w:rsidP="00503AD0">
      <w:pPr>
        <w:pStyle w:val="ListParagraph"/>
        <w:widowControl w:val="0"/>
        <w:numPr>
          <w:ilvl w:val="0"/>
          <w:numId w:val="16"/>
        </w:numPr>
        <w:tabs>
          <w:tab w:val="left" w:pos="709"/>
        </w:tabs>
        <w:spacing w:after="220" w:line="360" w:lineRule="auto"/>
        <w:ind w:left="0" w:firstLine="0"/>
        <w:contextualSpacing w:val="0"/>
        <w:jc w:val="both"/>
        <w:rPr>
          <w:rFonts w:ascii="Proxima Nova Rg" w:hAnsi="Proxima Nova Rg"/>
          <w:sz w:val="22"/>
          <w:szCs w:val="22"/>
          <w:lang w:val="en-GB"/>
        </w:rPr>
      </w:pPr>
      <w:r w:rsidRPr="00E31AA1">
        <w:rPr>
          <w:rFonts w:ascii="Proxima Nova Rg" w:hAnsi="Proxima Nova Rg"/>
          <w:sz w:val="22"/>
          <w:szCs w:val="22"/>
          <w:lang w:val="en-GB"/>
        </w:rPr>
        <w:t xml:space="preserve">With respect to the implementation of the Activities under this LOA, the Responsible Party shall provide to UNDP </w:t>
      </w:r>
      <w:r w:rsidR="00620D2D" w:rsidRPr="00620D5A">
        <w:rPr>
          <w:rFonts w:ascii="Proxima Nova Rg" w:hAnsi="Proxima Nova Rg"/>
          <w:sz w:val="22"/>
          <w:szCs w:val="22"/>
          <w:lang w:val="en-GB"/>
        </w:rPr>
        <w:t xml:space="preserve">such progress reports relating to the Activities as may reasonably be required by the </w:t>
      </w:r>
      <w:r w:rsidR="00847AC1" w:rsidRPr="00620D5A">
        <w:rPr>
          <w:rFonts w:ascii="Proxima Nova Rg" w:hAnsi="Proxima Nova Rg"/>
          <w:sz w:val="22"/>
          <w:szCs w:val="22"/>
          <w:lang w:val="en-GB"/>
        </w:rPr>
        <w:t>Project or the P</w:t>
      </w:r>
      <w:r w:rsidR="009C459F" w:rsidRPr="00620D5A">
        <w:rPr>
          <w:rFonts w:ascii="Proxima Nova Rg" w:hAnsi="Proxima Nova Rg"/>
          <w:sz w:val="22"/>
          <w:szCs w:val="22"/>
          <w:lang w:val="en-GB"/>
        </w:rPr>
        <w:t xml:space="preserve">ortfolio </w:t>
      </w:r>
      <w:r w:rsidR="00620D2D" w:rsidRPr="00620D5A">
        <w:rPr>
          <w:rFonts w:ascii="Proxima Nova Rg" w:hAnsi="Proxima Nova Rg"/>
          <w:sz w:val="22"/>
          <w:szCs w:val="22"/>
          <w:lang w:val="en-GB"/>
        </w:rPr>
        <w:t>manager</w:t>
      </w:r>
      <w:r w:rsidR="00847AC1" w:rsidRPr="00620D5A">
        <w:rPr>
          <w:rFonts w:ascii="Proxima Nova Rg" w:hAnsi="Proxima Nova Rg"/>
          <w:sz w:val="22"/>
          <w:szCs w:val="22"/>
          <w:lang w:val="en-GB"/>
        </w:rPr>
        <w:t xml:space="preserve"> (as applicable) </w:t>
      </w:r>
      <w:r w:rsidR="00620D2D" w:rsidRPr="00620D5A">
        <w:rPr>
          <w:rFonts w:ascii="Proxima Nova Rg" w:hAnsi="Proxima Nova Rg"/>
          <w:sz w:val="22"/>
          <w:szCs w:val="22"/>
          <w:lang w:val="en-GB"/>
        </w:rPr>
        <w:t xml:space="preserve">in the exercise of </w:t>
      </w:r>
      <w:r w:rsidR="00950686" w:rsidRPr="00620D5A">
        <w:rPr>
          <w:rFonts w:ascii="Proxima Nova Rg" w:hAnsi="Proxima Nova Rg"/>
          <w:sz w:val="22"/>
          <w:szCs w:val="22"/>
          <w:lang w:val="en-GB"/>
        </w:rPr>
        <w:t xml:space="preserve">their </w:t>
      </w:r>
      <w:r w:rsidR="00620D2D" w:rsidRPr="00620D5A">
        <w:rPr>
          <w:rFonts w:ascii="Proxima Nova Rg" w:hAnsi="Proxima Nova Rg"/>
          <w:sz w:val="22"/>
          <w:szCs w:val="22"/>
          <w:lang w:val="en-GB"/>
        </w:rPr>
        <w:t>duties.</w:t>
      </w:r>
      <w:r w:rsidR="001A0736" w:rsidRPr="00620D5A">
        <w:rPr>
          <w:rFonts w:ascii="Proxima Nova Rg" w:hAnsi="Proxima Nova Rg"/>
          <w:sz w:val="22"/>
          <w:szCs w:val="22"/>
          <w:lang w:val="en-GB"/>
        </w:rPr>
        <w:t xml:space="preserve"> </w:t>
      </w:r>
    </w:p>
    <w:p w14:paraId="1A71C81B" w14:textId="4A14B42D" w:rsidR="00E46EA2" w:rsidRPr="00CF5102" w:rsidRDefault="00E46EA2" w:rsidP="00503AD0">
      <w:pPr>
        <w:pStyle w:val="ListParagraph"/>
        <w:widowControl w:val="0"/>
        <w:numPr>
          <w:ilvl w:val="0"/>
          <w:numId w:val="16"/>
        </w:numPr>
        <w:tabs>
          <w:tab w:val="left" w:pos="709"/>
        </w:tabs>
        <w:spacing w:after="220" w:line="360" w:lineRule="auto"/>
        <w:ind w:left="0" w:firstLine="0"/>
        <w:contextualSpacing w:val="0"/>
        <w:jc w:val="both"/>
        <w:rPr>
          <w:rFonts w:ascii="Proxima Nova Rg" w:hAnsi="Proxima Nova Rg"/>
          <w:sz w:val="22"/>
          <w:szCs w:val="22"/>
          <w:lang w:val="en-GB"/>
        </w:rPr>
      </w:pPr>
      <w:r w:rsidRPr="00620D5A">
        <w:rPr>
          <w:rFonts w:ascii="Proxima Nova Rg" w:hAnsi="Proxima Nova Rg"/>
          <w:sz w:val="22"/>
          <w:szCs w:val="22"/>
          <w:lang w:val="en-GB"/>
        </w:rPr>
        <w:t>The Responsible Party</w:t>
      </w:r>
      <w:r w:rsidRPr="00620D5A" w:rsidDel="007D3ABE">
        <w:rPr>
          <w:rFonts w:ascii="Proxima Nova Rg" w:hAnsi="Proxima Nova Rg"/>
          <w:i/>
          <w:sz w:val="22"/>
          <w:szCs w:val="22"/>
          <w:lang w:val="en-GB"/>
        </w:rPr>
        <w:t xml:space="preserve"> </w:t>
      </w:r>
      <w:r w:rsidRPr="00620D5A">
        <w:rPr>
          <w:rFonts w:ascii="Proxima Nova Rg" w:hAnsi="Proxima Nova Rg"/>
          <w:spacing w:val="-3"/>
          <w:sz w:val="22"/>
          <w:szCs w:val="22"/>
          <w:lang w:val="en-GB"/>
        </w:rPr>
        <w:t xml:space="preserve">shall submit a completed FACE </w:t>
      </w:r>
      <w:r>
        <w:rPr>
          <w:rFonts w:ascii="Proxima Nova Rg" w:hAnsi="Proxima Nova Rg"/>
          <w:spacing w:val="-3"/>
          <w:sz w:val="22"/>
          <w:szCs w:val="22"/>
          <w:lang w:val="en-GB"/>
        </w:rPr>
        <w:t>F</w:t>
      </w:r>
      <w:r w:rsidRPr="00620D5A">
        <w:rPr>
          <w:rFonts w:ascii="Proxima Nova Rg" w:hAnsi="Proxima Nova Rg"/>
          <w:spacing w:val="-3"/>
          <w:sz w:val="22"/>
          <w:szCs w:val="22"/>
          <w:lang w:val="en-GB"/>
        </w:rPr>
        <w:t xml:space="preserve">orm, which can be accessed under </w:t>
      </w:r>
      <w:r w:rsidRPr="005D66E9">
        <w:rPr>
          <w:rFonts w:ascii="Proxima Nova Rg" w:hAnsi="Proxima Nova Rg"/>
          <w:spacing w:val="-3"/>
          <w:sz w:val="22"/>
          <w:szCs w:val="22"/>
          <w:lang w:val="en-GB"/>
        </w:rPr>
        <w:t xml:space="preserve">the following link: </w:t>
      </w:r>
      <w:hyperlink r:id="rId12" w:history="1">
        <w:r w:rsidRPr="00D713EC">
          <w:rPr>
            <w:rStyle w:val="Hyperlink"/>
            <w:rFonts w:ascii="Proxima Nova Rg" w:hAnsi="Proxima Nova Rg"/>
            <w:spacing w:val="-3"/>
            <w:sz w:val="22"/>
            <w:szCs w:val="22"/>
            <w:lang w:val="en-GB"/>
          </w:rPr>
          <w:t>UNSDG | Funding Authorization and Certificate of Expenditures Form</w:t>
        </w:r>
      </w:hyperlink>
      <w:r w:rsidRPr="005D66E9" w:rsidDel="00C5147E">
        <w:rPr>
          <w:rFonts w:ascii="Proxima Nova Rg" w:hAnsi="Proxima Nova Rg"/>
          <w:spacing w:val="-3"/>
          <w:sz w:val="22"/>
          <w:szCs w:val="22"/>
          <w:lang w:val="en-GB"/>
        </w:rPr>
        <w:t xml:space="preserve"> </w:t>
      </w:r>
      <w:r w:rsidRPr="005D66E9">
        <w:rPr>
          <w:rFonts w:ascii="Proxima Nova Rg" w:hAnsi="Proxima Nova Rg"/>
          <w:spacing w:val="-3"/>
          <w:sz w:val="22"/>
          <w:szCs w:val="22"/>
          <w:lang w:val="en-GB"/>
        </w:rPr>
        <w:t>(the “FACE</w:t>
      </w:r>
      <w:r w:rsidRPr="00620D5A">
        <w:rPr>
          <w:rFonts w:ascii="Proxima Nova Rg" w:hAnsi="Proxima Nova Rg"/>
          <w:spacing w:val="-3"/>
          <w:sz w:val="22"/>
          <w:szCs w:val="22"/>
          <w:lang w:val="en-GB"/>
        </w:rPr>
        <w:t xml:space="preserve"> form”), including an </w:t>
      </w:r>
      <w:hyperlink r:id="rId13" w:history="1">
        <w:r w:rsidRPr="00906B4E">
          <w:rPr>
            <w:rStyle w:val="Hyperlink"/>
            <w:rFonts w:ascii="Proxima Nova Rg" w:hAnsi="Proxima Nova Rg"/>
            <w:spacing w:val="-3"/>
            <w:sz w:val="22"/>
            <w:szCs w:val="22"/>
            <w:lang w:val="en-GB"/>
          </w:rPr>
          <w:t>Itemized Cost Estimate</w:t>
        </w:r>
      </w:hyperlink>
      <w:r w:rsidRPr="00620D5A">
        <w:rPr>
          <w:rFonts w:ascii="Proxima Nova Rg" w:hAnsi="Proxima Nova Rg"/>
          <w:spacing w:val="-3"/>
          <w:sz w:val="22"/>
          <w:szCs w:val="22"/>
          <w:lang w:val="en-GB"/>
        </w:rPr>
        <w:t xml:space="preserve"> showing the detailed activity budget and actual expenditures to the UNDP Resident Representative no later than fifteen (15) days after the end of each quarter. All FACE Forms submitted by the </w:t>
      </w:r>
      <w:r w:rsidRPr="00620D5A">
        <w:rPr>
          <w:rFonts w:ascii="Proxima Nova Rg" w:hAnsi="Proxima Nova Rg"/>
          <w:sz w:val="22"/>
          <w:szCs w:val="22"/>
          <w:lang w:val="en-GB"/>
        </w:rPr>
        <w:t xml:space="preserve">Responsible Party </w:t>
      </w:r>
      <w:r w:rsidRPr="00620D5A">
        <w:rPr>
          <w:rFonts w:ascii="Proxima Nova Rg" w:hAnsi="Proxima Nova Rg"/>
          <w:spacing w:val="-3"/>
          <w:sz w:val="22"/>
          <w:szCs w:val="22"/>
          <w:lang w:val="en-GB"/>
        </w:rPr>
        <w:t xml:space="preserve">shall be approved by the designated authorised official as </w:t>
      </w:r>
      <w:r w:rsidRPr="00CF5102">
        <w:rPr>
          <w:rFonts w:ascii="Proxima Nova Rg" w:hAnsi="Proxima Nova Rg"/>
          <w:spacing w:val="-3"/>
          <w:sz w:val="22"/>
          <w:szCs w:val="22"/>
          <w:lang w:val="en-GB"/>
        </w:rPr>
        <w:t>specified in Annex D (</w:t>
      </w:r>
      <w:r w:rsidRPr="00CF5102">
        <w:rPr>
          <w:rFonts w:ascii="Proxima Nova Rg" w:hAnsi="Proxima Nova Rg"/>
          <w:i/>
          <w:spacing w:val="-3"/>
          <w:sz w:val="22"/>
          <w:szCs w:val="22"/>
          <w:lang w:val="en-GB"/>
        </w:rPr>
        <w:t>Specimen Signature Form</w:t>
      </w:r>
      <w:r w:rsidRPr="00CF5102">
        <w:rPr>
          <w:rFonts w:ascii="Proxima Nova Rg" w:hAnsi="Proxima Nova Rg"/>
          <w:sz w:val="22"/>
          <w:szCs w:val="22"/>
          <w:lang w:val="en-GB"/>
        </w:rPr>
        <w:t>).</w:t>
      </w:r>
      <w:r w:rsidRPr="00CF5102">
        <w:rPr>
          <w:rFonts w:ascii="Proxima Nova Rg" w:hAnsi="Proxima Nova Rg"/>
          <w:spacing w:val="-3"/>
          <w:sz w:val="22"/>
          <w:szCs w:val="22"/>
          <w:lang w:val="en-GB"/>
        </w:rPr>
        <w:t xml:space="preserve"> Before approving the disbursement of funds, UNDP shall ensure that cash transfers requested by the Responsible Party</w:t>
      </w:r>
      <w:r w:rsidRPr="00CF5102">
        <w:rPr>
          <w:rFonts w:ascii="Proxima Nova Rg" w:hAnsi="Proxima Nova Rg"/>
          <w:sz w:val="22"/>
          <w:szCs w:val="22"/>
          <w:lang w:val="en-GB"/>
        </w:rPr>
        <w:t xml:space="preserve"> are in accordance with the provisions of Annex C (</w:t>
      </w:r>
      <w:r w:rsidRPr="00CF5102">
        <w:rPr>
          <w:rFonts w:ascii="Proxima Nova Rg" w:hAnsi="Proxima Nova Rg"/>
          <w:i/>
          <w:sz w:val="22"/>
          <w:szCs w:val="22"/>
          <w:lang w:val="en-GB"/>
        </w:rPr>
        <w:t>Schedule of Activities, Facilities and Payments</w:t>
      </w:r>
      <w:r w:rsidRPr="00CF5102">
        <w:rPr>
          <w:rFonts w:ascii="Proxima Nova Rg" w:hAnsi="Proxima Nova Rg"/>
          <w:sz w:val="22"/>
          <w:szCs w:val="22"/>
          <w:lang w:val="en-GB"/>
        </w:rPr>
        <w:t xml:space="preserve">). </w:t>
      </w:r>
    </w:p>
    <w:p w14:paraId="21F4BF53" w14:textId="2768AA94" w:rsidR="00D93B8A" w:rsidRPr="00620D5A" w:rsidRDefault="00D93B8A" w:rsidP="00503AD0">
      <w:pPr>
        <w:pStyle w:val="ListParagraph"/>
        <w:widowControl w:val="0"/>
        <w:numPr>
          <w:ilvl w:val="0"/>
          <w:numId w:val="16"/>
        </w:numPr>
        <w:tabs>
          <w:tab w:val="left" w:pos="709"/>
        </w:tabs>
        <w:spacing w:after="220" w:line="360" w:lineRule="auto"/>
        <w:ind w:left="0" w:firstLine="0"/>
        <w:contextualSpacing w:val="0"/>
        <w:jc w:val="both"/>
        <w:rPr>
          <w:rFonts w:ascii="Proxima Nova Rg" w:hAnsi="Proxima Nova Rg"/>
          <w:sz w:val="22"/>
          <w:szCs w:val="22"/>
          <w:lang w:val="en-GB"/>
        </w:rPr>
      </w:pPr>
      <w:r w:rsidRPr="00620D5A">
        <w:rPr>
          <w:rFonts w:ascii="Proxima Nova Rg" w:hAnsi="Proxima Nova Rg"/>
          <w:sz w:val="22"/>
          <w:szCs w:val="22"/>
          <w:lang w:val="en-GB"/>
        </w:rPr>
        <w:t>The Responsible Party</w:t>
      </w:r>
      <w:r w:rsidR="00620D2D" w:rsidRPr="00620D5A">
        <w:rPr>
          <w:rFonts w:ascii="Proxima Nova Rg" w:hAnsi="Proxima Nova Rg"/>
          <w:sz w:val="22"/>
          <w:szCs w:val="22"/>
          <w:lang w:val="en-GB"/>
        </w:rPr>
        <w:t xml:space="preserve"> shall furnish a final report within </w:t>
      </w:r>
      <w:r w:rsidR="00EC078C" w:rsidRPr="00620D5A">
        <w:rPr>
          <w:rFonts w:ascii="Proxima Nova Rg" w:hAnsi="Proxima Nova Rg"/>
          <w:sz w:val="22"/>
          <w:szCs w:val="22"/>
          <w:lang w:val="en-GB"/>
        </w:rPr>
        <w:t>six (</w:t>
      </w:r>
      <w:r w:rsidR="00620D2D" w:rsidRPr="00620D5A">
        <w:rPr>
          <w:rFonts w:ascii="Proxima Nova Rg" w:hAnsi="Proxima Nova Rg"/>
          <w:sz w:val="22"/>
          <w:szCs w:val="22"/>
          <w:lang w:val="en-GB"/>
        </w:rPr>
        <w:t>6</w:t>
      </w:r>
      <w:r w:rsidR="00EC078C" w:rsidRPr="00620D5A">
        <w:rPr>
          <w:rFonts w:ascii="Proxima Nova Rg" w:hAnsi="Proxima Nova Rg"/>
          <w:sz w:val="22"/>
          <w:szCs w:val="22"/>
          <w:lang w:val="en-GB"/>
        </w:rPr>
        <w:t>)</w:t>
      </w:r>
      <w:r w:rsidR="00620D2D" w:rsidRPr="00620D5A">
        <w:rPr>
          <w:rFonts w:ascii="Proxima Nova Rg" w:hAnsi="Proxima Nova Rg"/>
          <w:sz w:val="22"/>
          <w:szCs w:val="22"/>
          <w:lang w:val="en-GB"/>
        </w:rPr>
        <w:t xml:space="preserve"> months after the completion or termination of the Activities, including a list of non-expendable equipment purchased by </w:t>
      </w:r>
      <w:r w:rsidRPr="00620D5A">
        <w:rPr>
          <w:rFonts w:ascii="Proxima Nova Rg" w:hAnsi="Proxima Nova Rg"/>
          <w:sz w:val="22"/>
          <w:szCs w:val="22"/>
          <w:lang w:val="en-GB"/>
        </w:rPr>
        <w:t>the Responsible Party</w:t>
      </w:r>
      <w:r w:rsidRPr="00620D5A" w:rsidDel="00D93B8A">
        <w:rPr>
          <w:rFonts w:ascii="Proxima Nova Rg" w:hAnsi="Proxima Nova Rg"/>
          <w:i/>
          <w:sz w:val="22"/>
          <w:szCs w:val="22"/>
          <w:lang w:val="en-GB"/>
        </w:rPr>
        <w:t xml:space="preserve"> </w:t>
      </w:r>
      <w:r w:rsidR="00620D2D" w:rsidRPr="00620D5A">
        <w:rPr>
          <w:rFonts w:ascii="Proxima Nova Rg" w:hAnsi="Proxima Nova Rg"/>
          <w:sz w:val="22"/>
          <w:szCs w:val="22"/>
          <w:lang w:val="en-GB"/>
        </w:rPr>
        <w:t xml:space="preserve">and all relevant records related to </w:t>
      </w:r>
      <w:r w:rsidR="004717D2" w:rsidRPr="00620D5A">
        <w:rPr>
          <w:rFonts w:ascii="Proxima Nova Rg" w:hAnsi="Proxima Nova Rg"/>
          <w:sz w:val="22"/>
          <w:szCs w:val="22"/>
          <w:lang w:val="en-GB"/>
        </w:rPr>
        <w:t xml:space="preserve">the </w:t>
      </w:r>
      <w:r w:rsidR="00620D2D" w:rsidRPr="00620D5A">
        <w:rPr>
          <w:rFonts w:ascii="Proxima Nova Rg" w:hAnsi="Proxima Nova Rg"/>
          <w:sz w:val="22"/>
          <w:szCs w:val="22"/>
          <w:lang w:val="en-GB"/>
        </w:rPr>
        <w:t>Activities, as appropriate, pursuant to its financial regulations and rules.</w:t>
      </w:r>
    </w:p>
    <w:p w14:paraId="76859554" w14:textId="69684F81" w:rsidR="00620D2D" w:rsidRPr="00620D5A" w:rsidRDefault="00620D2D" w:rsidP="00503AD0">
      <w:pPr>
        <w:pStyle w:val="ListParagraph"/>
        <w:widowControl w:val="0"/>
        <w:numPr>
          <w:ilvl w:val="0"/>
          <w:numId w:val="16"/>
        </w:numPr>
        <w:tabs>
          <w:tab w:val="left" w:pos="-720"/>
          <w:tab w:val="left" w:pos="709"/>
          <w:tab w:val="left" w:pos="1260"/>
        </w:tabs>
        <w:spacing w:after="220" w:line="360" w:lineRule="auto"/>
        <w:ind w:left="0" w:firstLine="0"/>
        <w:contextualSpacing w:val="0"/>
        <w:jc w:val="both"/>
        <w:rPr>
          <w:rFonts w:ascii="Proxima Nova Rg" w:hAnsi="Proxima Nova Rg"/>
          <w:spacing w:val="-3"/>
          <w:sz w:val="22"/>
          <w:szCs w:val="22"/>
          <w:lang w:val="en-GB"/>
        </w:rPr>
      </w:pPr>
      <w:r w:rsidRPr="00620D5A">
        <w:rPr>
          <w:rFonts w:ascii="Proxima Nova Rg" w:hAnsi="Proxima Nova Rg"/>
          <w:spacing w:val="-3"/>
          <w:sz w:val="22"/>
          <w:szCs w:val="22"/>
          <w:lang w:val="en-GB"/>
        </w:rPr>
        <w:t>UNDP shall have the right</w:t>
      </w:r>
      <w:r w:rsidR="00616B04" w:rsidRPr="00620D5A">
        <w:rPr>
          <w:rFonts w:ascii="Proxima Nova Rg" w:hAnsi="Proxima Nova Rg"/>
          <w:spacing w:val="-3"/>
          <w:sz w:val="22"/>
          <w:szCs w:val="22"/>
          <w:lang w:val="en-GB"/>
        </w:rPr>
        <w:t>,</w:t>
      </w:r>
      <w:r w:rsidRPr="00620D5A">
        <w:rPr>
          <w:rFonts w:ascii="Proxima Nova Rg" w:hAnsi="Proxima Nova Rg"/>
          <w:spacing w:val="-3"/>
          <w:sz w:val="22"/>
          <w:szCs w:val="22"/>
          <w:lang w:val="en-GB"/>
        </w:rPr>
        <w:t xml:space="preserve"> in accordance with its </w:t>
      </w:r>
      <w:r w:rsidR="008807B7" w:rsidRPr="00620D5A">
        <w:rPr>
          <w:rFonts w:ascii="Proxima Nova Rg" w:hAnsi="Proxima Nova Rg"/>
          <w:spacing w:val="-3"/>
          <w:sz w:val="22"/>
          <w:szCs w:val="22"/>
          <w:lang w:val="en-GB"/>
        </w:rPr>
        <w:t>F</w:t>
      </w:r>
      <w:r w:rsidRPr="00620D5A">
        <w:rPr>
          <w:rFonts w:ascii="Proxima Nova Rg" w:hAnsi="Proxima Nova Rg"/>
          <w:spacing w:val="-3"/>
          <w:sz w:val="22"/>
          <w:szCs w:val="22"/>
          <w:lang w:val="en-GB"/>
        </w:rPr>
        <w:t xml:space="preserve">inancial </w:t>
      </w:r>
      <w:r w:rsidR="008807B7" w:rsidRPr="00620D5A">
        <w:rPr>
          <w:rFonts w:ascii="Proxima Nova Rg" w:hAnsi="Proxima Nova Rg"/>
          <w:spacing w:val="-3"/>
          <w:sz w:val="22"/>
          <w:szCs w:val="22"/>
          <w:lang w:val="en-GB"/>
        </w:rPr>
        <w:t>R</w:t>
      </w:r>
      <w:r w:rsidRPr="00620D5A">
        <w:rPr>
          <w:rFonts w:ascii="Proxima Nova Rg" w:hAnsi="Proxima Nova Rg"/>
          <w:spacing w:val="-3"/>
          <w:sz w:val="22"/>
          <w:szCs w:val="22"/>
          <w:lang w:val="en-GB"/>
        </w:rPr>
        <w:t xml:space="preserve">egulations, </w:t>
      </w:r>
      <w:r w:rsidR="008807B7" w:rsidRPr="00620D5A">
        <w:rPr>
          <w:rFonts w:ascii="Proxima Nova Rg" w:hAnsi="Proxima Nova Rg"/>
          <w:spacing w:val="-3"/>
          <w:sz w:val="22"/>
          <w:szCs w:val="22"/>
          <w:lang w:val="en-GB"/>
        </w:rPr>
        <w:t>R</w:t>
      </w:r>
      <w:r w:rsidRPr="00620D5A">
        <w:rPr>
          <w:rFonts w:ascii="Proxima Nova Rg" w:hAnsi="Proxima Nova Rg"/>
          <w:spacing w:val="-3"/>
          <w:sz w:val="22"/>
          <w:szCs w:val="22"/>
          <w:lang w:val="en-GB"/>
        </w:rPr>
        <w:t>ules and procedures</w:t>
      </w:r>
      <w:r w:rsidR="00EA5E6C" w:rsidRPr="00620D5A">
        <w:rPr>
          <w:rFonts w:ascii="Proxima Nova Rg" w:hAnsi="Proxima Nova Rg"/>
          <w:spacing w:val="-3"/>
          <w:sz w:val="22"/>
          <w:szCs w:val="22"/>
          <w:lang w:val="en-GB"/>
        </w:rPr>
        <w:t>,</w:t>
      </w:r>
      <w:r w:rsidRPr="00620D5A">
        <w:rPr>
          <w:rFonts w:ascii="Proxima Nova Rg" w:hAnsi="Proxima Nova Rg"/>
          <w:spacing w:val="-3"/>
          <w:sz w:val="22"/>
          <w:szCs w:val="22"/>
          <w:lang w:val="en-GB"/>
        </w:rPr>
        <w:t xml:space="preserve"> </w:t>
      </w:r>
      <w:r w:rsidRPr="00620D5A">
        <w:rPr>
          <w:rFonts w:ascii="Proxima Nova Rg" w:hAnsi="Proxima Nova Rg"/>
          <w:spacing w:val="-3"/>
          <w:sz w:val="22"/>
          <w:szCs w:val="22"/>
          <w:lang w:val="en-GB"/>
        </w:rPr>
        <w:lastRenderedPageBreak/>
        <w:t xml:space="preserve">to perform </w:t>
      </w:r>
      <w:r w:rsidR="008C1DF9">
        <w:rPr>
          <w:rFonts w:ascii="Proxima Nova Rg" w:hAnsi="Proxima Nova Rg"/>
          <w:spacing w:val="-3"/>
          <w:sz w:val="22"/>
          <w:szCs w:val="22"/>
          <w:lang w:val="en-GB"/>
        </w:rPr>
        <w:t>assurance activities related to</w:t>
      </w:r>
      <w:r w:rsidRPr="00620D5A">
        <w:rPr>
          <w:rFonts w:ascii="Proxima Nova Rg" w:hAnsi="Proxima Nova Rg"/>
          <w:spacing w:val="-3"/>
          <w:sz w:val="22"/>
          <w:szCs w:val="22"/>
          <w:lang w:val="en-GB"/>
        </w:rPr>
        <w:t xml:space="preserve"> Project</w:t>
      </w:r>
      <w:r w:rsidR="009C459F" w:rsidRPr="00620D5A">
        <w:rPr>
          <w:rFonts w:ascii="Proxima Nova Rg" w:hAnsi="Proxima Nova Rg"/>
          <w:sz w:val="22"/>
          <w:szCs w:val="22"/>
          <w:lang w:val="en-GB"/>
        </w:rPr>
        <w:t>/Portfolio</w:t>
      </w:r>
      <w:r w:rsidRPr="00620D5A">
        <w:rPr>
          <w:rFonts w:ascii="Proxima Nova Rg" w:hAnsi="Proxima Nova Rg"/>
          <w:spacing w:val="-3"/>
          <w:sz w:val="22"/>
          <w:szCs w:val="22"/>
          <w:lang w:val="en-GB"/>
        </w:rPr>
        <w:t xml:space="preserve"> books and records</w:t>
      </w:r>
      <w:r w:rsidR="008C1DF9">
        <w:rPr>
          <w:rFonts w:ascii="Proxima Nova Rg" w:hAnsi="Proxima Nova Rg"/>
          <w:spacing w:val="-3"/>
          <w:sz w:val="22"/>
          <w:szCs w:val="22"/>
          <w:lang w:val="en-GB"/>
        </w:rPr>
        <w:t>,</w:t>
      </w:r>
      <w:r w:rsidR="00EB00E7">
        <w:rPr>
          <w:rFonts w:ascii="Proxima Nova Rg" w:hAnsi="Proxima Nova Rg"/>
          <w:spacing w:val="-3"/>
          <w:sz w:val="22"/>
          <w:szCs w:val="22"/>
          <w:lang w:val="en-GB"/>
        </w:rPr>
        <w:t xml:space="preserve"> in accordance with the HACT Policy,</w:t>
      </w:r>
      <w:r w:rsidRPr="00620D5A">
        <w:rPr>
          <w:rFonts w:ascii="Proxima Nova Rg" w:hAnsi="Proxima Nova Rg"/>
          <w:spacing w:val="-3"/>
          <w:sz w:val="22"/>
          <w:szCs w:val="22"/>
          <w:lang w:val="en-GB"/>
        </w:rPr>
        <w:t xml:space="preserve"> to assess the utili</w:t>
      </w:r>
      <w:r w:rsidR="00857A5A" w:rsidRPr="00620D5A">
        <w:rPr>
          <w:rFonts w:ascii="Proxima Nova Rg" w:hAnsi="Proxima Nova Rg"/>
          <w:spacing w:val="-3"/>
          <w:sz w:val="22"/>
          <w:szCs w:val="22"/>
          <w:lang w:val="en-GB"/>
        </w:rPr>
        <w:t>s</w:t>
      </w:r>
      <w:r w:rsidRPr="00620D5A">
        <w:rPr>
          <w:rFonts w:ascii="Proxima Nova Rg" w:hAnsi="Proxima Nova Rg"/>
          <w:spacing w:val="-3"/>
          <w:sz w:val="22"/>
          <w:szCs w:val="22"/>
          <w:lang w:val="en-GB"/>
        </w:rPr>
        <w:t xml:space="preserve">ation of funds provided by UNDP and the completeness and accuracy of financial reports submitted by the </w:t>
      </w:r>
      <w:r w:rsidR="00D93B8A" w:rsidRPr="00620D5A">
        <w:rPr>
          <w:rFonts w:ascii="Proxima Nova Rg" w:hAnsi="Proxima Nova Rg"/>
          <w:sz w:val="22"/>
          <w:szCs w:val="22"/>
          <w:lang w:val="en-GB"/>
        </w:rPr>
        <w:t>Responsible Party</w:t>
      </w:r>
      <w:r w:rsidRPr="00620D5A">
        <w:rPr>
          <w:rFonts w:ascii="Proxima Nova Rg" w:hAnsi="Proxima Nova Rg"/>
          <w:spacing w:val="-3"/>
          <w:sz w:val="22"/>
          <w:szCs w:val="22"/>
          <w:lang w:val="en-GB"/>
        </w:rPr>
        <w:t xml:space="preserve">. The </w:t>
      </w:r>
      <w:r w:rsidR="00C6189F">
        <w:rPr>
          <w:rFonts w:ascii="Proxima Nova Rg" w:hAnsi="Proxima Nova Rg"/>
          <w:spacing w:val="-3"/>
          <w:sz w:val="22"/>
          <w:szCs w:val="22"/>
          <w:lang w:val="en-GB"/>
        </w:rPr>
        <w:t xml:space="preserve">HACT assurance activities </w:t>
      </w:r>
      <w:r w:rsidRPr="00620D5A">
        <w:rPr>
          <w:rFonts w:ascii="Proxima Nova Rg" w:hAnsi="Proxima Nova Rg"/>
          <w:spacing w:val="-3"/>
          <w:sz w:val="22"/>
          <w:szCs w:val="22"/>
          <w:lang w:val="en-GB"/>
        </w:rPr>
        <w:t>will be reflected in the assurance plan prepared by UNDP in consultation with the</w:t>
      </w:r>
      <w:r w:rsidR="00D93B8A" w:rsidRPr="00620D5A">
        <w:rPr>
          <w:rFonts w:ascii="Proxima Nova Rg" w:hAnsi="Proxima Nova Rg"/>
          <w:sz w:val="22"/>
          <w:szCs w:val="22"/>
          <w:lang w:val="en-GB"/>
        </w:rPr>
        <w:t xml:space="preserve"> Responsible Party</w:t>
      </w:r>
      <w:r w:rsidR="00D93B8A" w:rsidRPr="00620D5A" w:rsidDel="00D93B8A">
        <w:rPr>
          <w:rFonts w:ascii="Proxima Nova Rg" w:hAnsi="Proxima Nova Rg"/>
          <w:sz w:val="22"/>
          <w:szCs w:val="22"/>
          <w:lang w:val="en-GB"/>
        </w:rPr>
        <w:t xml:space="preserve"> </w:t>
      </w:r>
      <w:r w:rsidRPr="00620D5A">
        <w:rPr>
          <w:rFonts w:ascii="Proxima Nova Rg" w:hAnsi="Proxima Nova Rg"/>
          <w:spacing w:val="-3"/>
          <w:sz w:val="22"/>
          <w:szCs w:val="22"/>
          <w:lang w:val="en-GB"/>
        </w:rPr>
        <w:t>and will be performed by third</w:t>
      </w:r>
      <w:r w:rsidR="004717D2" w:rsidRPr="00620D5A">
        <w:rPr>
          <w:rFonts w:ascii="Proxima Nova Rg" w:hAnsi="Proxima Nova Rg"/>
          <w:spacing w:val="-3"/>
          <w:sz w:val="22"/>
          <w:szCs w:val="22"/>
          <w:lang w:val="en-GB"/>
        </w:rPr>
        <w:t>-</w:t>
      </w:r>
      <w:r w:rsidRPr="00620D5A">
        <w:rPr>
          <w:rFonts w:ascii="Proxima Nova Rg" w:hAnsi="Proxima Nova Rg"/>
          <w:spacing w:val="-3"/>
          <w:sz w:val="22"/>
          <w:szCs w:val="22"/>
          <w:lang w:val="en-GB"/>
        </w:rPr>
        <w:t xml:space="preserve">party service providers or UNDP staff. The cost of </w:t>
      </w:r>
      <w:r w:rsidR="00C6189F">
        <w:rPr>
          <w:rFonts w:ascii="Proxima Nova Rg" w:hAnsi="Proxima Nova Rg"/>
          <w:spacing w:val="-3"/>
          <w:sz w:val="22"/>
          <w:szCs w:val="22"/>
          <w:lang w:val="en-GB"/>
        </w:rPr>
        <w:t xml:space="preserve">HACT assurance activities </w:t>
      </w:r>
      <w:r w:rsidRPr="00620D5A">
        <w:rPr>
          <w:rFonts w:ascii="Proxima Nova Rg" w:hAnsi="Proxima Nova Rg"/>
          <w:spacing w:val="-3"/>
          <w:sz w:val="22"/>
          <w:szCs w:val="22"/>
          <w:lang w:val="en-GB"/>
        </w:rPr>
        <w:t>shall be charged to the Project</w:t>
      </w:r>
      <w:r w:rsidR="00847AC1" w:rsidRPr="00620D5A">
        <w:rPr>
          <w:rFonts w:ascii="Proxima Nova Rg" w:hAnsi="Proxima Nova Rg"/>
          <w:sz w:val="22"/>
          <w:szCs w:val="22"/>
          <w:lang w:val="en-GB"/>
        </w:rPr>
        <w:t xml:space="preserve"> or the </w:t>
      </w:r>
      <w:r w:rsidR="009C459F" w:rsidRPr="00620D5A">
        <w:rPr>
          <w:rFonts w:ascii="Proxima Nova Rg" w:hAnsi="Proxima Nova Rg"/>
          <w:sz w:val="22"/>
          <w:szCs w:val="22"/>
          <w:lang w:val="en-GB"/>
        </w:rPr>
        <w:t>Portfolio</w:t>
      </w:r>
      <w:r w:rsidR="00847AC1" w:rsidRPr="00620D5A">
        <w:rPr>
          <w:rFonts w:ascii="Proxima Nova Rg" w:hAnsi="Proxima Nova Rg"/>
          <w:sz w:val="22"/>
          <w:szCs w:val="22"/>
          <w:lang w:val="en-GB"/>
        </w:rPr>
        <w:t> (as applicable)</w:t>
      </w:r>
      <w:r w:rsidRPr="00620D5A">
        <w:rPr>
          <w:rFonts w:ascii="Proxima Nova Rg" w:hAnsi="Proxima Nova Rg"/>
          <w:spacing w:val="-3"/>
          <w:sz w:val="22"/>
          <w:szCs w:val="22"/>
          <w:lang w:val="en-GB"/>
        </w:rPr>
        <w:t>.</w:t>
      </w:r>
    </w:p>
    <w:p w14:paraId="4B895EA3" w14:textId="77777777" w:rsidR="00631D96" w:rsidRPr="00620D5A" w:rsidRDefault="00631D96" w:rsidP="00413F69">
      <w:pPr>
        <w:pStyle w:val="ListParagraph"/>
        <w:keepNext/>
        <w:numPr>
          <w:ilvl w:val="0"/>
          <w:numId w:val="11"/>
        </w:numPr>
        <w:tabs>
          <w:tab w:val="left" w:pos="709"/>
        </w:tabs>
        <w:spacing w:after="220" w:line="360" w:lineRule="auto"/>
        <w:ind w:left="0" w:firstLine="0"/>
        <w:contextualSpacing w:val="0"/>
        <w:jc w:val="both"/>
        <w:rPr>
          <w:rFonts w:ascii="Proxima Nova Rg" w:hAnsi="Proxima Nova Rg"/>
          <w:b/>
          <w:spacing w:val="-3"/>
          <w:sz w:val="22"/>
          <w:szCs w:val="22"/>
          <w:lang w:val="en-GB"/>
        </w:rPr>
      </w:pPr>
      <w:r w:rsidRPr="00620D5A">
        <w:rPr>
          <w:rFonts w:ascii="Proxima Nova Rg" w:hAnsi="Proxima Nova Rg"/>
          <w:b/>
          <w:spacing w:val="-3"/>
          <w:sz w:val="22"/>
          <w:szCs w:val="22"/>
          <w:lang w:val="en-GB"/>
        </w:rPr>
        <w:t>Maintenance of Records</w:t>
      </w:r>
    </w:p>
    <w:p w14:paraId="6D2E7A11" w14:textId="581BE416" w:rsidR="00766ACA" w:rsidRPr="00620D5A" w:rsidRDefault="00766ACA" w:rsidP="00413F69">
      <w:pPr>
        <w:widowControl w:val="0"/>
        <w:tabs>
          <w:tab w:val="left" w:pos="709"/>
        </w:tabs>
        <w:spacing w:after="220" w:line="360" w:lineRule="auto"/>
        <w:jc w:val="both"/>
        <w:rPr>
          <w:rFonts w:ascii="Proxima Nova Rg" w:hAnsi="Proxima Nova Rg"/>
          <w:spacing w:val="-3"/>
          <w:sz w:val="22"/>
          <w:szCs w:val="22"/>
          <w:lang w:val="en-GB"/>
        </w:rPr>
      </w:pPr>
      <w:r w:rsidRPr="00620D5A">
        <w:rPr>
          <w:rFonts w:ascii="Proxima Nova Rg" w:hAnsi="Proxima Nova Rg"/>
          <w:spacing w:val="-3"/>
          <w:sz w:val="22"/>
          <w:szCs w:val="22"/>
          <w:lang w:val="en-GB"/>
        </w:rPr>
        <w:t xml:space="preserve">(a) The </w:t>
      </w:r>
      <w:r w:rsidRPr="00620D5A">
        <w:rPr>
          <w:rFonts w:ascii="Proxima Nova Rg" w:hAnsi="Proxima Nova Rg"/>
          <w:sz w:val="22"/>
          <w:szCs w:val="22"/>
          <w:lang w:val="en-GB"/>
        </w:rPr>
        <w:t>Responsible Party</w:t>
      </w:r>
      <w:r w:rsidRPr="00620D5A">
        <w:rPr>
          <w:rFonts w:ascii="Proxima Nova Rg" w:hAnsi="Proxima Nova Rg"/>
          <w:spacing w:val="-3"/>
          <w:sz w:val="22"/>
          <w:szCs w:val="22"/>
          <w:lang w:val="en-GB"/>
        </w:rPr>
        <w:t xml:space="preserve"> shall keep accurate and up-to-date records and documents in respect of all transactions incurred with the funds made available by UNDP to ensure that all transactions conform with the provisions of </w:t>
      </w:r>
      <w:r w:rsidR="00F33203" w:rsidRPr="00620D5A">
        <w:rPr>
          <w:rFonts w:ascii="Proxima Nova Rg" w:hAnsi="Proxima Nova Rg"/>
          <w:sz w:val="22"/>
          <w:szCs w:val="22"/>
          <w:lang w:val="en-GB"/>
        </w:rPr>
        <w:t>Annex C</w:t>
      </w:r>
      <w:r w:rsidR="00737EF4" w:rsidRPr="00620D5A">
        <w:rPr>
          <w:rFonts w:ascii="Proxima Nova Rg" w:hAnsi="Proxima Nova Rg"/>
          <w:sz w:val="22"/>
          <w:szCs w:val="22"/>
          <w:lang w:val="en-GB"/>
        </w:rPr>
        <w:t xml:space="preserve"> </w:t>
      </w:r>
      <w:r w:rsidR="009A3249" w:rsidRPr="00620D5A">
        <w:rPr>
          <w:rFonts w:ascii="Proxima Nova Rg" w:hAnsi="Proxima Nova Rg"/>
          <w:sz w:val="22"/>
          <w:szCs w:val="22"/>
          <w:lang w:val="en-GB"/>
        </w:rPr>
        <w:t>(</w:t>
      </w:r>
      <w:r w:rsidR="00737EF4" w:rsidRPr="00620D5A">
        <w:rPr>
          <w:rFonts w:ascii="Proxima Nova Rg" w:hAnsi="Proxima Nova Rg"/>
          <w:i/>
          <w:sz w:val="22"/>
          <w:szCs w:val="22"/>
          <w:lang w:val="en-GB"/>
        </w:rPr>
        <w:t>Schedule of Activities, Facilities and Payments</w:t>
      </w:r>
      <w:r w:rsidR="009A3249" w:rsidRPr="00620D5A">
        <w:rPr>
          <w:rFonts w:ascii="Proxima Nova Rg" w:hAnsi="Proxima Nova Rg"/>
          <w:sz w:val="22"/>
          <w:szCs w:val="22"/>
          <w:lang w:val="en-GB"/>
        </w:rPr>
        <w:t>)</w:t>
      </w:r>
      <w:r w:rsidRPr="00620D5A">
        <w:rPr>
          <w:rFonts w:ascii="Proxima Nova Rg" w:hAnsi="Proxima Nova Rg"/>
          <w:spacing w:val="-3"/>
          <w:sz w:val="22"/>
          <w:szCs w:val="22"/>
          <w:lang w:val="en-GB"/>
        </w:rPr>
        <w:t xml:space="preserve">. </w:t>
      </w:r>
      <w:r w:rsidR="00D81EE8" w:rsidRPr="00620D5A">
        <w:rPr>
          <w:rFonts w:ascii="Proxima Nova Rg" w:hAnsi="Proxima Nova Rg"/>
          <w:spacing w:val="-3"/>
          <w:sz w:val="22"/>
          <w:szCs w:val="22"/>
          <w:lang w:val="en-GB"/>
        </w:rPr>
        <w:t>P</w:t>
      </w:r>
      <w:r w:rsidRPr="00620D5A">
        <w:rPr>
          <w:rFonts w:ascii="Proxima Nova Rg" w:hAnsi="Proxima Nova Rg"/>
          <w:spacing w:val="-3"/>
          <w:sz w:val="22"/>
          <w:szCs w:val="22"/>
          <w:lang w:val="en-GB"/>
        </w:rPr>
        <w:t>roper supporting documentation shall be maintained</w:t>
      </w:r>
      <w:r w:rsidR="00D81EE8" w:rsidRPr="00620D5A">
        <w:rPr>
          <w:rFonts w:ascii="Proxima Nova Rg" w:hAnsi="Proxima Nova Rg"/>
          <w:spacing w:val="-3"/>
          <w:sz w:val="22"/>
          <w:szCs w:val="22"/>
          <w:lang w:val="en-GB"/>
        </w:rPr>
        <w:t xml:space="preserve"> for each disbursement</w:t>
      </w:r>
      <w:r w:rsidRPr="00620D5A">
        <w:rPr>
          <w:rFonts w:ascii="Proxima Nova Rg" w:hAnsi="Proxima Nova Rg"/>
          <w:spacing w:val="-3"/>
          <w:sz w:val="22"/>
          <w:szCs w:val="22"/>
          <w:lang w:val="en-GB"/>
        </w:rPr>
        <w:t xml:space="preserve">, including original invoices, bills, and receipts pertinent to the transaction. The </w:t>
      </w:r>
      <w:r w:rsidRPr="00620D5A">
        <w:rPr>
          <w:rFonts w:ascii="Proxima Nova Rg" w:hAnsi="Proxima Nova Rg"/>
          <w:sz w:val="22"/>
          <w:szCs w:val="22"/>
          <w:lang w:val="en-GB"/>
        </w:rPr>
        <w:t>Responsible Party</w:t>
      </w:r>
      <w:r w:rsidRPr="00620D5A">
        <w:rPr>
          <w:rFonts w:ascii="Proxima Nova Rg" w:hAnsi="Proxima Nova Rg"/>
          <w:spacing w:val="-3"/>
          <w:sz w:val="22"/>
          <w:szCs w:val="22"/>
          <w:lang w:val="en-GB"/>
        </w:rPr>
        <w:t xml:space="preserve"> shall keep accurate and up-to-date records and documents of any </w:t>
      </w:r>
      <w:r w:rsidR="00D06100" w:rsidRPr="00620D5A">
        <w:rPr>
          <w:rFonts w:ascii="Proxima Nova Rg" w:hAnsi="Proxima Nova Rg"/>
          <w:spacing w:val="-3"/>
          <w:sz w:val="22"/>
          <w:szCs w:val="22"/>
          <w:lang w:val="en-GB"/>
        </w:rPr>
        <w:t>I</w:t>
      </w:r>
      <w:r w:rsidRPr="00620D5A">
        <w:rPr>
          <w:rFonts w:ascii="Proxima Nova Rg" w:hAnsi="Proxima Nova Rg"/>
          <w:spacing w:val="-3"/>
          <w:sz w:val="22"/>
          <w:szCs w:val="22"/>
          <w:lang w:val="en-GB"/>
        </w:rPr>
        <w:t xml:space="preserve">ncome generated with the funds made available by UNDP and shall promptly disclose </w:t>
      </w:r>
      <w:r w:rsidR="00B63908" w:rsidRPr="00620D5A">
        <w:rPr>
          <w:rFonts w:ascii="Proxima Nova Rg" w:hAnsi="Proxima Nova Rg"/>
          <w:spacing w:val="-3"/>
          <w:sz w:val="22"/>
          <w:szCs w:val="22"/>
          <w:lang w:val="en-GB"/>
        </w:rPr>
        <w:t xml:space="preserve">them </w:t>
      </w:r>
      <w:r w:rsidRPr="00620D5A">
        <w:rPr>
          <w:rFonts w:ascii="Proxima Nova Rg" w:hAnsi="Proxima Nova Rg"/>
          <w:spacing w:val="-3"/>
          <w:sz w:val="22"/>
          <w:szCs w:val="22"/>
          <w:lang w:val="en-GB"/>
        </w:rPr>
        <w:t xml:space="preserve">to UNDP. The </w:t>
      </w:r>
      <w:r w:rsidR="00D06100" w:rsidRPr="00620D5A">
        <w:rPr>
          <w:rFonts w:ascii="Proxima Nova Rg" w:hAnsi="Proxima Nova Rg"/>
          <w:spacing w:val="-3"/>
          <w:sz w:val="22"/>
          <w:szCs w:val="22"/>
          <w:lang w:val="en-GB"/>
        </w:rPr>
        <w:t>I</w:t>
      </w:r>
      <w:r w:rsidRPr="00620D5A">
        <w:rPr>
          <w:rFonts w:ascii="Proxima Nova Rg" w:hAnsi="Proxima Nova Rg"/>
          <w:spacing w:val="-3"/>
          <w:sz w:val="22"/>
          <w:szCs w:val="22"/>
          <w:lang w:val="en-GB"/>
        </w:rPr>
        <w:t xml:space="preserve">ncome shall be reflected in a revised </w:t>
      </w:r>
      <w:r w:rsidR="0093769C" w:rsidRPr="00620D5A">
        <w:rPr>
          <w:rFonts w:ascii="Proxima Nova Rg" w:hAnsi="Proxima Nova Rg"/>
          <w:spacing w:val="-3"/>
          <w:sz w:val="22"/>
          <w:szCs w:val="22"/>
          <w:lang w:val="en-GB"/>
        </w:rPr>
        <w:t>w</w:t>
      </w:r>
      <w:r w:rsidRPr="00620D5A">
        <w:rPr>
          <w:rFonts w:ascii="Proxima Nova Rg" w:hAnsi="Proxima Nova Rg"/>
          <w:spacing w:val="-3"/>
          <w:sz w:val="22"/>
          <w:szCs w:val="22"/>
          <w:lang w:val="en-GB"/>
        </w:rPr>
        <w:t xml:space="preserve">ork </w:t>
      </w:r>
      <w:r w:rsidR="0093769C" w:rsidRPr="00620D5A">
        <w:rPr>
          <w:rFonts w:ascii="Proxima Nova Rg" w:hAnsi="Proxima Nova Rg"/>
          <w:spacing w:val="-3"/>
          <w:sz w:val="22"/>
          <w:szCs w:val="22"/>
          <w:lang w:val="en-GB"/>
        </w:rPr>
        <w:t>p</w:t>
      </w:r>
      <w:r w:rsidRPr="00620D5A">
        <w:rPr>
          <w:rFonts w:ascii="Proxima Nova Rg" w:hAnsi="Proxima Nova Rg"/>
          <w:spacing w:val="-3"/>
          <w:sz w:val="22"/>
          <w:szCs w:val="22"/>
          <w:lang w:val="en-GB"/>
        </w:rPr>
        <w:t>lan</w:t>
      </w:r>
      <w:r w:rsidR="00B926AF" w:rsidRPr="00620D5A">
        <w:rPr>
          <w:rFonts w:ascii="Proxima Nova Rg" w:hAnsi="Proxima Nova Rg"/>
          <w:spacing w:val="-3"/>
          <w:sz w:val="22"/>
          <w:szCs w:val="22"/>
          <w:lang w:val="en-GB"/>
        </w:rPr>
        <w:t xml:space="preserve"> </w:t>
      </w:r>
      <w:r w:rsidRPr="00620D5A">
        <w:rPr>
          <w:rFonts w:ascii="Proxima Nova Rg" w:hAnsi="Proxima Nova Rg"/>
          <w:spacing w:val="-3"/>
          <w:sz w:val="22"/>
          <w:szCs w:val="22"/>
          <w:lang w:val="en-GB"/>
        </w:rPr>
        <w:t xml:space="preserve">and </w:t>
      </w:r>
      <w:r w:rsidR="00F33203" w:rsidRPr="00620D5A">
        <w:rPr>
          <w:rFonts w:ascii="Proxima Nova Rg" w:hAnsi="Proxima Nova Rg"/>
          <w:spacing w:val="-3"/>
          <w:sz w:val="22"/>
          <w:szCs w:val="22"/>
          <w:lang w:val="en-GB"/>
        </w:rPr>
        <w:t>b</w:t>
      </w:r>
      <w:r w:rsidRPr="00620D5A">
        <w:rPr>
          <w:rFonts w:ascii="Proxima Nova Rg" w:hAnsi="Proxima Nova Rg"/>
          <w:spacing w:val="-3"/>
          <w:sz w:val="22"/>
          <w:szCs w:val="22"/>
          <w:lang w:val="en-GB"/>
        </w:rPr>
        <w:t xml:space="preserve">udget </w:t>
      </w:r>
      <w:r w:rsidR="00F33203" w:rsidRPr="00620D5A">
        <w:rPr>
          <w:rFonts w:ascii="Proxima Nova Rg" w:hAnsi="Proxima Nova Rg"/>
          <w:sz w:val="22"/>
          <w:szCs w:val="22"/>
          <w:lang w:val="en-GB"/>
        </w:rPr>
        <w:t>set forth in Annex</w:t>
      </w:r>
      <w:r w:rsidR="00497A21" w:rsidRPr="00620D5A">
        <w:rPr>
          <w:rFonts w:ascii="Proxima Nova Rg" w:hAnsi="Proxima Nova Rg"/>
          <w:sz w:val="22"/>
          <w:szCs w:val="22"/>
          <w:lang w:val="en-GB"/>
        </w:rPr>
        <w:t> </w:t>
      </w:r>
      <w:r w:rsidR="00F33203" w:rsidRPr="00620D5A">
        <w:rPr>
          <w:rFonts w:ascii="Proxima Nova Rg" w:hAnsi="Proxima Nova Rg"/>
          <w:sz w:val="22"/>
          <w:szCs w:val="22"/>
          <w:lang w:val="en-GB"/>
        </w:rPr>
        <w:t>C</w:t>
      </w:r>
      <w:r w:rsidR="00497A21" w:rsidRPr="00620D5A">
        <w:rPr>
          <w:rFonts w:ascii="Proxima Nova Rg" w:hAnsi="Proxima Nova Rg"/>
          <w:sz w:val="22"/>
          <w:szCs w:val="22"/>
          <w:lang w:val="en-GB"/>
        </w:rPr>
        <w:t> </w:t>
      </w:r>
      <w:r w:rsidR="009A3249" w:rsidRPr="00620D5A">
        <w:rPr>
          <w:rFonts w:ascii="Proxima Nova Rg" w:hAnsi="Proxima Nova Rg"/>
          <w:sz w:val="22"/>
          <w:szCs w:val="22"/>
          <w:lang w:val="en-GB"/>
        </w:rPr>
        <w:t>(</w:t>
      </w:r>
      <w:r w:rsidR="00533843" w:rsidRPr="00620D5A">
        <w:rPr>
          <w:rFonts w:ascii="Proxima Nova Rg" w:hAnsi="Proxima Nova Rg"/>
          <w:i/>
          <w:sz w:val="22"/>
          <w:szCs w:val="22"/>
          <w:lang w:val="en-GB"/>
        </w:rPr>
        <w:t>Schedule of Activities, Facilities and Payments</w:t>
      </w:r>
      <w:r w:rsidR="009A3249" w:rsidRPr="00620D5A">
        <w:rPr>
          <w:rFonts w:ascii="Proxima Nova Rg" w:hAnsi="Proxima Nova Rg"/>
          <w:sz w:val="22"/>
          <w:szCs w:val="22"/>
          <w:lang w:val="en-GB"/>
        </w:rPr>
        <w:t>)</w:t>
      </w:r>
      <w:r w:rsidR="00F33203" w:rsidRPr="00620D5A">
        <w:rPr>
          <w:rFonts w:ascii="Proxima Nova Rg" w:hAnsi="Proxima Nova Rg"/>
          <w:spacing w:val="-3"/>
          <w:sz w:val="22"/>
          <w:szCs w:val="22"/>
          <w:lang w:val="en-GB"/>
        </w:rPr>
        <w:t xml:space="preserve"> </w:t>
      </w:r>
      <w:r w:rsidRPr="00620D5A">
        <w:rPr>
          <w:rFonts w:ascii="Proxima Nova Rg" w:hAnsi="Proxima Nova Rg"/>
          <w:spacing w:val="-3"/>
          <w:sz w:val="22"/>
          <w:szCs w:val="22"/>
          <w:lang w:val="en-GB"/>
        </w:rPr>
        <w:t xml:space="preserve">and recorded as accrued </w:t>
      </w:r>
      <w:r w:rsidR="00D06100" w:rsidRPr="00620D5A">
        <w:rPr>
          <w:rFonts w:ascii="Proxima Nova Rg" w:hAnsi="Proxima Nova Rg"/>
          <w:spacing w:val="-3"/>
          <w:sz w:val="22"/>
          <w:szCs w:val="22"/>
          <w:lang w:val="en-GB"/>
        </w:rPr>
        <w:t>I</w:t>
      </w:r>
      <w:r w:rsidRPr="00620D5A">
        <w:rPr>
          <w:rFonts w:ascii="Proxima Nova Rg" w:hAnsi="Proxima Nova Rg"/>
          <w:spacing w:val="-3"/>
          <w:sz w:val="22"/>
          <w:szCs w:val="22"/>
          <w:lang w:val="en-GB"/>
        </w:rPr>
        <w:t>ncome to UNDP.</w:t>
      </w:r>
      <w:r w:rsidR="00897739" w:rsidRPr="00620D5A">
        <w:rPr>
          <w:rFonts w:ascii="Proxima Nova Rg" w:hAnsi="Proxima Nova Rg"/>
          <w:spacing w:val="-3"/>
          <w:sz w:val="22"/>
          <w:szCs w:val="22"/>
          <w:lang w:val="en-GB"/>
        </w:rPr>
        <w:t xml:space="preserve"> For the purposes of this </w:t>
      </w:r>
      <w:r w:rsidR="00640BF5" w:rsidRPr="00620D5A">
        <w:rPr>
          <w:rFonts w:ascii="Proxima Nova Rg" w:hAnsi="Proxima Nova Rg"/>
          <w:spacing w:val="-3"/>
          <w:sz w:val="22"/>
          <w:szCs w:val="22"/>
          <w:lang w:val="en-GB"/>
        </w:rPr>
        <w:t>LOA</w:t>
      </w:r>
      <w:r w:rsidR="0011613A" w:rsidRPr="00620D5A">
        <w:rPr>
          <w:rFonts w:ascii="Proxima Nova Rg" w:hAnsi="Proxima Nova Rg"/>
          <w:spacing w:val="-3"/>
          <w:sz w:val="22"/>
          <w:szCs w:val="22"/>
          <w:lang w:val="en-GB"/>
        </w:rPr>
        <w:t>,</w:t>
      </w:r>
      <w:r w:rsidR="00897739" w:rsidRPr="00620D5A">
        <w:rPr>
          <w:rFonts w:ascii="Proxima Nova Rg" w:hAnsi="Proxima Nova Rg"/>
          <w:spacing w:val="-3"/>
          <w:sz w:val="22"/>
          <w:szCs w:val="22"/>
          <w:lang w:val="en-GB"/>
        </w:rPr>
        <w:t xml:space="preserve"> “Income” shall mean the interest on the Project</w:t>
      </w:r>
      <w:r w:rsidR="00847AC1" w:rsidRPr="00620D5A">
        <w:rPr>
          <w:rFonts w:ascii="Proxima Nova Rg" w:hAnsi="Proxima Nova Rg"/>
          <w:sz w:val="22"/>
          <w:szCs w:val="22"/>
          <w:lang w:val="en-GB"/>
        </w:rPr>
        <w:t xml:space="preserve"> or </w:t>
      </w:r>
      <w:r w:rsidR="00EC397E" w:rsidRPr="00620D5A">
        <w:rPr>
          <w:rFonts w:ascii="Proxima Nova Rg" w:hAnsi="Proxima Nova Rg"/>
          <w:sz w:val="22"/>
          <w:szCs w:val="22"/>
          <w:lang w:val="en-GB"/>
        </w:rPr>
        <w:t>Portfolio</w:t>
      </w:r>
      <w:r w:rsidR="00897739" w:rsidRPr="00620D5A">
        <w:rPr>
          <w:rFonts w:ascii="Proxima Nova Rg" w:hAnsi="Proxima Nova Rg"/>
          <w:spacing w:val="-3"/>
          <w:sz w:val="22"/>
          <w:szCs w:val="22"/>
          <w:lang w:val="en-GB"/>
        </w:rPr>
        <w:t xml:space="preserve"> funds</w:t>
      </w:r>
      <w:r w:rsidR="00847AC1" w:rsidRPr="00620D5A">
        <w:rPr>
          <w:rFonts w:ascii="Proxima Nova Rg" w:hAnsi="Proxima Nova Rg"/>
          <w:sz w:val="22"/>
          <w:szCs w:val="22"/>
          <w:lang w:val="en-GB"/>
        </w:rPr>
        <w:t xml:space="preserve"> (as applicable) </w:t>
      </w:r>
      <w:r w:rsidR="00897739" w:rsidRPr="00620D5A">
        <w:rPr>
          <w:rFonts w:ascii="Proxima Nova Rg" w:hAnsi="Proxima Nova Rg"/>
          <w:spacing w:val="-3"/>
          <w:sz w:val="22"/>
          <w:szCs w:val="22"/>
          <w:lang w:val="en-GB"/>
        </w:rPr>
        <w:t>and all revenue derived from the use or sale of capital equipment and items purchased with funds provided by UNDP or from revenues generated from Project</w:t>
      </w:r>
      <w:r w:rsidR="00847AC1" w:rsidRPr="00620D5A">
        <w:rPr>
          <w:rFonts w:ascii="Proxima Nova Rg" w:hAnsi="Proxima Nova Rg"/>
          <w:sz w:val="22"/>
          <w:szCs w:val="22"/>
          <w:lang w:val="en-GB"/>
        </w:rPr>
        <w:t xml:space="preserve"> or </w:t>
      </w:r>
      <w:r w:rsidR="00EC397E" w:rsidRPr="00620D5A">
        <w:rPr>
          <w:rFonts w:ascii="Proxima Nova Rg" w:hAnsi="Proxima Nova Rg"/>
          <w:sz w:val="22"/>
          <w:szCs w:val="22"/>
          <w:lang w:val="en-GB"/>
        </w:rPr>
        <w:t>Portfolio</w:t>
      </w:r>
      <w:r w:rsidR="00897739" w:rsidRPr="00620D5A">
        <w:rPr>
          <w:rFonts w:ascii="Proxima Nova Rg" w:hAnsi="Proxima Nova Rg"/>
          <w:spacing w:val="-3"/>
          <w:sz w:val="22"/>
          <w:szCs w:val="22"/>
          <w:lang w:val="en-GB"/>
        </w:rPr>
        <w:t xml:space="preserve"> outputs or activities</w:t>
      </w:r>
      <w:r w:rsidR="00847AC1" w:rsidRPr="00620D5A">
        <w:rPr>
          <w:rFonts w:ascii="Proxima Nova Rg" w:hAnsi="Proxima Nova Rg"/>
          <w:sz w:val="22"/>
          <w:szCs w:val="22"/>
          <w:lang w:val="en-GB"/>
        </w:rPr>
        <w:t xml:space="preserve"> (as applicable)</w:t>
      </w:r>
      <w:r w:rsidR="00897739" w:rsidRPr="00620D5A">
        <w:rPr>
          <w:rFonts w:ascii="Proxima Nova Rg" w:hAnsi="Proxima Nova Rg"/>
          <w:spacing w:val="-3"/>
          <w:sz w:val="22"/>
          <w:szCs w:val="22"/>
          <w:lang w:val="en-GB"/>
        </w:rPr>
        <w:t>.</w:t>
      </w:r>
    </w:p>
    <w:p w14:paraId="4941678D" w14:textId="4D50729D" w:rsidR="00766ACA" w:rsidRPr="00620D5A" w:rsidRDefault="00766ACA" w:rsidP="00413F69">
      <w:pPr>
        <w:widowControl w:val="0"/>
        <w:tabs>
          <w:tab w:val="left" w:pos="709"/>
        </w:tabs>
        <w:spacing w:after="220" w:line="360" w:lineRule="auto"/>
        <w:jc w:val="both"/>
        <w:rPr>
          <w:rFonts w:ascii="Proxima Nova Rg" w:hAnsi="Proxima Nova Rg"/>
          <w:spacing w:val="-3"/>
          <w:sz w:val="22"/>
          <w:szCs w:val="22"/>
          <w:lang w:val="en-GB"/>
        </w:rPr>
      </w:pPr>
      <w:r w:rsidRPr="00620D5A">
        <w:rPr>
          <w:rFonts w:ascii="Proxima Nova Rg" w:hAnsi="Proxima Nova Rg"/>
          <w:spacing w:val="-3"/>
          <w:sz w:val="22"/>
          <w:szCs w:val="22"/>
          <w:lang w:val="en-GB"/>
        </w:rPr>
        <w:t>(b)</w:t>
      </w:r>
      <w:r w:rsidRPr="00620D5A">
        <w:rPr>
          <w:rFonts w:ascii="Proxima Nova Rg" w:hAnsi="Proxima Nova Rg"/>
          <w:spacing w:val="-3"/>
          <w:sz w:val="22"/>
          <w:szCs w:val="22"/>
          <w:lang w:val="en-GB"/>
        </w:rPr>
        <w:tab/>
      </w:r>
      <w:r w:rsidR="005A21D4" w:rsidRPr="00620D5A">
        <w:rPr>
          <w:rFonts w:ascii="Proxima Nova Rg" w:hAnsi="Proxima Nova Rg"/>
          <w:spacing w:val="-3"/>
          <w:sz w:val="22"/>
          <w:szCs w:val="22"/>
          <w:lang w:val="en-GB"/>
        </w:rPr>
        <w:t>T</w:t>
      </w:r>
      <w:r w:rsidRPr="00620D5A">
        <w:rPr>
          <w:rFonts w:ascii="Proxima Nova Rg" w:hAnsi="Proxima Nova Rg"/>
          <w:spacing w:val="-3"/>
          <w:sz w:val="22"/>
          <w:szCs w:val="22"/>
          <w:lang w:val="en-GB"/>
        </w:rPr>
        <w:t xml:space="preserve">he </w:t>
      </w:r>
      <w:r w:rsidRPr="00620D5A">
        <w:rPr>
          <w:rFonts w:ascii="Proxima Nova Rg" w:hAnsi="Proxima Nova Rg"/>
          <w:sz w:val="22"/>
          <w:szCs w:val="22"/>
          <w:lang w:val="en-GB"/>
        </w:rPr>
        <w:t>Responsible Party</w:t>
      </w:r>
      <w:r w:rsidRPr="00620D5A">
        <w:rPr>
          <w:rFonts w:ascii="Proxima Nova Rg" w:hAnsi="Proxima Nova Rg"/>
          <w:spacing w:val="-3"/>
          <w:sz w:val="22"/>
          <w:szCs w:val="22"/>
          <w:lang w:val="en-GB"/>
        </w:rPr>
        <w:t xml:space="preserve"> shall maintain all records relevant to the entire duration of the Project</w:t>
      </w:r>
      <w:r w:rsidR="00847AC1" w:rsidRPr="00620D5A">
        <w:rPr>
          <w:rFonts w:ascii="Proxima Nova Rg" w:hAnsi="Proxima Nova Rg"/>
          <w:sz w:val="22"/>
          <w:szCs w:val="22"/>
          <w:lang w:val="en-GB"/>
        </w:rPr>
        <w:t xml:space="preserve"> or the </w:t>
      </w:r>
      <w:r w:rsidR="00EC397E" w:rsidRPr="00620D5A">
        <w:rPr>
          <w:rFonts w:ascii="Proxima Nova Rg" w:hAnsi="Proxima Nova Rg"/>
          <w:sz w:val="22"/>
          <w:szCs w:val="22"/>
          <w:lang w:val="en-GB"/>
        </w:rPr>
        <w:t>Portfolio</w:t>
      </w:r>
      <w:r w:rsidR="00847AC1" w:rsidRPr="00620D5A">
        <w:rPr>
          <w:rFonts w:ascii="Proxima Nova Rg" w:hAnsi="Proxima Nova Rg"/>
          <w:sz w:val="22"/>
          <w:szCs w:val="22"/>
          <w:lang w:val="en-GB"/>
        </w:rPr>
        <w:t xml:space="preserve"> (as applicable)</w:t>
      </w:r>
      <w:r w:rsidRPr="00620D5A">
        <w:rPr>
          <w:rFonts w:ascii="Proxima Nova Rg" w:hAnsi="Proxima Nova Rg"/>
          <w:spacing w:val="-3"/>
          <w:sz w:val="22"/>
          <w:szCs w:val="22"/>
          <w:lang w:val="en-GB"/>
        </w:rPr>
        <w:t xml:space="preserve"> for at least seven (7) years following completion of the Project</w:t>
      </w:r>
      <w:r w:rsidR="00847AC1" w:rsidRPr="00620D5A">
        <w:rPr>
          <w:rFonts w:ascii="Proxima Nova Rg" w:hAnsi="Proxima Nova Rg"/>
          <w:sz w:val="22"/>
          <w:szCs w:val="22"/>
          <w:lang w:val="en-GB"/>
        </w:rPr>
        <w:t xml:space="preserve"> or the Work Plan(s) of the </w:t>
      </w:r>
      <w:r w:rsidR="00EC397E" w:rsidRPr="00620D5A">
        <w:rPr>
          <w:rFonts w:ascii="Proxima Nova Rg" w:hAnsi="Proxima Nova Rg"/>
          <w:sz w:val="22"/>
          <w:szCs w:val="22"/>
          <w:lang w:val="en-GB"/>
        </w:rPr>
        <w:t>Portfolio</w:t>
      </w:r>
      <w:r w:rsidR="00847AC1" w:rsidRPr="00620D5A">
        <w:rPr>
          <w:rFonts w:ascii="Proxima Nova Rg" w:hAnsi="Proxima Nova Rg"/>
          <w:sz w:val="22"/>
          <w:szCs w:val="22"/>
          <w:lang w:val="en-GB"/>
        </w:rPr>
        <w:t xml:space="preserve"> (as applicable)</w:t>
      </w:r>
      <w:r w:rsidR="00CF1522" w:rsidRPr="00620D5A">
        <w:rPr>
          <w:rFonts w:ascii="Proxima Nova Rg" w:hAnsi="Proxima Nova Rg"/>
          <w:spacing w:val="-3"/>
          <w:sz w:val="22"/>
          <w:szCs w:val="22"/>
          <w:lang w:val="en-GB"/>
        </w:rPr>
        <w:t xml:space="preserve"> or termination of th</w:t>
      </w:r>
      <w:r w:rsidR="00A07332" w:rsidRPr="00620D5A">
        <w:rPr>
          <w:rFonts w:ascii="Proxima Nova Rg" w:hAnsi="Proxima Nova Rg"/>
          <w:spacing w:val="-3"/>
          <w:sz w:val="22"/>
          <w:szCs w:val="22"/>
          <w:lang w:val="en-GB"/>
        </w:rPr>
        <w:t>is</w:t>
      </w:r>
      <w:r w:rsidR="00CF1522" w:rsidRPr="00620D5A">
        <w:rPr>
          <w:rFonts w:ascii="Proxima Nova Rg" w:hAnsi="Proxima Nova Rg"/>
          <w:spacing w:val="-3"/>
          <w:sz w:val="22"/>
          <w:szCs w:val="22"/>
          <w:lang w:val="en-GB"/>
        </w:rPr>
        <w:t xml:space="preserve"> </w:t>
      </w:r>
      <w:r w:rsidR="00640BF5" w:rsidRPr="00620D5A">
        <w:rPr>
          <w:rFonts w:ascii="Proxima Nova Rg" w:hAnsi="Proxima Nova Rg"/>
          <w:spacing w:val="-3"/>
          <w:sz w:val="22"/>
          <w:szCs w:val="22"/>
          <w:lang w:val="en-GB"/>
        </w:rPr>
        <w:t>LOA</w:t>
      </w:r>
      <w:r w:rsidRPr="00620D5A">
        <w:rPr>
          <w:rFonts w:ascii="Proxima Nova Rg" w:hAnsi="Proxima Nova Rg"/>
          <w:spacing w:val="-3"/>
          <w:sz w:val="22"/>
          <w:szCs w:val="22"/>
          <w:lang w:val="en-GB"/>
        </w:rPr>
        <w:t>.</w:t>
      </w:r>
    </w:p>
    <w:p w14:paraId="6A0BF4E9" w14:textId="4BA33BA6" w:rsidR="00620D2D" w:rsidRPr="00620D5A" w:rsidRDefault="00900022" w:rsidP="00413F69">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lang w:val="en-GB"/>
        </w:rPr>
      </w:pPr>
      <w:r w:rsidRPr="00620D5A">
        <w:rPr>
          <w:rFonts w:ascii="Proxima Nova Rg" w:hAnsi="Proxima Nova Rg"/>
          <w:b/>
          <w:bCs/>
          <w:sz w:val="22"/>
          <w:szCs w:val="22"/>
          <w:lang w:val="en-GB"/>
        </w:rPr>
        <w:t>Equipment:</w:t>
      </w:r>
      <w:r w:rsidRPr="00620D5A">
        <w:rPr>
          <w:rFonts w:ascii="Proxima Nova Rg" w:hAnsi="Proxima Nova Rg"/>
          <w:sz w:val="22"/>
          <w:szCs w:val="22"/>
          <w:lang w:val="en-GB"/>
        </w:rPr>
        <w:t xml:space="preserve"> </w:t>
      </w:r>
      <w:r w:rsidR="00620D2D" w:rsidRPr="00620D5A">
        <w:rPr>
          <w:rFonts w:ascii="Proxima Nova Rg" w:hAnsi="Proxima Nova Rg"/>
          <w:sz w:val="22"/>
          <w:szCs w:val="22"/>
          <w:lang w:val="en-GB"/>
        </w:rPr>
        <w:t xml:space="preserve">Equipment furnished by UNDP or procured through UNDP funds will be disposed of in accordance with the requirements of the agreement between UNDP and the Government concerned. </w:t>
      </w:r>
      <w:r w:rsidR="00C305B9" w:rsidRPr="00620D5A">
        <w:rPr>
          <w:rFonts w:ascii="Proxima Nova Rg" w:hAnsi="Proxima Nova Rg"/>
          <w:sz w:val="22"/>
          <w:szCs w:val="22"/>
          <w:lang w:val="en-GB"/>
        </w:rPr>
        <w:t>In the event of termination</w:t>
      </w:r>
      <w:bookmarkStart w:id="9" w:name="_Hlk151133634"/>
      <w:r w:rsidR="006B4924" w:rsidRPr="00620D5A">
        <w:rPr>
          <w:rFonts w:ascii="Proxima Nova Rg" w:hAnsi="Proxima Nova Rg"/>
          <w:sz w:val="22"/>
          <w:szCs w:val="22"/>
          <w:lang w:val="en-GB"/>
        </w:rPr>
        <w:t xml:space="preserve"> of this </w:t>
      </w:r>
      <w:r w:rsidR="00640BF5" w:rsidRPr="00620D5A">
        <w:rPr>
          <w:rFonts w:ascii="Proxima Nova Rg" w:hAnsi="Proxima Nova Rg"/>
          <w:sz w:val="22"/>
          <w:szCs w:val="22"/>
          <w:lang w:val="en-GB"/>
        </w:rPr>
        <w:t>LOA</w:t>
      </w:r>
      <w:r w:rsidR="000941A9" w:rsidRPr="00620D5A">
        <w:rPr>
          <w:rFonts w:ascii="Proxima Nova Rg" w:hAnsi="Proxima Nova Rg"/>
          <w:sz w:val="22"/>
          <w:szCs w:val="22"/>
          <w:lang w:val="en-GB"/>
        </w:rPr>
        <w:t>,</w:t>
      </w:r>
      <w:bookmarkEnd w:id="9"/>
      <w:r w:rsidR="00C305B9" w:rsidRPr="00620D5A">
        <w:rPr>
          <w:rFonts w:ascii="Proxima Nova Rg" w:hAnsi="Proxima Nova Rg"/>
          <w:sz w:val="22"/>
          <w:szCs w:val="22"/>
          <w:lang w:val="en-GB"/>
        </w:rPr>
        <w:t xml:space="preserve"> any such </w:t>
      </w:r>
      <w:r w:rsidR="00380066" w:rsidRPr="00620D5A">
        <w:rPr>
          <w:rFonts w:ascii="Proxima Nova Rg" w:hAnsi="Proxima Nova Rg"/>
          <w:sz w:val="22"/>
          <w:szCs w:val="22"/>
          <w:lang w:val="en-GB"/>
        </w:rPr>
        <w:t>E</w:t>
      </w:r>
      <w:r w:rsidR="00C305B9" w:rsidRPr="00620D5A">
        <w:rPr>
          <w:rFonts w:ascii="Proxima Nova Rg" w:hAnsi="Proxima Nova Rg"/>
          <w:sz w:val="22"/>
          <w:szCs w:val="22"/>
          <w:lang w:val="en-GB"/>
        </w:rPr>
        <w:t xml:space="preserve">quipment will be returned to UNDP within </w:t>
      </w:r>
      <w:r w:rsidR="006C466F" w:rsidRPr="00620D5A">
        <w:rPr>
          <w:rFonts w:ascii="Proxima Nova Rg" w:hAnsi="Proxima Nova Rg"/>
          <w:sz w:val="22"/>
          <w:szCs w:val="22"/>
          <w:lang w:val="en-GB"/>
        </w:rPr>
        <w:t>thirty (</w:t>
      </w:r>
      <w:r w:rsidR="006E6074" w:rsidRPr="00620D5A">
        <w:rPr>
          <w:rFonts w:ascii="Proxima Nova Rg" w:hAnsi="Proxima Nova Rg"/>
          <w:sz w:val="22"/>
          <w:szCs w:val="22"/>
          <w:lang w:val="en-GB"/>
        </w:rPr>
        <w:t>30</w:t>
      </w:r>
      <w:r w:rsidR="006C466F" w:rsidRPr="00620D5A">
        <w:rPr>
          <w:rFonts w:ascii="Proxima Nova Rg" w:hAnsi="Proxima Nova Rg"/>
          <w:sz w:val="22"/>
          <w:szCs w:val="22"/>
          <w:lang w:val="en-GB"/>
        </w:rPr>
        <w:t>)</w:t>
      </w:r>
      <w:r w:rsidR="00C305B9" w:rsidRPr="00620D5A">
        <w:rPr>
          <w:rFonts w:ascii="Proxima Nova Rg" w:hAnsi="Proxima Nova Rg"/>
          <w:sz w:val="22"/>
          <w:szCs w:val="22"/>
          <w:lang w:val="en-GB"/>
        </w:rPr>
        <w:t xml:space="preserve"> days.</w:t>
      </w:r>
      <w:r w:rsidR="000269D5" w:rsidRPr="00620D5A">
        <w:rPr>
          <w:rFonts w:ascii="Proxima Nova Rg" w:hAnsi="Proxima Nova Rg"/>
          <w:spacing w:val="-3"/>
          <w:sz w:val="22"/>
          <w:szCs w:val="22"/>
          <w:lang w:val="en-GB"/>
        </w:rPr>
        <w:t xml:space="preserve"> </w:t>
      </w:r>
      <w:r w:rsidR="006D329A" w:rsidRPr="00620D5A">
        <w:rPr>
          <w:rFonts w:ascii="Proxima Nova Rg" w:hAnsi="Proxima Nova Rg"/>
          <w:spacing w:val="-3"/>
          <w:sz w:val="22"/>
          <w:szCs w:val="22"/>
          <w:lang w:val="en-GB"/>
        </w:rPr>
        <w:t>For the purposes of this</w:t>
      </w:r>
      <w:r w:rsidR="00BB0712" w:rsidRPr="00620D5A">
        <w:rPr>
          <w:rFonts w:ascii="Proxima Nova Rg" w:hAnsi="Proxima Nova Rg"/>
          <w:spacing w:val="-3"/>
          <w:sz w:val="22"/>
          <w:szCs w:val="22"/>
          <w:lang w:val="en-GB"/>
        </w:rPr>
        <w:t xml:space="preserve"> </w:t>
      </w:r>
      <w:r w:rsidR="00640BF5" w:rsidRPr="00620D5A">
        <w:rPr>
          <w:rFonts w:ascii="Proxima Nova Rg" w:hAnsi="Proxima Nova Rg"/>
          <w:spacing w:val="-3"/>
          <w:sz w:val="22"/>
          <w:szCs w:val="22"/>
          <w:lang w:val="en-GB"/>
        </w:rPr>
        <w:t>LOA</w:t>
      </w:r>
      <w:r w:rsidR="00BB0712" w:rsidRPr="00620D5A">
        <w:rPr>
          <w:rFonts w:ascii="Proxima Nova Rg" w:hAnsi="Proxima Nova Rg"/>
          <w:spacing w:val="-3"/>
          <w:sz w:val="22"/>
          <w:szCs w:val="22"/>
          <w:lang w:val="en-GB"/>
        </w:rPr>
        <w:t>,</w:t>
      </w:r>
      <w:r w:rsidR="006D329A" w:rsidRPr="00620D5A">
        <w:rPr>
          <w:rFonts w:ascii="Proxima Nova Rg" w:hAnsi="Proxima Nova Rg"/>
          <w:spacing w:val="-3"/>
          <w:sz w:val="22"/>
          <w:szCs w:val="22"/>
          <w:lang w:val="en-GB"/>
        </w:rPr>
        <w:t xml:space="preserve"> </w:t>
      </w:r>
      <w:r w:rsidR="000269D5" w:rsidRPr="00620D5A">
        <w:rPr>
          <w:rFonts w:ascii="Proxima Nova Rg" w:hAnsi="Proxima Nova Rg"/>
          <w:spacing w:val="-3"/>
          <w:sz w:val="22"/>
          <w:szCs w:val="22"/>
          <w:lang w:val="en-GB"/>
        </w:rPr>
        <w:t xml:space="preserve">“Equipment” shall mean any non-consumable supplies, equipment, vehicles, and non-expendable materials financed by UNDP or furnished by UNDP to the </w:t>
      </w:r>
      <w:r w:rsidR="00BB0712" w:rsidRPr="00620D5A">
        <w:rPr>
          <w:rFonts w:ascii="Proxima Nova Rg" w:hAnsi="Proxima Nova Rg"/>
          <w:spacing w:val="-3"/>
          <w:sz w:val="22"/>
          <w:szCs w:val="22"/>
          <w:lang w:val="en-GB"/>
        </w:rPr>
        <w:t>Responsible Party</w:t>
      </w:r>
      <w:r w:rsidR="000269D5" w:rsidRPr="00620D5A">
        <w:rPr>
          <w:rFonts w:ascii="Proxima Nova Rg" w:hAnsi="Proxima Nova Rg"/>
          <w:spacing w:val="-3"/>
          <w:sz w:val="22"/>
          <w:szCs w:val="22"/>
          <w:lang w:val="en-GB"/>
        </w:rPr>
        <w:t xml:space="preserve"> under this </w:t>
      </w:r>
      <w:r w:rsidR="00640BF5" w:rsidRPr="00620D5A">
        <w:rPr>
          <w:rFonts w:ascii="Proxima Nova Rg" w:hAnsi="Proxima Nova Rg"/>
          <w:spacing w:val="-3"/>
          <w:sz w:val="22"/>
          <w:szCs w:val="22"/>
          <w:lang w:val="en-GB"/>
        </w:rPr>
        <w:t>LOA</w:t>
      </w:r>
      <w:r w:rsidR="000269D5" w:rsidRPr="00620D5A">
        <w:rPr>
          <w:rFonts w:ascii="Proxima Nova Rg" w:hAnsi="Proxima Nova Rg"/>
          <w:spacing w:val="-3"/>
          <w:sz w:val="22"/>
          <w:szCs w:val="22"/>
          <w:lang w:val="en-GB"/>
        </w:rPr>
        <w:t>.</w:t>
      </w:r>
    </w:p>
    <w:p w14:paraId="3ACC6D06" w14:textId="133F85F9" w:rsidR="00620D2D" w:rsidRPr="00620D5A" w:rsidRDefault="00900022" w:rsidP="00413F69">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lang w:val="en-GB"/>
        </w:rPr>
      </w:pPr>
      <w:r w:rsidRPr="00620D5A">
        <w:rPr>
          <w:rFonts w:ascii="Proxima Nova Rg" w:hAnsi="Proxima Nova Rg"/>
          <w:b/>
          <w:bCs/>
          <w:sz w:val="22"/>
          <w:szCs w:val="22"/>
          <w:lang w:val="en-GB"/>
        </w:rPr>
        <w:t>Proprietary Rights:</w:t>
      </w:r>
      <w:r w:rsidRPr="00620D5A">
        <w:rPr>
          <w:rFonts w:ascii="Proxima Nova Rg" w:hAnsi="Proxima Nova Rg"/>
          <w:sz w:val="22"/>
          <w:szCs w:val="22"/>
          <w:lang w:val="en-GB"/>
        </w:rPr>
        <w:t xml:space="preserve"> </w:t>
      </w:r>
      <w:r w:rsidR="00620D2D" w:rsidRPr="00620D5A">
        <w:rPr>
          <w:rFonts w:ascii="Proxima Nova Rg" w:hAnsi="Proxima Nova Rg"/>
          <w:sz w:val="22"/>
          <w:szCs w:val="22"/>
          <w:lang w:val="en-GB"/>
        </w:rPr>
        <w:t>Ownership of patent rights, copyrights, and other similar rights to any discoveries, inventions or works resulting from implementation of the</w:t>
      </w:r>
      <w:r w:rsidR="00616B04" w:rsidRPr="00620D5A">
        <w:rPr>
          <w:rFonts w:ascii="Proxima Nova Rg" w:hAnsi="Proxima Nova Rg"/>
          <w:sz w:val="22"/>
          <w:szCs w:val="22"/>
          <w:lang w:val="en-GB"/>
        </w:rPr>
        <w:t xml:space="preserve"> Activities shall </w:t>
      </w:r>
      <w:r w:rsidR="00620D2D" w:rsidRPr="00620D5A">
        <w:rPr>
          <w:rFonts w:ascii="Proxima Nova Rg" w:hAnsi="Proxima Nova Rg"/>
          <w:sz w:val="22"/>
          <w:szCs w:val="22"/>
          <w:lang w:val="en-GB"/>
        </w:rPr>
        <w:t>vest in UNDP.</w:t>
      </w:r>
    </w:p>
    <w:p w14:paraId="76829DAF" w14:textId="070360B3" w:rsidR="00900022" w:rsidRPr="00620D5A" w:rsidRDefault="00900022" w:rsidP="00413F69">
      <w:pPr>
        <w:pStyle w:val="ListParagraph"/>
        <w:keepNext/>
        <w:numPr>
          <w:ilvl w:val="0"/>
          <w:numId w:val="11"/>
        </w:numPr>
        <w:tabs>
          <w:tab w:val="left" w:pos="-720"/>
          <w:tab w:val="left" w:pos="709"/>
          <w:tab w:val="left" w:pos="1260"/>
        </w:tabs>
        <w:spacing w:after="220" w:line="360" w:lineRule="auto"/>
        <w:ind w:left="0" w:firstLine="0"/>
        <w:contextualSpacing w:val="0"/>
        <w:jc w:val="both"/>
        <w:rPr>
          <w:rFonts w:ascii="Proxima Nova Rg" w:hAnsi="Proxima Nova Rg"/>
          <w:b/>
          <w:sz w:val="22"/>
          <w:szCs w:val="22"/>
          <w:lang w:val="en-GB"/>
        </w:rPr>
      </w:pPr>
      <w:r w:rsidRPr="00620D5A">
        <w:rPr>
          <w:rFonts w:ascii="Proxima Nova Rg" w:hAnsi="Proxima Nova Rg"/>
          <w:b/>
          <w:sz w:val="22"/>
          <w:szCs w:val="22"/>
          <w:lang w:val="en-GB"/>
        </w:rPr>
        <w:lastRenderedPageBreak/>
        <w:t>Confidentiality</w:t>
      </w:r>
    </w:p>
    <w:p w14:paraId="0BE83930" w14:textId="584C8E64" w:rsidR="00900022" w:rsidRPr="00620D5A" w:rsidRDefault="00900022" w:rsidP="00413F69">
      <w:pPr>
        <w:widowControl w:val="0"/>
        <w:tabs>
          <w:tab w:val="left" w:pos="-720"/>
          <w:tab w:val="left" w:pos="709"/>
          <w:tab w:val="left" w:pos="1260"/>
        </w:tabs>
        <w:spacing w:after="220" w:line="360" w:lineRule="auto"/>
        <w:jc w:val="both"/>
        <w:rPr>
          <w:rFonts w:ascii="Proxima Nova Rg" w:hAnsi="Proxima Nova Rg"/>
          <w:sz w:val="22"/>
          <w:szCs w:val="22"/>
          <w:lang w:val="en-GB"/>
        </w:rPr>
      </w:pPr>
      <w:r w:rsidRPr="00620D5A">
        <w:rPr>
          <w:rFonts w:ascii="Proxima Nova Rg" w:hAnsi="Proxima Nova Rg"/>
          <w:sz w:val="22"/>
          <w:szCs w:val="22"/>
          <w:lang w:val="en-GB"/>
        </w:rPr>
        <w:t xml:space="preserve">(a) </w:t>
      </w:r>
      <w:r w:rsidRPr="00620D5A">
        <w:rPr>
          <w:rFonts w:ascii="Proxima Nova Rg" w:hAnsi="Proxima Nova Rg"/>
          <w:sz w:val="22"/>
          <w:szCs w:val="22"/>
          <w:lang w:val="en-GB"/>
        </w:rPr>
        <w:tab/>
        <w:t xml:space="preserve">Information and data, excluding UNDP </w:t>
      </w:r>
      <w:r w:rsidRPr="00CF5102">
        <w:rPr>
          <w:rFonts w:ascii="Proxima Nova Rg" w:hAnsi="Proxima Nova Rg"/>
          <w:sz w:val="22"/>
          <w:szCs w:val="22"/>
          <w:lang w:val="en-GB"/>
        </w:rPr>
        <w:t xml:space="preserve">Personal Data (as defined in Article </w:t>
      </w:r>
      <w:r w:rsidR="00673C2F" w:rsidRPr="00CF5102">
        <w:rPr>
          <w:rFonts w:ascii="Proxima Nova Rg" w:hAnsi="Proxima Nova Rg"/>
          <w:sz w:val="22"/>
          <w:szCs w:val="22"/>
          <w:lang w:val="en-GB"/>
        </w:rPr>
        <w:t>2</w:t>
      </w:r>
      <w:r w:rsidR="00445D62" w:rsidRPr="00CF5102">
        <w:rPr>
          <w:rFonts w:ascii="Proxima Nova Rg" w:hAnsi="Proxima Nova Rg"/>
          <w:sz w:val="22"/>
          <w:szCs w:val="22"/>
          <w:lang w:val="en-GB"/>
        </w:rPr>
        <w:t>5</w:t>
      </w:r>
      <w:r w:rsidR="00407F20" w:rsidRPr="00CF5102">
        <w:rPr>
          <w:rFonts w:ascii="Proxima Nova Rg" w:hAnsi="Proxima Nova Rg"/>
          <w:sz w:val="22"/>
          <w:szCs w:val="22"/>
          <w:lang w:val="en-GB"/>
        </w:rPr>
        <w:t> </w:t>
      </w:r>
      <w:r w:rsidRPr="00CF5102">
        <w:rPr>
          <w:rFonts w:ascii="Proxima Nova Rg" w:hAnsi="Proxima Nova Rg"/>
          <w:sz w:val="22"/>
          <w:szCs w:val="22"/>
          <w:lang w:val="en-GB"/>
        </w:rPr>
        <w:t>(a) below</w:t>
      </w:r>
      <w:r w:rsidRPr="00620D5A">
        <w:rPr>
          <w:rFonts w:ascii="Proxima Nova Rg" w:hAnsi="Proxima Nova Rg"/>
          <w:sz w:val="22"/>
          <w:szCs w:val="22"/>
          <w:lang w:val="en-GB"/>
        </w:rPr>
        <w:t xml:space="preserve">), that is delivered or disclosed by one Party (“Discloser”) to the other Party (“Recipient”) during the course of performance of the Activities, and that has been designated as confidential at the time of exchange or promptly identified as confidential in writing when furnished in intangible form or disclosed orally, as well as information that the Recipient knows or should have reasonably known from its inherent nature, quality or characteristics that is proprietary or confidential (“Information”), shall be held in confidence by the Recipient and shall be handled as follows: </w:t>
      </w:r>
    </w:p>
    <w:p w14:paraId="66E6AE97" w14:textId="77777777" w:rsidR="00900022" w:rsidRPr="00620D5A" w:rsidRDefault="00900022" w:rsidP="00413F69">
      <w:pPr>
        <w:widowControl w:val="0"/>
        <w:tabs>
          <w:tab w:val="left" w:pos="709"/>
        </w:tabs>
        <w:spacing w:after="220" w:line="360" w:lineRule="auto"/>
        <w:jc w:val="both"/>
        <w:rPr>
          <w:rFonts w:ascii="Proxima Nova Rg" w:hAnsi="Proxima Nova Rg"/>
          <w:sz w:val="22"/>
          <w:szCs w:val="22"/>
          <w:lang w:val="en-GB"/>
        </w:rPr>
      </w:pPr>
      <w:r w:rsidRPr="00620D5A">
        <w:rPr>
          <w:rFonts w:ascii="Proxima Nova Rg" w:hAnsi="Proxima Nova Rg"/>
          <w:sz w:val="22"/>
          <w:szCs w:val="22"/>
          <w:lang w:val="en-GB"/>
        </w:rPr>
        <w:t>(b)</w:t>
      </w:r>
      <w:r w:rsidRPr="00620D5A">
        <w:rPr>
          <w:rFonts w:ascii="Proxima Nova Rg" w:hAnsi="Proxima Nova Rg"/>
          <w:sz w:val="22"/>
          <w:szCs w:val="22"/>
          <w:lang w:val="en-GB"/>
        </w:rPr>
        <w:tab/>
        <w:t xml:space="preserve">The Recipient shall: </w:t>
      </w:r>
    </w:p>
    <w:p w14:paraId="3AC4D3FD" w14:textId="77777777" w:rsidR="00900022" w:rsidRPr="00620D5A" w:rsidRDefault="00900022" w:rsidP="00A216A9">
      <w:pPr>
        <w:widowControl w:val="0"/>
        <w:spacing w:after="120" w:line="360" w:lineRule="auto"/>
        <w:ind w:left="709"/>
        <w:jc w:val="both"/>
        <w:rPr>
          <w:rFonts w:ascii="Proxima Nova Rg" w:hAnsi="Proxima Nova Rg"/>
          <w:sz w:val="22"/>
          <w:szCs w:val="22"/>
          <w:lang w:val="en-GB"/>
        </w:rPr>
      </w:pPr>
      <w:r w:rsidRPr="00620D5A">
        <w:rPr>
          <w:rFonts w:ascii="Proxima Nova Rg" w:hAnsi="Proxima Nova Rg"/>
          <w:sz w:val="22"/>
          <w:szCs w:val="22"/>
          <w:lang w:val="en-GB"/>
        </w:rPr>
        <w:t>(</w:t>
      </w:r>
      <w:proofErr w:type="spellStart"/>
      <w:r w:rsidRPr="00620D5A">
        <w:rPr>
          <w:rFonts w:ascii="Proxima Nova Rg" w:hAnsi="Proxima Nova Rg"/>
          <w:sz w:val="22"/>
          <w:szCs w:val="22"/>
          <w:lang w:val="en-GB"/>
        </w:rPr>
        <w:t>i</w:t>
      </w:r>
      <w:proofErr w:type="spellEnd"/>
      <w:r w:rsidRPr="00620D5A">
        <w:rPr>
          <w:rFonts w:ascii="Proxima Nova Rg" w:hAnsi="Proxima Nova Rg"/>
          <w:sz w:val="22"/>
          <w:szCs w:val="22"/>
          <w:lang w:val="en-GB"/>
        </w:rPr>
        <w:t>)</w:t>
      </w:r>
      <w:r w:rsidRPr="00620D5A">
        <w:rPr>
          <w:rFonts w:ascii="Proxima Nova Rg" w:hAnsi="Proxima Nova Rg"/>
          <w:sz w:val="22"/>
          <w:szCs w:val="22"/>
          <w:lang w:val="en-GB"/>
        </w:rPr>
        <w:tab/>
        <w:t xml:space="preserve">use the same care and discretion to avoid disclosure, publication or dissemination of the Discloser’s Information as it uses with its own similar Information that it does not wish to disclose, publish or disseminate; and </w:t>
      </w:r>
    </w:p>
    <w:p w14:paraId="2C05516D" w14:textId="77777777" w:rsidR="00900022" w:rsidRPr="00620D5A" w:rsidRDefault="00900022" w:rsidP="00A216A9">
      <w:pPr>
        <w:widowControl w:val="0"/>
        <w:spacing w:after="120" w:line="360" w:lineRule="auto"/>
        <w:ind w:left="709"/>
        <w:jc w:val="both"/>
        <w:rPr>
          <w:rFonts w:ascii="Proxima Nova Rg" w:hAnsi="Proxima Nova Rg"/>
          <w:sz w:val="22"/>
          <w:szCs w:val="22"/>
          <w:lang w:val="en-GB"/>
        </w:rPr>
      </w:pPr>
      <w:r w:rsidRPr="00620D5A">
        <w:rPr>
          <w:rFonts w:ascii="Proxima Nova Rg" w:hAnsi="Proxima Nova Rg"/>
          <w:sz w:val="22"/>
          <w:szCs w:val="22"/>
          <w:lang w:val="en-GB"/>
        </w:rPr>
        <w:t>(ii)</w:t>
      </w:r>
      <w:r w:rsidRPr="00620D5A">
        <w:rPr>
          <w:rFonts w:ascii="Proxima Nova Rg" w:hAnsi="Proxima Nova Rg"/>
          <w:sz w:val="22"/>
          <w:szCs w:val="22"/>
          <w:lang w:val="en-GB"/>
        </w:rPr>
        <w:tab/>
        <w:t xml:space="preserve">use the Discloser’s Information solely for the purpose for which it was disclosed. </w:t>
      </w:r>
    </w:p>
    <w:p w14:paraId="63118522" w14:textId="77777777" w:rsidR="00900022" w:rsidRPr="00620D5A" w:rsidRDefault="00900022" w:rsidP="00A216A9">
      <w:pPr>
        <w:widowControl w:val="0"/>
        <w:tabs>
          <w:tab w:val="left" w:pos="709"/>
        </w:tabs>
        <w:spacing w:before="100" w:beforeAutospacing="1" w:after="220" w:line="360" w:lineRule="auto"/>
        <w:jc w:val="both"/>
        <w:rPr>
          <w:rFonts w:ascii="Proxima Nova Rg" w:hAnsi="Proxima Nova Rg"/>
          <w:sz w:val="22"/>
          <w:szCs w:val="22"/>
          <w:lang w:val="en-GB"/>
        </w:rPr>
      </w:pPr>
      <w:r w:rsidRPr="00620D5A">
        <w:rPr>
          <w:rFonts w:ascii="Proxima Nova Rg" w:hAnsi="Proxima Nova Rg"/>
          <w:sz w:val="22"/>
          <w:szCs w:val="22"/>
          <w:lang w:val="en-GB"/>
        </w:rPr>
        <w:t>(c)</w:t>
      </w:r>
      <w:r w:rsidRPr="00620D5A">
        <w:rPr>
          <w:rFonts w:ascii="Proxima Nova Rg" w:hAnsi="Proxima Nova Rg"/>
          <w:sz w:val="22"/>
          <w:szCs w:val="22"/>
          <w:lang w:val="en-GB"/>
        </w:rPr>
        <w:tab/>
        <w:t xml:space="preserve">Provided that the Recipient has a written agreement with the following persons or entities requiring them to treat the Information confidential in accordance with the terms of this </w:t>
      </w:r>
      <w:r w:rsidRPr="00620D5A">
        <w:rPr>
          <w:rFonts w:ascii="Proxima Nova Rg" w:hAnsi="Proxima Nova Rg"/>
          <w:bCs/>
          <w:sz w:val="22"/>
          <w:szCs w:val="22"/>
          <w:lang w:val="en-GB"/>
        </w:rPr>
        <w:t>LOA</w:t>
      </w:r>
      <w:r w:rsidRPr="00620D5A">
        <w:rPr>
          <w:rFonts w:ascii="Proxima Nova Rg" w:hAnsi="Proxima Nova Rg"/>
          <w:sz w:val="22"/>
          <w:szCs w:val="22"/>
          <w:lang w:val="en-GB"/>
        </w:rPr>
        <w:t xml:space="preserve">, the Recipient may disclose Information to: </w:t>
      </w:r>
    </w:p>
    <w:p w14:paraId="322D4E95" w14:textId="77777777" w:rsidR="00900022" w:rsidRPr="00620D5A" w:rsidRDefault="00900022" w:rsidP="00A216A9">
      <w:pPr>
        <w:widowControl w:val="0"/>
        <w:spacing w:after="120" w:line="360" w:lineRule="auto"/>
        <w:ind w:left="709"/>
        <w:jc w:val="both"/>
        <w:rPr>
          <w:rFonts w:ascii="Proxima Nova Rg" w:hAnsi="Proxima Nova Rg"/>
          <w:sz w:val="22"/>
          <w:szCs w:val="22"/>
          <w:lang w:val="en-GB"/>
        </w:rPr>
      </w:pPr>
      <w:r w:rsidRPr="00620D5A">
        <w:rPr>
          <w:rFonts w:ascii="Proxima Nova Rg" w:hAnsi="Proxima Nova Rg"/>
          <w:sz w:val="22"/>
          <w:szCs w:val="22"/>
          <w:lang w:val="en-GB"/>
        </w:rPr>
        <w:t>(</w:t>
      </w:r>
      <w:proofErr w:type="spellStart"/>
      <w:r w:rsidRPr="00620D5A">
        <w:rPr>
          <w:rFonts w:ascii="Proxima Nova Rg" w:hAnsi="Proxima Nova Rg"/>
          <w:sz w:val="22"/>
          <w:szCs w:val="22"/>
          <w:lang w:val="en-GB"/>
        </w:rPr>
        <w:t>i</w:t>
      </w:r>
      <w:proofErr w:type="spellEnd"/>
      <w:r w:rsidRPr="00620D5A">
        <w:rPr>
          <w:rFonts w:ascii="Proxima Nova Rg" w:hAnsi="Proxima Nova Rg"/>
          <w:sz w:val="22"/>
          <w:szCs w:val="22"/>
          <w:lang w:val="en-GB"/>
        </w:rPr>
        <w:t>)</w:t>
      </w:r>
      <w:r w:rsidRPr="00620D5A">
        <w:rPr>
          <w:rFonts w:ascii="Proxima Nova Rg" w:hAnsi="Proxima Nova Rg"/>
          <w:sz w:val="22"/>
          <w:szCs w:val="22"/>
          <w:lang w:val="en-GB"/>
        </w:rPr>
        <w:tab/>
        <w:t xml:space="preserve">any other party with the Discloser’s prior written consent; </w:t>
      </w:r>
    </w:p>
    <w:p w14:paraId="0F2C6CD2" w14:textId="77777777" w:rsidR="00900022" w:rsidRPr="00620D5A" w:rsidRDefault="00900022" w:rsidP="00A216A9">
      <w:pPr>
        <w:widowControl w:val="0"/>
        <w:spacing w:after="120" w:line="360" w:lineRule="auto"/>
        <w:ind w:left="709"/>
        <w:jc w:val="both"/>
        <w:rPr>
          <w:rFonts w:ascii="Proxima Nova Rg" w:hAnsi="Proxima Nova Rg"/>
          <w:sz w:val="22"/>
          <w:szCs w:val="22"/>
          <w:lang w:val="en-GB"/>
        </w:rPr>
      </w:pPr>
      <w:r w:rsidRPr="00620D5A">
        <w:rPr>
          <w:rFonts w:ascii="Proxima Nova Rg" w:hAnsi="Proxima Nova Rg"/>
          <w:sz w:val="22"/>
          <w:szCs w:val="22"/>
          <w:lang w:val="en-GB"/>
        </w:rPr>
        <w:t>(ii)</w:t>
      </w:r>
      <w:r w:rsidRPr="00620D5A">
        <w:rPr>
          <w:rFonts w:ascii="Proxima Nova Rg" w:hAnsi="Proxima Nova Rg"/>
          <w:sz w:val="22"/>
          <w:szCs w:val="22"/>
          <w:lang w:val="en-GB"/>
        </w:rPr>
        <w:tab/>
        <w:t xml:space="preserve">the Recipient’s employees, officials, representatives and agents who have a need to know such Information for purposes of performing obligations under this </w:t>
      </w:r>
      <w:r w:rsidRPr="00620D5A">
        <w:rPr>
          <w:rFonts w:ascii="Proxima Nova Rg" w:hAnsi="Proxima Nova Rg"/>
          <w:bCs/>
          <w:sz w:val="22"/>
          <w:szCs w:val="22"/>
          <w:lang w:val="en-GB"/>
        </w:rPr>
        <w:t>LOA</w:t>
      </w:r>
      <w:r w:rsidRPr="00620D5A">
        <w:rPr>
          <w:rFonts w:ascii="Proxima Nova Rg" w:hAnsi="Proxima Nova Rg"/>
          <w:sz w:val="22"/>
          <w:szCs w:val="22"/>
          <w:lang w:val="en-GB"/>
        </w:rPr>
        <w:t xml:space="preserve">, and </w:t>
      </w:r>
      <w:proofErr w:type="gramStart"/>
      <w:r w:rsidRPr="00620D5A">
        <w:rPr>
          <w:rFonts w:ascii="Proxima Nova Rg" w:hAnsi="Proxima Nova Rg"/>
          <w:sz w:val="22"/>
          <w:szCs w:val="22"/>
          <w:lang w:val="en-GB"/>
        </w:rPr>
        <w:t>employees</w:t>
      </w:r>
      <w:proofErr w:type="gramEnd"/>
      <w:r w:rsidRPr="00620D5A">
        <w:rPr>
          <w:rFonts w:ascii="Proxima Nova Rg" w:hAnsi="Proxima Nova Rg"/>
          <w:sz w:val="22"/>
          <w:szCs w:val="22"/>
          <w:lang w:val="en-GB"/>
        </w:rPr>
        <w:t xml:space="preserve"> officials, representatives and agents of any legal entity that it controls, that controls it, or with which it is under common control, who have a need to know such Information for purposes of performing obligations under this </w:t>
      </w:r>
      <w:r w:rsidRPr="00620D5A">
        <w:rPr>
          <w:rFonts w:ascii="Proxima Nova Rg" w:hAnsi="Proxima Nova Rg"/>
          <w:bCs/>
          <w:sz w:val="22"/>
          <w:szCs w:val="22"/>
          <w:lang w:val="en-GB"/>
        </w:rPr>
        <w:t>LOA</w:t>
      </w:r>
      <w:r w:rsidRPr="00620D5A">
        <w:rPr>
          <w:rFonts w:ascii="Proxima Nova Rg" w:hAnsi="Proxima Nova Rg"/>
          <w:sz w:val="22"/>
          <w:szCs w:val="22"/>
          <w:lang w:val="en-GB"/>
        </w:rPr>
        <w:t xml:space="preserve">; </w:t>
      </w:r>
    </w:p>
    <w:p w14:paraId="36575ABA" w14:textId="0BFF7277" w:rsidR="00900022" w:rsidRPr="00620D5A" w:rsidRDefault="00900022" w:rsidP="00A216A9">
      <w:pPr>
        <w:widowControl w:val="0"/>
        <w:spacing w:after="120" w:line="360" w:lineRule="auto"/>
        <w:ind w:left="709"/>
        <w:jc w:val="both"/>
        <w:rPr>
          <w:rFonts w:ascii="Proxima Nova Rg" w:hAnsi="Proxima Nova Rg"/>
          <w:sz w:val="22"/>
          <w:szCs w:val="22"/>
          <w:lang w:val="en-GB"/>
        </w:rPr>
      </w:pPr>
      <w:r w:rsidRPr="00620D5A">
        <w:rPr>
          <w:rFonts w:ascii="Proxima Nova Rg" w:hAnsi="Proxima Nova Rg"/>
          <w:sz w:val="22"/>
          <w:szCs w:val="22"/>
          <w:lang w:val="en-GB"/>
        </w:rPr>
        <w:t>(iii)</w:t>
      </w:r>
      <w:r w:rsidRPr="00620D5A">
        <w:rPr>
          <w:rFonts w:ascii="Proxima Nova Rg" w:hAnsi="Proxima Nova Rg"/>
          <w:sz w:val="22"/>
          <w:szCs w:val="22"/>
          <w:lang w:val="en-GB"/>
        </w:rPr>
        <w:tab/>
        <w:t xml:space="preserve">for the purposes </w:t>
      </w:r>
      <w:r w:rsidRPr="00CF5102">
        <w:rPr>
          <w:rFonts w:ascii="Proxima Nova Rg" w:hAnsi="Proxima Nova Rg"/>
          <w:sz w:val="22"/>
          <w:szCs w:val="22"/>
          <w:lang w:val="en-GB"/>
        </w:rPr>
        <w:t>of Article 2</w:t>
      </w:r>
      <w:r w:rsidR="00445D62" w:rsidRPr="00CF5102">
        <w:rPr>
          <w:rFonts w:ascii="Proxima Nova Rg" w:hAnsi="Proxima Nova Rg"/>
          <w:sz w:val="22"/>
          <w:szCs w:val="22"/>
          <w:lang w:val="en-GB"/>
        </w:rPr>
        <w:t>4</w:t>
      </w:r>
      <w:r w:rsidRPr="00CF5102">
        <w:rPr>
          <w:rFonts w:ascii="Proxima Nova Rg" w:hAnsi="Proxima Nova Rg"/>
          <w:sz w:val="22"/>
          <w:szCs w:val="22"/>
          <w:lang w:val="en-GB"/>
        </w:rPr>
        <w:t> (c) (ii</w:t>
      </w:r>
      <w:r w:rsidRPr="00CF5102">
        <w:rPr>
          <w:rFonts w:ascii="Proxima Nova Rg" w:hAnsi="Proxima Nova Rg"/>
          <w:bCs/>
          <w:sz w:val="22"/>
          <w:szCs w:val="22"/>
          <w:lang w:val="en-GB"/>
        </w:rPr>
        <w:t>)</w:t>
      </w:r>
      <w:r w:rsidR="002E21AB" w:rsidRPr="00CF5102">
        <w:rPr>
          <w:rFonts w:ascii="Proxima Nova Rg" w:hAnsi="Proxima Nova Rg"/>
          <w:bCs/>
          <w:sz w:val="22"/>
          <w:szCs w:val="22"/>
          <w:lang w:val="en-GB"/>
        </w:rPr>
        <w:t xml:space="preserve"> above</w:t>
      </w:r>
      <w:r w:rsidRPr="00CF5102">
        <w:rPr>
          <w:rFonts w:ascii="Proxima Nova Rg" w:hAnsi="Proxima Nova Rg"/>
          <w:bCs/>
          <w:sz w:val="22"/>
          <w:szCs w:val="22"/>
          <w:lang w:val="en-GB"/>
        </w:rPr>
        <w:t>,</w:t>
      </w:r>
      <w:r w:rsidRPr="00CF5102">
        <w:rPr>
          <w:rFonts w:ascii="Proxima Nova Rg" w:hAnsi="Proxima Nova Rg"/>
          <w:sz w:val="22"/>
          <w:szCs w:val="22"/>
          <w:lang w:val="en-GB"/>
        </w:rPr>
        <w:t xml:space="preserve"> a controlled</w:t>
      </w:r>
      <w:r w:rsidRPr="00620D5A">
        <w:rPr>
          <w:rFonts w:ascii="Proxima Nova Rg" w:hAnsi="Proxima Nova Rg"/>
          <w:sz w:val="22"/>
          <w:szCs w:val="22"/>
          <w:lang w:val="en-GB"/>
        </w:rPr>
        <w:t xml:space="preserve"> legal entity means: </w:t>
      </w:r>
    </w:p>
    <w:p w14:paraId="50407261" w14:textId="58B0E345" w:rsidR="00900022" w:rsidRPr="00620D5A" w:rsidRDefault="00900022" w:rsidP="00A216A9">
      <w:pPr>
        <w:widowControl w:val="0"/>
        <w:spacing w:after="120" w:line="360" w:lineRule="auto"/>
        <w:ind w:left="1418"/>
        <w:jc w:val="both"/>
        <w:rPr>
          <w:rFonts w:ascii="Proxima Nova Rg" w:hAnsi="Proxima Nova Rg"/>
          <w:sz w:val="22"/>
          <w:szCs w:val="22"/>
          <w:lang w:val="en-GB"/>
        </w:rPr>
      </w:pPr>
      <w:r w:rsidRPr="00620D5A">
        <w:rPr>
          <w:rFonts w:ascii="Proxima Nova Rg" w:hAnsi="Proxima Nova Rg"/>
          <w:sz w:val="22"/>
          <w:szCs w:val="22"/>
          <w:lang w:val="en-GB"/>
        </w:rPr>
        <w:t>(a)</w:t>
      </w:r>
      <w:r w:rsidRPr="00620D5A">
        <w:rPr>
          <w:rFonts w:ascii="Proxima Nova Rg" w:hAnsi="Proxima Nova Rg"/>
          <w:bCs/>
          <w:sz w:val="22"/>
          <w:szCs w:val="22"/>
          <w:lang w:val="en-GB"/>
        </w:rPr>
        <w:tab/>
      </w:r>
      <w:r w:rsidRPr="00620D5A">
        <w:rPr>
          <w:rFonts w:ascii="Proxima Nova Rg" w:hAnsi="Proxima Nova Rg"/>
          <w:sz w:val="22"/>
          <w:szCs w:val="22"/>
          <w:lang w:val="en-GB"/>
        </w:rPr>
        <w:t>a legal entity in which the Party owns or otherwise controls, whether directly or indirectly, over fifty per cent (50%) of voting shares thereof; or</w:t>
      </w:r>
    </w:p>
    <w:p w14:paraId="5370C0CA" w14:textId="77777777" w:rsidR="00900022" w:rsidRPr="00620D5A" w:rsidRDefault="00900022" w:rsidP="00A216A9">
      <w:pPr>
        <w:widowControl w:val="0"/>
        <w:spacing w:after="120" w:line="360" w:lineRule="auto"/>
        <w:ind w:left="1418"/>
        <w:jc w:val="both"/>
        <w:rPr>
          <w:rFonts w:ascii="Proxima Nova Rg" w:hAnsi="Proxima Nova Rg"/>
          <w:sz w:val="22"/>
          <w:szCs w:val="22"/>
          <w:lang w:val="en-GB"/>
        </w:rPr>
      </w:pPr>
      <w:r w:rsidRPr="00620D5A">
        <w:rPr>
          <w:rFonts w:ascii="Proxima Nova Rg" w:hAnsi="Proxima Nova Rg"/>
          <w:sz w:val="22"/>
          <w:szCs w:val="22"/>
          <w:lang w:val="en-GB"/>
        </w:rPr>
        <w:t>(b)</w:t>
      </w:r>
      <w:r w:rsidRPr="00620D5A">
        <w:rPr>
          <w:rFonts w:ascii="Proxima Nova Rg" w:hAnsi="Proxima Nova Rg"/>
          <w:bCs/>
          <w:sz w:val="22"/>
          <w:szCs w:val="22"/>
          <w:lang w:val="en-GB"/>
        </w:rPr>
        <w:tab/>
      </w:r>
      <w:r w:rsidRPr="00620D5A">
        <w:rPr>
          <w:rFonts w:ascii="Proxima Nova Rg" w:hAnsi="Proxima Nova Rg"/>
          <w:sz w:val="22"/>
          <w:szCs w:val="22"/>
          <w:lang w:val="en-GB"/>
        </w:rPr>
        <w:t>a legal entity over which the Party exercises effective managerial control; and</w:t>
      </w:r>
    </w:p>
    <w:p w14:paraId="27A0DF26" w14:textId="77777777" w:rsidR="00900022" w:rsidRPr="00620D5A" w:rsidRDefault="00900022" w:rsidP="00A216A9">
      <w:pPr>
        <w:widowControl w:val="0"/>
        <w:spacing w:after="120" w:line="360" w:lineRule="auto"/>
        <w:ind w:left="709"/>
        <w:jc w:val="both"/>
        <w:rPr>
          <w:rFonts w:ascii="Proxima Nova Rg" w:hAnsi="Proxima Nova Rg"/>
          <w:sz w:val="22"/>
          <w:szCs w:val="22"/>
          <w:lang w:val="en-GB"/>
        </w:rPr>
      </w:pPr>
      <w:r w:rsidRPr="00620D5A">
        <w:rPr>
          <w:rFonts w:ascii="Proxima Nova Rg" w:hAnsi="Proxima Nova Rg"/>
          <w:sz w:val="22"/>
          <w:szCs w:val="22"/>
          <w:lang w:val="en-GB"/>
        </w:rPr>
        <w:t>(iv)</w:t>
      </w:r>
      <w:r w:rsidRPr="00620D5A">
        <w:rPr>
          <w:rFonts w:ascii="Proxima Nova Rg" w:hAnsi="Proxima Nova Rg"/>
          <w:sz w:val="22"/>
          <w:szCs w:val="22"/>
          <w:lang w:val="en-GB"/>
        </w:rPr>
        <w:tab/>
        <w:t xml:space="preserve">for UNDP, a principal or subsidiary organ of the United Nations established in accordance with the Charter of the United Nations. </w:t>
      </w:r>
    </w:p>
    <w:p w14:paraId="619D7F82" w14:textId="77777777" w:rsidR="00900022" w:rsidRPr="00620D5A" w:rsidRDefault="00900022" w:rsidP="00A216A9">
      <w:pPr>
        <w:widowControl w:val="0"/>
        <w:tabs>
          <w:tab w:val="left" w:pos="709"/>
        </w:tabs>
        <w:spacing w:before="100" w:beforeAutospacing="1" w:after="220" w:line="360" w:lineRule="auto"/>
        <w:jc w:val="both"/>
        <w:rPr>
          <w:rFonts w:ascii="Proxima Nova Rg" w:hAnsi="Proxima Nova Rg"/>
          <w:sz w:val="22"/>
          <w:szCs w:val="22"/>
          <w:lang w:val="en-GB"/>
        </w:rPr>
      </w:pPr>
      <w:r w:rsidRPr="00620D5A">
        <w:rPr>
          <w:rFonts w:ascii="Proxima Nova Rg" w:hAnsi="Proxima Nova Rg"/>
          <w:sz w:val="22"/>
          <w:szCs w:val="22"/>
          <w:lang w:val="en-GB"/>
        </w:rPr>
        <w:lastRenderedPageBreak/>
        <w:t>(d)</w:t>
      </w:r>
      <w:r w:rsidRPr="00620D5A">
        <w:rPr>
          <w:rFonts w:ascii="Proxima Nova Rg" w:hAnsi="Proxima Nova Rg"/>
          <w:sz w:val="22"/>
          <w:szCs w:val="22"/>
          <w:lang w:val="en-GB"/>
        </w:rPr>
        <w:tab/>
        <w:t>UNDP may determine that any Information provided by UNDP to the Responsible Party forms part of the property and archives of UNDP within the meaning of the Convention on the Privileges and Immunities of the United Nations, 1 U.N.T.S. 15 (1946) (the “General Convention”), and Article II of the General Convention is applicable to all such Information.</w:t>
      </w:r>
    </w:p>
    <w:p w14:paraId="72317BBC" w14:textId="77777777" w:rsidR="00900022" w:rsidRPr="00620D5A" w:rsidRDefault="00900022" w:rsidP="00413F69">
      <w:pPr>
        <w:widowControl w:val="0"/>
        <w:tabs>
          <w:tab w:val="left" w:pos="709"/>
        </w:tabs>
        <w:spacing w:after="220" w:line="360" w:lineRule="auto"/>
        <w:jc w:val="both"/>
        <w:rPr>
          <w:rFonts w:ascii="Proxima Nova Rg" w:hAnsi="Proxima Nova Rg"/>
          <w:sz w:val="22"/>
          <w:szCs w:val="22"/>
          <w:lang w:val="en-GB"/>
        </w:rPr>
      </w:pPr>
      <w:r w:rsidRPr="00620D5A">
        <w:rPr>
          <w:rFonts w:ascii="Proxima Nova Rg" w:hAnsi="Proxima Nova Rg"/>
          <w:sz w:val="22"/>
          <w:szCs w:val="22"/>
          <w:lang w:val="en-GB"/>
        </w:rPr>
        <w:t>(e)</w:t>
      </w:r>
      <w:r w:rsidRPr="00620D5A">
        <w:rPr>
          <w:rFonts w:ascii="Proxima Nova Rg" w:hAnsi="Proxima Nova Rg"/>
          <w:sz w:val="22"/>
          <w:szCs w:val="22"/>
          <w:lang w:val="en-GB"/>
        </w:rPr>
        <w:tab/>
        <w:t xml:space="preserve">The Responsible Party may disclose Information to the extent required by law, provided that, subject to and without any waiver of the privileges and immunities of the United Nations, the Responsible Party will give UNDP sufficient prior notice of a request for the disclosure of Information in order to allow UNDP to have a reasonable opportunity to take protective measures or such other action as may be appropriate before any such disclosure is made. </w:t>
      </w:r>
    </w:p>
    <w:p w14:paraId="6F64CF82" w14:textId="33BBF0AB" w:rsidR="00900022" w:rsidRPr="00620D5A" w:rsidRDefault="00900022" w:rsidP="00413F69">
      <w:pPr>
        <w:widowControl w:val="0"/>
        <w:tabs>
          <w:tab w:val="left" w:pos="709"/>
        </w:tabs>
        <w:spacing w:after="220" w:line="360" w:lineRule="auto"/>
        <w:jc w:val="both"/>
        <w:rPr>
          <w:rFonts w:ascii="Proxima Nova Rg" w:hAnsi="Proxima Nova Rg"/>
          <w:sz w:val="22"/>
          <w:szCs w:val="22"/>
          <w:lang w:val="en-GB"/>
        </w:rPr>
      </w:pPr>
      <w:r w:rsidRPr="00620D5A">
        <w:rPr>
          <w:rFonts w:ascii="Proxima Nova Rg" w:hAnsi="Proxima Nova Rg"/>
          <w:sz w:val="22"/>
          <w:szCs w:val="22"/>
          <w:lang w:val="en-GB"/>
        </w:rPr>
        <w:t>(f)</w:t>
      </w:r>
      <w:r w:rsidRPr="00620D5A">
        <w:rPr>
          <w:rFonts w:ascii="Proxima Nova Rg" w:hAnsi="Proxima Nova Rg"/>
          <w:sz w:val="22"/>
          <w:szCs w:val="22"/>
          <w:lang w:val="en-GB"/>
        </w:rPr>
        <w:tab/>
        <w:t xml:space="preserve">UNDP may disclose Information to the extent required pursuant to the Charter of the United Nations, pursuant to resolutions or regulations of the General Assembly or rules promulgated thereunder, or under UNDP’s </w:t>
      </w:r>
      <w:r w:rsidR="003D4E51" w:rsidRPr="00620D5A">
        <w:rPr>
          <w:rFonts w:ascii="Proxima Nova Rg" w:hAnsi="Proxima Nova Rg"/>
          <w:sz w:val="22"/>
          <w:szCs w:val="22"/>
          <w:lang w:val="en-GB"/>
        </w:rPr>
        <w:t xml:space="preserve">regulations, rules, policies </w:t>
      </w:r>
      <w:r w:rsidRPr="00620D5A">
        <w:rPr>
          <w:rFonts w:ascii="Proxima Nova Rg" w:hAnsi="Proxima Nova Rg"/>
          <w:sz w:val="22"/>
          <w:szCs w:val="22"/>
          <w:lang w:val="en-GB"/>
        </w:rPr>
        <w:t xml:space="preserve">and procedures. </w:t>
      </w:r>
    </w:p>
    <w:p w14:paraId="0979A3F1" w14:textId="77777777" w:rsidR="00900022" w:rsidRPr="00620D5A" w:rsidRDefault="00900022" w:rsidP="00413F69">
      <w:pPr>
        <w:widowControl w:val="0"/>
        <w:tabs>
          <w:tab w:val="left" w:pos="709"/>
        </w:tabs>
        <w:spacing w:after="220" w:line="360" w:lineRule="auto"/>
        <w:jc w:val="both"/>
        <w:rPr>
          <w:rFonts w:ascii="Proxima Nova Rg" w:hAnsi="Proxima Nova Rg"/>
          <w:sz w:val="22"/>
          <w:szCs w:val="22"/>
          <w:lang w:val="en-GB"/>
        </w:rPr>
      </w:pPr>
      <w:r w:rsidRPr="00620D5A">
        <w:rPr>
          <w:rFonts w:ascii="Proxima Nova Rg" w:hAnsi="Proxima Nova Rg"/>
          <w:sz w:val="22"/>
          <w:szCs w:val="22"/>
          <w:lang w:val="en-GB"/>
        </w:rPr>
        <w:t>(g)</w:t>
      </w:r>
      <w:r w:rsidRPr="00620D5A">
        <w:rPr>
          <w:rFonts w:ascii="Proxima Nova Rg" w:hAnsi="Proxima Nova Rg"/>
          <w:sz w:val="22"/>
          <w:szCs w:val="22"/>
          <w:lang w:val="en-GB"/>
        </w:rPr>
        <w:tab/>
        <w:t xml:space="preserve">The Recipient shall not be precluded from disclosing Information that the Recipient obtains from a third party without restriction, is disclosed by the Discloser to a third party without any obligation of confidentiality, is previously known by the Recipient, or at any time is developed by the Recipient completely independently of any disclosures hereunder. </w:t>
      </w:r>
    </w:p>
    <w:p w14:paraId="1A9315D1" w14:textId="77777777" w:rsidR="00900022" w:rsidRPr="00620D5A" w:rsidRDefault="00900022" w:rsidP="00413F69">
      <w:pPr>
        <w:widowControl w:val="0"/>
        <w:tabs>
          <w:tab w:val="left" w:pos="709"/>
        </w:tabs>
        <w:spacing w:after="220" w:line="360" w:lineRule="auto"/>
        <w:jc w:val="both"/>
        <w:rPr>
          <w:rFonts w:ascii="Proxima Nova Rg" w:hAnsi="Proxima Nova Rg"/>
          <w:sz w:val="22"/>
          <w:szCs w:val="22"/>
          <w:lang w:val="en-GB"/>
        </w:rPr>
      </w:pPr>
      <w:r w:rsidRPr="00620D5A">
        <w:rPr>
          <w:rFonts w:ascii="Proxima Nova Rg" w:hAnsi="Proxima Nova Rg"/>
          <w:sz w:val="22"/>
          <w:szCs w:val="22"/>
          <w:lang w:val="en-GB"/>
        </w:rPr>
        <w:t>(h)</w:t>
      </w:r>
      <w:r w:rsidRPr="00620D5A">
        <w:rPr>
          <w:rFonts w:ascii="Proxima Nova Rg" w:hAnsi="Proxima Nova Rg"/>
          <w:sz w:val="22"/>
          <w:szCs w:val="22"/>
          <w:lang w:val="en-GB"/>
        </w:rPr>
        <w:tab/>
        <w:t xml:space="preserve">These obligations and restrictions of confidentiality shall be effective during the term of this arrangement, including any extension thereof, and shall remain effective following termination or expiration of this LOA. </w:t>
      </w:r>
    </w:p>
    <w:p w14:paraId="6C17B29A" w14:textId="27A17232" w:rsidR="00900022" w:rsidRPr="00620D5A" w:rsidRDefault="00900022" w:rsidP="00413F69">
      <w:pPr>
        <w:pStyle w:val="ListParagraph"/>
        <w:keepNext/>
        <w:numPr>
          <w:ilvl w:val="0"/>
          <w:numId w:val="11"/>
        </w:numPr>
        <w:tabs>
          <w:tab w:val="left" w:pos="709"/>
        </w:tabs>
        <w:spacing w:after="220" w:line="360" w:lineRule="auto"/>
        <w:ind w:left="0" w:firstLine="0"/>
        <w:contextualSpacing w:val="0"/>
        <w:jc w:val="both"/>
        <w:rPr>
          <w:rFonts w:ascii="Proxima Nova Rg" w:hAnsi="Proxima Nova Rg"/>
          <w:b/>
          <w:sz w:val="22"/>
          <w:szCs w:val="22"/>
          <w:lang w:val="en-GB"/>
        </w:rPr>
      </w:pPr>
      <w:r w:rsidRPr="00620D5A">
        <w:rPr>
          <w:rFonts w:ascii="Proxima Nova Rg" w:hAnsi="Proxima Nova Rg"/>
          <w:b/>
          <w:sz w:val="22"/>
          <w:szCs w:val="22"/>
          <w:lang w:val="en-GB"/>
        </w:rPr>
        <w:t xml:space="preserve">Personal Data </w:t>
      </w:r>
    </w:p>
    <w:p w14:paraId="642BC1AB" w14:textId="77777777" w:rsidR="00900022" w:rsidRPr="00620D5A" w:rsidRDefault="00900022" w:rsidP="00413F69">
      <w:pPr>
        <w:widowControl w:val="0"/>
        <w:tabs>
          <w:tab w:val="left" w:pos="709"/>
        </w:tabs>
        <w:spacing w:after="220" w:line="360" w:lineRule="auto"/>
        <w:jc w:val="both"/>
        <w:rPr>
          <w:rFonts w:ascii="Proxima Nova Rg" w:hAnsi="Proxima Nova Rg"/>
          <w:sz w:val="22"/>
          <w:szCs w:val="22"/>
          <w:lang w:val="en-GB"/>
        </w:rPr>
      </w:pPr>
      <w:r w:rsidRPr="00620D5A">
        <w:rPr>
          <w:rFonts w:ascii="Proxima Nova Rg" w:hAnsi="Proxima Nova Rg"/>
          <w:sz w:val="22"/>
          <w:szCs w:val="22"/>
          <w:lang w:val="en-GB"/>
        </w:rPr>
        <w:t xml:space="preserve">(a) </w:t>
      </w:r>
      <w:r w:rsidRPr="00620D5A">
        <w:rPr>
          <w:rFonts w:ascii="Proxima Nova Rg" w:hAnsi="Proxima Nova Rg"/>
          <w:sz w:val="22"/>
          <w:szCs w:val="22"/>
          <w:lang w:val="en-GB"/>
        </w:rPr>
        <w:tab/>
        <w:t xml:space="preserve">For purposes of this LOA: </w:t>
      </w:r>
    </w:p>
    <w:p w14:paraId="7DB1A38B" w14:textId="77777777" w:rsidR="00900022" w:rsidRPr="00620D5A" w:rsidRDefault="00900022" w:rsidP="00A216A9">
      <w:pPr>
        <w:widowControl w:val="0"/>
        <w:spacing w:after="120" w:line="360" w:lineRule="auto"/>
        <w:ind w:left="709"/>
        <w:jc w:val="both"/>
        <w:rPr>
          <w:rFonts w:ascii="Proxima Nova Rg" w:hAnsi="Proxima Nova Rg"/>
          <w:sz w:val="22"/>
          <w:szCs w:val="22"/>
          <w:lang w:val="en-GB"/>
        </w:rPr>
      </w:pPr>
      <w:r w:rsidRPr="00620D5A">
        <w:rPr>
          <w:rFonts w:ascii="Proxima Nova Rg" w:hAnsi="Proxima Nova Rg"/>
          <w:sz w:val="22"/>
          <w:szCs w:val="22"/>
          <w:lang w:val="en-GB"/>
        </w:rPr>
        <w:t>(</w:t>
      </w:r>
      <w:proofErr w:type="spellStart"/>
      <w:r w:rsidRPr="00620D5A">
        <w:rPr>
          <w:rFonts w:ascii="Proxima Nova Rg" w:hAnsi="Proxima Nova Rg"/>
          <w:sz w:val="22"/>
          <w:szCs w:val="22"/>
          <w:lang w:val="en-GB"/>
        </w:rPr>
        <w:t>i</w:t>
      </w:r>
      <w:proofErr w:type="spellEnd"/>
      <w:r w:rsidRPr="00620D5A">
        <w:rPr>
          <w:rFonts w:ascii="Proxima Nova Rg" w:hAnsi="Proxima Nova Rg"/>
          <w:sz w:val="22"/>
          <w:szCs w:val="22"/>
          <w:lang w:val="en-GB"/>
        </w:rPr>
        <w:t>)</w:t>
      </w:r>
      <w:r w:rsidRPr="00620D5A">
        <w:rPr>
          <w:rFonts w:ascii="Proxima Nova Rg" w:hAnsi="Proxima Nova Rg"/>
          <w:sz w:val="22"/>
          <w:szCs w:val="22"/>
          <w:lang w:val="en-GB"/>
        </w:rPr>
        <w:tab/>
        <w:t xml:space="preserve">“Personal Data” shall mean any information relating to an identified or identifiable individual. </w:t>
      </w:r>
    </w:p>
    <w:p w14:paraId="22DC1750" w14:textId="77777777" w:rsidR="00900022" w:rsidRPr="00620D5A" w:rsidRDefault="00900022" w:rsidP="00A216A9">
      <w:pPr>
        <w:widowControl w:val="0"/>
        <w:spacing w:after="120" w:line="360" w:lineRule="auto"/>
        <w:ind w:left="709"/>
        <w:jc w:val="both"/>
        <w:rPr>
          <w:rFonts w:ascii="Proxima Nova Rg" w:hAnsi="Proxima Nova Rg"/>
          <w:sz w:val="22"/>
          <w:szCs w:val="22"/>
          <w:lang w:val="en-GB"/>
        </w:rPr>
      </w:pPr>
      <w:r w:rsidRPr="00620D5A">
        <w:rPr>
          <w:rFonts w:ascii="Proxima Nova Rg" w:hAnsi="Proxima Nova Rg"/>
          <w:sz w:val="22"/>
          <w:szCs w:val="22"/>
          <w:lang w:val="en-GB"/>
        </w:rPr>
        <w:t>(ii)</w:t>
      </w:r>
      <w:r w:rsidRPr="00620D5A">
        <w:rPr>
          <w:rFonts w:ascii="Proxima Nova Rg" w:hAnsi="Proxima Nova Rg"/>
          <w:sz w:val="22"/>
          <w:szCs w:val="22"/>
          <w:lang w:val="en-GB"/>
        </w:rPr>
        <w:tab/>
        <w:t xml:space="preserve">“UNDP Personal Data” shall mean Personal Data obtained by the Responsible Party from UNDP or generated by the Responsible Party for UNDP in connection with, or related to, the performance of the Activities. </w:t>
      </w:r>
    </w:p>
    <w:p w14:paraId="70772FCD" w14:textId="77777777" w:rsidR="00900022" w:rsidRPr="00620D5A" w:rsidRDefault="00900022" w:rsidP="00A216A9">
      <w:pPr>
        <w:widowControl w:val="0"/>
        <w:tabs>
          <w:tab w:val="left" w:pos="709"/>
        </w:tabs>
        <w:spacing w:before="100" w:beforeAutospacing="1" w:after="220" w:line="360" w:lineRule="auto"/>
        <w:jc w:val="both"/>
        <w:rPr>
          <w:rFonts w:ascii="Proxima Nova Rg" w:hAnsi="Proxima Nova Rg"/>
          <w:sz w:val="22"/>
          <w:szCs w:val="22"/>
          <w:lang w:val="en-GB"/>
        </w:rPr>
      </w:pPr>
      <w:r w:rsidRPr="00620D5A">
        <w:rPr>
          <w:rFonts w:ascii="Proxima Nova Rg" w:hAnsi="Proxima Nova Rg"/>
          <w:sz w:val="22"/>
          <w:szCs w:val="22"/>
          <w:lang w:val="en-GB"/>
        </w:rPr>
        <w:t>(b)</w:t>
      </w:r>
      <w:r w:rsidRPr="00620D5A">
        <w:rPr>
          <w:rFonts w:ascii="Proxima Nova Rg" w:hAnsi="Proxima Nova Rg"/>
          <w:sz w:val="22"/>
          <w:szCs w:val="22"/>
          <w:lang w:val="en-GB"/>
        </w:rPr>
        <w:tab/>
        <w:t>With respect to Personal Data that it obtains from the Responsible Party in connection with this LOA, UNDP shall:</w:t>
      </w:r>
    </w:p>
    <w:p w14:paraId="2771C036" w14:textId="77777777" w:rsidR="00900022" w:rsidRPr="00620D5A" w:rsidRDefault="00900022" w:rsidP="00A216A9">
      <w:pPr>
        <w:widowControl w:val="0"/>
        <w:spacing w:after="120" w:line="360" w:lineRule="auto"/>
        <w:ind w:left="709"/>
        <w:jc w:val="both"/>
        <w:rPr>
          <w:rFonts w:ascii="Proxima Nova Rg" w:hAnsi="Proxima Nova Rg"/>
          <w:sz w:val="22"/>
          <w:szCs w:val="22"/>
          <w:lang w:val="en-GB"/>
        </w:rPr>
      </w:pPr>
      <w:r w:rsidRPr="00620D5A">
        <w:rPr>
          <w:rFonts w:ascii="Proxima Nova Rg" w:hAnsi="Proxima Nova Rg"/>
          <w:sz w:val="22"/>
          <w:szCs w:val="22"/>
          <w:lang w:val="en-GB"/>
        </w:rPr>
        <w:lastRenderedPageBreak/>
        <w:t>(</w:t>
      </w:r>
      <w:proofErr w:type="spellStart"/>
      <w:r w:rsidRPr="00620D5A">
        <w:rPr>
          <w:rFonts w:ascii="Proxima Nova Rg" w:hAnsi="Proxima Nova Rg"/>
          <w:sz w:val="22"/>
          <w:szCs w:val="22"/>
          <w:lang w:val="en-GB"/>
        </w:rPr>
        <w:t>i</w:t>
      </w:r>
      <w:proofErr w:type="spellEnd"/>
      <w:r w:rsidRPr="00620D5A">
        <w:rPr>
          <w:rFonts w:ascii="Proxima Nova Rg" w:hAnsi="Proxima Nova Rg"/>
          <w:sz w:val="22"/>
          <w:szCs w:val="22"/>
          <w:lang w:val="en-GB"/>
        </w:rPr>
        <w:t>)</w:t>
      </w:r>
      <w:r w:rsidRPr="00620D5A">
        <w:rPr>
          <w:rFonts w:ascii="Proxima Nova Rg" w:hAnsi="Proxima Nova Rg"/>
          <w:sz w:val="22"/>
          <w:szCs w:val="22"/>
          <w:lang w:val="en-GB"/>
        </w:rPr>
        <w:tab/>
        <w:t>apply its own legal framework, including the UNDP Personal Data Protection and Privacy Policy and the UN Personal Data Protection Principles;</w:t>
      </w:r>
    </w:p>
    <w:p w14:paraId="51E7B175" w14:textId="77777777" w:rsidR="00900022" w:rsidRPr="00620D5A" w:rsidRDefault="00900022" w:rsidP="00A216A9">
      <w:pPr>
        <w:widowControl w:val="0"/>
        <w:spacing w:after="120" w:line="360" w:lineRule="auto"/>
        <w:ind w:left="709"/>
        <w:jc w:val="both"/>
        <w:rPr>
          <w:rFonts w:ascii="Proxima Nova Rg" w:hAnsi="Proxima Nova Rg"/>
          <w:sz w:val="22"/>
          <w:szCs w:val="22"/>
          <w:lang w:val="en-GB"/>
        </w:rPr>
      </w:pPr>
      <w:r w:rsidRPr="00620D5A">
        <w:rPr>
          <w:rFonts w:ascii="Proxima Nova Rg" w:hAnsi="Proxima Nova Rg"/>
          <w:sz w:val="22"/>
          <w:szCs w:val="22"/>
          <w:lang w:val="en-GB"/>
        </w:rPr>
        <w:t>(ii)</w:t>
      </w:r>
      <w:r w:rsidRPr="00620D5A">
        <w:rPr>
          <w:rFonts w:ascii="Proxima Nova Rg" w:hAnsi="Proxima Nova Rg"/>
          <w:sz w:val="22"/>
          <w:szCs w:val="22"/>
          <w:lang w:val="en-GB"/>
        </w:rPr>
        <w:tab/>
        <w:t xml:space="preserve">use the same care and discretion to avoid disclosure, publication or dissemination of the Personal Data as it uses with its own similar Information that it does not wish to disclose, publish or disseminate; and </w:t>
      </w:r>
    </w:p>
    <w:p w14:paraId="408FA72D" w14:textId="77777777" w:rsidR="00900022" w:rsidRPr="00620D5A" w:rsidRDefault="00900022" w:rsidP="00A216A9">
      <w:pPr>
        <w:widowControl w:val="0"/>
        <w:spacing w:after="120" w:line="360" w:lineRule="auto"/>
        <w:ind w:left="709"/>
        <w:jc w:val="both"/>
        <w:rPr>
          <w:rFonts w:ascii="Proxima Nova Rg" w:hAnsi="Proxima Nova Rg"/>
          <w:sz w:val="22"/>
          <w:szCs w:val="22"/>
          <w:lang w:val="en-GB"/>
        </w:rPr>
      </w:pPr>
      <w:r w:rsidRPr="00620D5A">
        <w:rPr>
          <w:rFonts w:ascii="Proxima Nova Rg" w:hAnsi="Proxima Nova Rg"/>
          <w:sz w:val="22"/>
          <w:szCs w:val="22"/>
          <w:lang w:val="en-GB"/>
        </w:rPr>
        <w:t>(iii)</w:t>
      </w:r>
      <w:r w:rsidRPr="00620D5A">
        <w:rPr>
          <w:rFonts w:ascii="Proxima Nova Rg" w:hAnsi="Proxima Nova Rg"/>
          <w:sz w:val="22"/>
          <w:szCs w:val="22"/>
          <w:lang w:val="en-GB"/>
        </w:rPr>
        <w:tab/>
        <w:t>use the Personal Data solely for the purpose for which it was disclosed.</w:t>
      </w:r>
    </w:p>
    <w:p w14:paraId="620D42BC" w14:textId="77777777" w:rsidR="00900022" w:rsidRPr="00620D5A" w:rsidRDefault="00900022" w:rsidP="00A216A9">
      <w:pPr>
        <w:widowControl w:val="0"/>
        <w:tabs>
          <w:tab w:val="left" w:pos="709"/>
        </w:tabs>
        <w:spacing w:before="100" w:beforeAutospacing="1" w:after="220" w:line="360" w:lineRule="auto"/>
        <w:jc w:val="both"/>
        <w:rPr>
          <w:rFonts w:ascii="Proxima Nova Rg" w:hAnsi="Proxima Nova Rg"/>
          <w:sz w:val="22"/>
          <w:szCs w:val="22"/>
          <w:lang w:val="en-GB"/>
        </w:rPr>
      </w:pPr>
      <w:r w:rsidRPr="00620D5A">
        <w:rPr>
          <w:rFonts w:ascii="Proxima Nova Rg" w:hAnsi="Proxima Nova Rg"/>
          <w:sz w:val="22"/>
          <w:szCs w:val="22"/>
          <w:lang w:val="en-GB"/>
        </w:rPr>
        <w:t>(c)</w:t>
      </w:r>
      <w:r w:rsidRPr="00620D5A">
        <w:rPr>
          <w:rFonts w:ascii="Proxima Nova Rg" w:hAnsi="Proxima Nova Rg"/>
          <w:sz w:val="22"/>
          <w:szCs w:val="22"/>
          <w:lang w:val="en-GB"/>
        </w:rPr>
        <w:tab/>
        <w:t xml:space="preserve">Unless otherwise provided for in this LOA, with respect to UNDP Personal Data, the Responsible Party shall comply with the following at a minimum: </w:t>
      </w:r>
    </w:p>
    <w:p w14:paraId="31C61AE3" w14:textId="77777777" w:rsidR="00900022" w:rsidRPr="00620D5A" w:rsidRDefault="00900022" w:rsidP="00A216A9">
      <w:pPr>
        <w:widowControl w:val="0"/>
        <w:spacing w:after="120" w:line="360" w:lineRule="auto"/>
        <w:ind w:left="709"/>
        <w:jc w:val="both"/>
        <w:rPr>
          <w:rFonts w:ascii="Proxima Nova Rg" w:hAnsi="Proxima Nova Rg"/>
          <w:sz w:val="22"/>
          <w:szCs w:val="22"/>
          <w:lang w:val="en-GB"/>
        </w:rPr>
      </w:pPr>
      <w:r w:rsidRPr="00620D5A">
        <w:rPr>
          <w:rFonts w:ascii="Proxima Nova Rg" w:hAnsi="Proxima Nova Rg"/>
          <w:sz w:val="22"/>
          <w:szCs w:val="22"/>
          <w:lang w:val="en-GB"/>
        </w:rPr>
        <w:t>(</w:t>
      </w:r>
      <w:proofErr w:type="spellStart"/>
      <w:r w:rsidRPr="00620D5A">
        <w:rPr>
          <w:rFonts w:ascii="Proxima Nova Rg" w:hAnsi="Proxima Nova Rg"/>
          <w:sz w:val="22"/>
          <w:szCs w:val="22"/>
          <w:lang w:val="en-GB"/>
        </w:rPr>
        <w:t>i</w:t>
      </w:r>
      <w:proofErr w:type="spellEnd"/>
      <w:r w:rsidRPr="00620D5A">
        <w:rPr>
          <w:rFonts w:ascii="Proxima Nova Rg" w:hAnsi="Proxima Nova Rg"/>
          <w:sz w:val="22"/>
          <w:szCs w:val="22"/>
          <w:lang w:val="en-GB"/>
        </w:rPr>
        <w:t>)</w:t>
      </w:r>
      <w:r w:rsidRPr="00620D5A">
        <w:rPr>
          <w:rFonts w:ascii="Proxima Nova Rg" w:hAnsi="Proxima Nova Rg"/>
          <w:sz w:val="22"/>
          <w:szCs w:val="22"/>
          <w:lang w:val="en-GB"/>
        </w:rPr>
        <w:tab/>
        <w:t xml:space="preserve">comply with all laws applicable to the Responsible Party; </w:t>
      </w:r>
    </w:p>
    <w:p w14:paraId="18024238" w14:textId="77777777" w:rsidR="00900022" w:rsidRPr="00620D5A" w:rsidRDefault="00900022" w:rsidP="00A216A9">
      <w:pPr>
        <w:widowControl w:val="0"/>
        <w:spacing w:after="120" w:line="360" w:lineRule="auto"/>
        <w:ind w:left="709"/>
        <w:jc w:val="both"/>
        <w:rPr>
          <w:rFonts w:ascii="Proxima Nova Rg" w:hAnsi="Proxima Nova Rg"/>
          <w:sz w:val="22"/>
          <w:szCs w:val="22"/>
          <w:lang w:val="en-GB"/>
        </w:rPr>
      </w:pPr>
      <w:r w:rsidRPr="00620D5A">
        <w:rPr>
          <w:rFonts w:ascii="Proxima Nova Rg" w:hAnsi="Proxima Nova Rg"/>
          <w:sz w:val="22"/>
          <w:szCs w:val="22"/>
          <w:lang w:val="en-GB"/>
        </w:rPr>
        <w:t>(ii)</w:t>
      </w:r>
      <w:r w:rsidRPr="00620D5A">
        <w:rPr>
          <w:rFonts w:ascii="Proxima Nova Rg" w:hAnsi="Proxima Nova Rg"/>
          <w:sz w:val="22"/>
          <w:szCs w:val="22"/>
          <w:lang w:val="en-GB"/>
        </w:rPr>
        <w:tab/>
        <w:t xml:space="preserve">apply the UNDP Personal Data Protection and Privacy Policy and the UN Personal Data Protection Principles; </w:t>
      </w:r>
    </w:p>
    <w:p w14:paraId="29B32A53" w14:textId="77777777" w:rsidR="00900022" w:rsidRPr="00620D5A" w:rsidRDefault="00900022" w:rsidP="00A216A9">
      <w:pPr>
        <w:widowControl w:val="0"/>
        <w:spacing w:after="120" w:line="360" w:lineRule="auto"/>
        <w:ind w:left="709"/>
        <w:jc w:val="both"/>
        <w:rPr>
          <w:rFonts w:ascii="Proxima Nova Rg" w:hAnsi="Proxima Nova Rg"/>
          <w:sz w:val="22"/>
          <w:szCs w:val="22"/>
          <w:lang w:val="en-GB"/>
        </w:rPr>
      </w:pPr>
      <w:r w:rsidRPr="00620D5A">
        <w:rPr>
          <w:rFonts w:ascii="Proxima Nova Rg" w:hAnsi="Proxima Nova Rg"/>
          <w:sz w:val="22"/>
          <w:szCs w:val="22"/>
          <w:lang w:val="en-GB"/>
        </w:rPr>
        <w:t>(iii)</w:t>
      </w:r>
      <w:r w:rsidRPr="00620D5A">
        <w:rPr>
          <w:rFonts w:ascii="Proxima Nova Rg" w:hAnsi="Proxima Nova Rg"/>
          <w:sz w:val="22"/>
          <w:szCs w:val="22"/>
          <w:lang w:val="en-GB"/>
        </w:rPr>
        <w:tab/>
        <w:t>use the same care and discretion to avoid disclosure, publication or dissemination of the UNDP Personal Data as it uses with its own similar Information that it does not wish to disclose, publish or disseminate; and</w:t>
      </w:r>
    </w:p>
    <w:p w14:paraId="596B6CAC" w14:textId="77777777" w:rsidR="00900022" w:rsidRPr="00620D5A" w:rsidRDefault="00900022" w:rsidP="00A216A9">
      <w:pPr>
        <w:widowControl w:val="0"/>
        <w:spacing w:after="120" w:line="360" w:lineRule="auto"/>
        <w:ind w:left="709"/>
        <w:jc w:val="both"/>
        <w:rPr>
          <w:rFonts w:ascii="Proxima Nova Rg" w:hAnsi="Proxima Nova Rg"/>
          <w:sz w:val="22"/>
          <w:szCs w:val="22"/>
          <w:lang w:val="en-GB"/>
        </w:rPr>
      </w:pPr>
      <w:r w:rsidRPr="00620D5A">
        <w:rPr>
          <w:rFonts w:ascii="Proxima Nova Rg" w:hAnsi="Proxima Nova Rg"/>
          <w:sz w:val="22"/>
          <w:szCs w:val="22"/>
          <w:lang w:val="en-GB"/>
        </w:rPr>
        <w:t>(iv)</w:t>
      </w:r>
      <w:r w:rsidRPr="00620D5A">
        <w:rPr>
          <w:rFonts w:ascii="Proxima Nova Rg" w:hAnsi="Proxima Nova Rg"/>
          <w:sz w:val="22"/>
          <w:szCs w:val="22"/>
          <w:lang w:val="en-GB"/>
        </w:rPr>
        <w:tab/>
        <w:t xml:space="preserve">use the UNDP Personal Data solely for the purpose for which it was disclosed. </w:t>
      </w:r>
    </w:p>
    <w:p w14:paraId="0934D702" w14:textId="61D6F46E" w:rsidR="00900022" w:rsidRPr="00620D5A" w:rsidRDefault="00900022" w:rsidP="00A216A9">
      <w:pPr>
        <w:widowControl w:val="0"/>
        <w:tabs>
          <w:tab w:val="left" w:pos="709"/>
        </w:tabs>
        <w:spacing w:before="100" w:beforeAutospacing="1" w:after="220" w:line="360" w:lineRule="auto"/>
        <w:jc w:val="both"/>
        <w:rPr>
          <w:rFonts w:ascii="Proxima Nova Rg" w:hAnsi="Proxima Nova Rg"/>
          <w:sz w:val="22"/>
          <w:szCs w:val="22"/>
          <w:lang w:val="en-GB"/>
        </w:rPr>
      </w:pPr>
      <w:r w:rsidRPr="00620D5A">
        <w:rPr>
          <w:rFonts w:ascii="Proxima Nova Rg" w:hAnsi="Proxima Nova Rg"/>
          <w:sz w:val="22"/>
          <w:szCs w:val="22"/>
          <w:lang w:val="en-GB"/>
        </w:rPr>
        <w:t>(d)</w:t>
      </w:r>
      <w:r w:rsidRPr="00620D5A">
        <w:rPr>
          <w:rFonts w:ascii="Proxima Nova Rg" w:hAnsi="Proxima Nova Rg"/>
          <w:sz w:val="22"/>
          <w:szCs w:val="22"/>
          <w:lang w:val="en-GB"/>
        </w:rPr>
        <w:tab/>
        <w:t xml:space="preserve">Without prejudice to the </w:t>
      </w:r>
      <w:r w:rsidRPr="00CF5102">
        <w:rPr>
          <w:rFonts w:ascii="Proxima Nova Rg" w:hAnsi="Proxima Nova Rg"/>
          <w:sz w:val="22"/>
          <w:szCs w:val="22"/>
          <w:lang w:val="en-GB"/>
        </w:rPr>
        <w:t>generality of Article 2</w:t>
      </w:r>
      <w:r w:rsidR="00445D62" w:rsidRPr="00CF5102">
        <w:rPr>
          <w:rFonts w:ascii="Proxima Nova Rg" w:hAnsi="Proxima Nova Rg"/>
          <w:sz w:val="22"/>
          <w:szCs w:val="22"/>
          <w:lang w:val="en-GB"/>
        </w:rPr>
        <w:t>5</w:t>
      </w:r>
      <w:r w:rsidRPr="00CF5102">
        <w:rPr>
          <w:rFonts w:ascii="Proxima Nova Rg" w:hAnsi="Proxima Nova Rg"/>
          <w:sz w:val="22"/>
          <w:szCs w:val="22"/>
          <w:lang w:val="en-GB"/>
        </w:rPr>
        <w:t> (c) above, and</w:t>
      </w:r>
      <w:r w:rsidRPr="00620D5A">
        <w:rPr>
          <w:rFonts w:ascii="Proxima Nova Rg" w:hAnsi="Proxima Nova Rg"/>
          <w:sz w:val="22"/>
          <w:szCs w:val="22"/>
          <w:lang w:val="en-GB"/>
        </w:rPr>
        <w:t xml:space="preserve"> unless otherwise more specifically provided elsewhere in this LOA, the Responsible Party shall comply with the following at a minimum:</w:t>
      </w:r>
    </w:p>
    <w:p w14:paraId="4B291702" w14:textId="77777777" w:rsidR="00900022" w:rsidRPr="00620D5A" w:rsidRDefault="00900022" w:rsidP="00A216A9">
      <w:pPr>
        <w:widowControl w:val="0"/>
        <w:spacing w:after="120" w:line="360" w:lineRule="auto"/>
        <w:ind w:left="709"/>
        <w:jc w:val="both"/>
        <w:rPr>
          <w:rFonts w:ascii="Proxima Nova Rg" w:hAnsi="Proxima Nova Rg"/>
          <w:sz w:val="22"/>
          <w:szCs w:val="22"/>
          <w:lang w:val="en-GB"/>
        </w:rPr>
      </w:pPr>
      <w:r w:rsidRPr="00620D5A">
        <w:rPr>
          <w:rFonts w:ascii="Proxima Nova Rg" w:hAnsi="Proxima Nova Rg"/>
          <w:sz w:val="22"/>
          <w:szCs w:val="22"/>
          <w:lang w:val="en-GB"/>
        </w:rPr>
        <w:t>(</w:t>
      </w:r>
      <w:proofErr w:type="spellStart"/>
      <w:r w:rsidRPr="00620D5A">
        <w:rPr>
          <w:rFonts w:ascii="Proxima Nova Rg" w:hAnsi="Proxima Nova Rg"/>
          <w:sz w:val="22"/>
          <w:szCs w:val="22"/>
          <w:lang w:val="en-GB"/>
        </w:rPr>
        <w:t>i</w:t>
      </w:r>
      <w:proofErr w:type="spellEnd"/>
      <w:r w:rsidRPr="00620D5A">
        <w:rPr>
          <w:rFonts w:ascii="Proxima Nova Rg" w:hAnsi="Proxima Nova Rg"/>
          <w:sz w:val="22"/>
          <w:szCs w:val="22"/>
          <w:lang w:val="en-GB"/>
        </w:rPr>
        <w:t>)</w:t>
      </w:r>
      <w:r w:rsidRPr="00620D5A">
        <w:rPr>
          <w:rFonts w:ascii="Proxima Nova Rg" w:hAnsi="Proxima Nova Rg"/>
          <w:sz w:val="22"/>
          <w:szCs w:val="22"/>
          <w:lang w:val="en-GB"/>
        </w:rPr>
        <w:tab/>
        <w:t>process UNDP Personal Data solely and exclusively in accordance with the requirements of this LOA and shall not use UNDP Personal Data for the Responsible Party’s research, marketing, sales, promotional, or any other purposes;</w:t>
      </w:r>
    </w:p>
    <w:p w14:paraId="026472CF" w14:textId="77777777" w:rsidR="00900022" w:rsidRPr="00620D5A" w:rsidRDefault="00900022" w:rsidP="00A216A9">
      <w:pPr>
        <w:widowControl w:val="0"/>
        <w:spacing w:after="120" w:line="360" w:lineRule="auto"/>
        <w:ind w:left="709"/>
        <w:jc w:val="both"/>
        <w:rPr>
          <w:rFonts w:ascii="Proxima Nova Rg" w:hAnsi="Proxima Nova Rg"/>
          <w:sz w:val="22"/>
          <w:szCs w:val="22"/>
          <w:lang w:val="en-GB"/>
        </w:rPr>
      </w:pPr>
      <w:r w:rsidRPr="00620D5A">
        <w:rPr>
          <w:rFonts w:ascii="Proxima Nova Rg" w:hAnsi="Proxima Nova Rg"/>
          <w:sz w:val="22"/>
          <w:szCs w:val="22"/>
          <w:lang w:val="en-GB"/>
        </w:rPr>
        <w:t>(ii)</w:t>
      </w:r>
      <w:r w:rsidRPr="00620D5A">
        <w:rPr>
          <w:rFonts w:ascii="Proxima Nova Rg" w:hAnsi="Proxima Nova Rg"/>
          <w:sz w:val="22"/>
          <w:szCs w:val="22"/>
          <w:lang w:val="en-GB"/>
        </w:rPr>
        <w:tab/>
        <w:t xml:space="preserve">implement appropriate technical and organizational measures, including appropriate access-control measures, with respect to UNDP Personal Data; </w:t>
      </w:r>
    </w:p>
    <w:p w14:paraId="629522D3" w14:textId="77777777" w:rsidR="00900022" w:rsidRPr="00620D5A" w:rsidRDefault="00900022" w:rsidP="00A216A9">
      <w:pPr>
        <w:widowControl w:val="0"/>
        <w:spacing w:after="120" w:line="360" w:lineRule="auto"/>
        <w:ind w:left="709"/>
        <w:jc w:val="both"/>
        <w:rPr>
          <w:rFonts w:ascii="Proxima Nova Rg" w:hAnsi="Proxima Nova Rg"/>
          <w:sz w:val="22"/>
          <w:szCs w:val="22"/>
          <w:lang w:val="en-GB"/>
        </w:rPr>
      </w:pPr>
      <w:r w:rsidRPr="00620D5A">
        <w:rPr>
          <w:rFonts w:ascii="Proxima Nova Rg" w:hAnsi="Proxima Nova Rg"/>
          <w:sz w:val="22"/>
          <w:szCs w:val="22"/>
          <w:lang w:val="en-GB"/>
        </w:rPr>
        <w:t>(iii)</w:t>
      </w:r>
      <w:r w:rsidRPr="00620D5A">
        <w:rPr>
          <w:rFonts w:ascii="Proxima Nova Rg" w:hAnsi="Proxima Nova Rg"/>
          <w:sz w:val="22"/>
          <w:szCs w:val="22"/>
          <w:lang w:val="en-GB"/>
        </w:rPr>
        <w:tab/>
        <w:t xml:space="preserve">implement appropriate data security measures to preserve the integrity of UNDP Personal Data and prevent any corruption, tampering, loss, damage, unauthorised access and improper disclosure of UNDP Personal </w:t>
      </w:r>
      <w:proofErr w:type="gramStart"/>
      <w:r w:rsidRPr="00620D5A">
        <w:rPr>
          <w:rFonts w:ascii="Proxima Nova Rg" w:hAnsi="Proxima Nova Rg"/>
          <w:sz w:val="22"/>
          <w:szCs w:val="22"/>
          <w:lang w:val="en-GB"/>
        </w:rPr>
        <w:t>Data;</w:t>
      </w:r>
      <w:proofErr w:type="gramEnd"/>
    </w:p>
    <w:p w14:paraId="0E65D844" w14:textId="77777777" w:rsidR="00900022" w:rsidRPr="00620D5A" w:rsidRDefault="00900022" w:rsidP="00A216A9">
      <w:pPr>
        <w:widowControl w:val="0"/>
        <w:spacing w:after="120" w:line="360" w:lineRule="auto"/>
        <w:ind w:left="709"/>
        <w:jc w:val="both"/>
        <w:rPr>
          <w:rFonts w:ascii="Proxima Nova Rg" w:hAnsi="Proxima Nova Rg"/>
          <w:sz w:val="22"/>
          <w:szCs w:val="22"/>
          <w:lang w:val="en-GB"/>
        </w:rPr>
      </w:pPr>
      <w:r w:rsidRPr="00620D5A">
        <w:rPr>
          <w:rFonts w:ascii="Proxima Nova Rg" w:hAnsi="Proxima Nova Rg"/>
          <w:sz w:val="22"/>
          <w:szCs w:val="22"/>
          <w:lang w:val="en-GB"/>
        </w:rPr>
        <w:t>(iv)</w:t>
      </w:r>
      <w:r w:rsidRPr="00620D5A">
        <w:rPr>
          <w:rFonts w:ascii="Proxima Nova Rg" w:hAnsi="Proxima Nova Rg"/>
          <w:sz w:val="22"/>
          <w:szCs w:val="22"/>
          <w:lang w:val="en-GB"/>
        </w:rPr>
        <w:tab/>
        <w:t>may disclose UNDP Personal Data only to those of its employees who have a need to know such UNDP Personal Data for purposes of performing obligations under this LOA;</w:t>
      </w:r>
    </w:p>
    <w:p w14:paraId="74266A7D" w14:textId="77777777" w:rsidR="00900022" w:rsidRPr="00620D5A" w:rsidRDefault="00900022" w:rsidP="00A216A9">
      <w:pPr>
        <w:widowControl w:val="0"/>
        <w:spacing w:after="120" w:line="360" w:lineRule="auto"/>
        <w:ind w:left="709"/>
        <w:jc w:val="both"/>
        <w:rPr>
          <w:rFonts w:ascii="Proxima Nova Rg" w:hAnsi="Proxima Nova Rg"/>
          <w:sz w:val="22"/>
          <w:szCs w:val="22"/>
          <w:lang w:val="en-GB"/>
        </w:rPr>
      </w:pPr>
      <w:r w:rsidRPr="00620D5A">
        <w:rPr>
          <w:rFonts w:ascii="Proxima Nova Rg" w:hAnsi="Proxima Nova Rg"/>
          <w:sz w:val="22"/>
          <w:szCs w:val="22"/>
          <w:lang w:val="en-GB"/>
        </w:rPr>
        <w:t>(v)</w:t>
      </w:r>
      <w:r w:rsidRPr="00620D5A">
        <w:rPr>
          <w:rFonts w:ascii="Proxima Nova Rg" w:hAnsi="Proxima Nova Rg"/>
          <w:sz w:val="22"/>
          <w:szCs w:val="22"/>
          <w:lang w:val="en-GB"/>
        </w:rPr>
        <w:tab/>
        <w:t xml:space="preserve">process UNDP Personal Data in a manner that is legitimate, transparent, adequate, </w:t>
      </w:r>
      <w:r w:rsidRPr="00620D5A">
        <w:rPr>
          <w:rFonts w:ascii="Proxima Nova Rg" w:hAnsi="Proxima Nova Rg"/>
          <w:sz w:val="22"/>
          <w:szCs w:val="22"/>
          <w:lang w:val="en-GB"/>
        </w:rPr>
        <w:lastRenderedPageBreak/>
        <w:t xml:space="preserve">accurate, relevant and limited to what is necessary for the performance of the Activities, and ensure that UNDP Personal Data is kept for no longer than is necessary to perform the </w:t>
      </w:r>
      <w:proofErr w:type="gramStart"/>
      <w:r w:rsidRPr="00620D5A">
        <w:rPr>
          <w:rFonts w:ascii="Proxima Nova Rg" w:hAnsi="Proxima Nova Rg"/>
          <w:sz w:val="22"/>
          <w:szCs w:val="22"/>
          <w:lang w:val="en-GB"/>
        </w:rPr>
        <w:t>Activities;</w:t>
      </w:r>
      <w:proofErr w:type="gramEnd"/>
    </w:p>
    <w:p w14:paraId="00D029B0" w14:textId="77777777" w:rsidR="00900022" w:rsidRPr="00620D5A" w:rsidRDefault="00900022" w:rsidP="00A216A9">
      <w:pPr>
        <w:widowControl w:val="0"/>
        <w:spacing w:after="120" w:line="360" w:lineRule="auto"/>
        <w:ind w:left="709"/>
        <w:jc w:val="both"/>
        <w:rPr>
          <w:rFonts w:ascii="Proxima Nova Rg" w:hAnsi="Proxima Nova Rg"/>
          <w:sz w:val="22"/>
          <w:szCs w:val="22"/>
          <w:lang w:val="en-GB"/>
        </w:rPr>
      </w:pPr>
      <w:r w:rsidRPr="00620D5A">
        <w:rPr>
          <w:rFonts w:ascii="Proxima Nova Rg" w:hAnsi="Proxima Nova Rg"/>
          <w:sz w:val="22"/>
          <w:szCs w:val="22"/>
          <w:lang w:val="en-GB"/>
        </w:rPr>
        <w:t>(vi)</w:t>
      </w:r>
      <w:r w:rsidRPr="00620D5A">
        <w:rPr>
          <w:rFonts w:ascii="Proxima Nova Rg" w:hAnsi="Proxima Nova Rg"/>
          <w:sz w:val="22"/>
          <w:szCs w:val="22"/>
          <w:lang w:val="en-GB"/>
        </w:rPr>
        <w:tab/>
        <w:t>as and when requested by UNDP, provide access to, correct, delete, refrain from, or restrict processing of UNDP Personal Data;</w:t>
      </w:r>
    </w:p>
    <w:p w14:paraId="4CDBE42F" w14:textId="77777777" w:rsidR="00900022" w:rsidRPr="00620D5A" w:rsidRDefault="00900022" w:rsidP="00A216A9">
      <w:pPr>
        <w:widowControl w:val="0"/>
        <w:spacing w:after="120" w:line="360" w:lineRule="auto"/>
        <w:ind w:left="709"/>
        <w:jc w:val="both"/>
        <w:rPr>
          <w:rFonts w:ascii="Proxima Nova Rg" w:hAnsi="Proxima Nova Rg"/>
          <w:sz w:val="22"/>
          <w:szCs w:val="22"/>
          <w:lang w:val="en-GB"/>
        </w:rPr>
      </w:pPr>
      <w:r w:rsidRPr="00620D5A">
        <w:rPr>
          <w:rFonts w:ascii="Proxima Nova Rg" w:hAnsi="Proxima Nova Rg"/>
          <w:sz w:val="22"/>
          <w:szCs w:val="22"/>
          <w:lang w:val="en-GB"/>
        </w:rPr>
        <w:t>(vii)</w:t>
      </w:r>
      <w:r w:rsidRPr="00620D5A">
        <w:rPr>
          <w:rFonts w:ascii="Proxima Nova Rg" w:hAnsi="Proxima Nova Rg"/>
          <w:sz w:val="22"/>
          <w:szCs w:val="22"/>
          <w:lang w:val="en-GB"/>
        </w:rPr>
        <w:tab/>
        <w:t>upon becoming aware of any data or security breach (including any accidental or unauthorised destruction, loss, alteration, disclosure, access, or unplanned loss of availability) that affects, or may affect, UNDP Personal Data:</w:t>
      </w:r>
    </w:p>
    <w:p w14:paraId="2ACDAF1A" w14:textId="0B5470F0" w:rsidR="00900022" w:rsidRPr="00620D5A" w:rsidRDefault="00900022" w:rsidP="00A216A9">
      <w:pPr>
        <w:widowControl w:val="0"/>
        <w:spacing w:after="120" w:line="360" w:lineRule="auto"/>
        <w:ind w:left="1417"/>
        <w:jc w:val="both"/>
        <w:rPr>
          <w:rFonts w:ascii="Proxima Nova Rg" w:hAnsi="Proxima Nova Rg"/>
          <w:sz w:val="22"/>
          <w:szCs w:val="22"/>
          <w:lang w:val="en-GB"/>
        </w:rPr>
      </w:pPr>
      <w:r w:rsidRPr="00620D5A">
        <w:rPr>
          <w:rFonts w:ascii="Proxima Nova Rg" w:hAnsi="Proxima Nova Rg"/>
          <w:sz w:val="22"/>
          <w:szCs w:val="22"/>
          <w:lang w:val="en-GB"/>
        </w:rPr>
        <w:t>(a)</w:t>
      </w:r>
      <w:r w:rsidRPr="00620D5A">
        <w:rPr>
          <w:rFonts w:ascii="Proxima Nova Rg" w:hAnsi="Proxima Nova Rg"/>
          <w:sz w:val="22"/>
          <w:szCs w:val="22"/>
          <w:lang w:val="en-GB"/>
        </w:rPr>
        <w:tab/>
        <w:t>immediately notify UNDP in writing;</w:t>
      </w:r>
    </w:p>
    <w:p w14:paraId="2FC33716" w14:textId="77777777" w:rsidR="00900022" w:rsidRPr="00620D5A" w:rsidRDefault="00900022" w:rsidP="00A216A9">
      <w:pPr>
        <w:widowControl w:val="0"/>
        <w:spacing w:after="120" w:line="360" w:lineRule="auto"/>
        <w:ind w:left="1417"/>
        <w:jc w:val="both"/>
        <w:rPr>
          <w:rFonts w:ascii="Proxima Nova Rg" w:hAnsi="Proxima Nova Rg"/>
          <w:sz w:val="22"/>
          <w:szCs w:val="22"/>
          <w:lang w:val="en-GB"/>
        </w:rPr>
      </w:pPr>
      <w:r w:rsidRPr="00620D5A">
        <w:rPr>
          <w:rFonts w:ascii="Proxima Nova Rg" w:hAnsi="Proxima Nova Rg"/>
          <w:sz w:val="22"/>
          <w:szCs w:val="22"/>
          <w:lang w:val="en-GB"/>
        </w:rPr>
        <w:t>(b)</w:t>
      </w:r>
      <w:r w:rsidRPr="00620D5A">
        <w:rPr>
          <w:rFonts w:ascii="Proxima Nova Rg" w:hAnsi="Proxima Nova Rg"/>
          <w:sz w:val="22"/>
          <w:szCs w:val="22"/>
          <w:lang w:val="en-GB"/>
        </w:rPr>
        <w:tab/>
        <w:t xml:space="preserve">take immediate mitigating and/or remedial action, including mitigating and/or remedial action as directed by UNDP; and </w:t>
      </w:r>
    </w:p>
    <w:p w14:paraId="6F251B22" w14:textId="77777777" w:rsidR="00900022" w:rsidRPr="00620D5A" w:rsidRDefault="00900022" w:rsidP="00A216A9">
      <w:pPr>
        <w:widowControl w:val="0"/>
        <w:spacing w:after="120" w:line="360" w:lineRule="auto"/>
        <w:ind w:left="1417"/>
        <w:jc w:val="both"/>
        <w:rPr>
          <w:rFonts w:ascii="Proxima Nova Rg" w:hAnsi="Proxima Nova Rg"/>
          <w:sz w:val="22"/>
          <w:szCs w:val="22"/>
          <w:lang w:val="en-GB"/>
        </w:rPr>
      </w:pPr>
      <w:r w:rsidRPr="00620D5A">
        <w:rPr>
          <w:rFonts w:ascii="Proxima Nova Rg" w:hAnsi="Proxima Nova Rg"/>
          <w:sz w:val="22"/>
          <w:szCs w:val="22"/>
          <w:lang w:val="en-GB"/>
        </w:rPr>
        <w:t>(c)</w:t>
      </w:r>
      <w:r w:rsidRPr="00620D5A">
        <w:rPr>
          <w:rFonts w:ascii="Proxima Nova Rg" w:hAnsi="Proxima Nova Rg"/>
          <w:sz w:val="22"/>
          <w:szCs w:val="22"/>
          <w:lang w:val="en-GB"/>
        </w:rPr>
        <w:tab/>
        <w:t>inform and update on a regular basis UNDP of any measures taken by the Responsible Party to address such data or security breach;</w:t>
      </w:r>
    </w:p>
    <w:p w14:paraId="7D8EE6E0" w14:textId="417D545F" w:rsidR="00900022" w:rsidRPr="00620D5A" w:rsidRDefault="00900022" w:rsidP="00A216A9">
      <w:pPr>
        <w:widowControl w:val="0"/>
        <w:spacing w:after="120" w:line="360" w:lineRule="auto"/>
        <w:ind w:left="709"/>
        <w:jc w:val="both"/>
        <w:rPr>
          <w:rFonts w:ascii="Proxima Nova Rg" w:hAnsi="Proxima Nova Rg"/>
          <w:sz w:val="22"/>
          <w:szCs w:val="22"/>
          <w:lang w:val="en-GB"/>
        </w:rPr>
      </w:pPr>
      <w:r w:rsidRPr="00620D5A">
        <w:rPr>
          <w:rFonts w:ascii="Proxima Nova Rg" w:hAnsi="Proxima Nova Rg"/>
          <w:sz w:val="22"/>
          <w:szCs w:val="22"/>
          <w:lang w:val="en-GB"/>
        </w:rPr>
        <w:t>(viii)</w:t>
      </w:r>
      <w:r w:rsidRPr="00620D5A">
        <w:rPr>
          <w:rFonts w:ascii="Proxima Nova Rg" w:hAnsi="Proxima Nova Rg"/>
          <w:sz w:val="22"/>
          <w:szCs w:val="22"/>
          <w:lang w:val="en-GB"/>
        </w:rPr>
        <w:tab/>
        <w:t>promptly notify UNDP if it believes the performance of the obligations under this LOA or compliance with any UNDP instruction breaches, or might reasonably be considered to breach, any applicable data protection laws or the UNDP Personal Data Protection and Privacy Policy;</w:t>
      </w:r>
    </w:p>
    <w:p w14:paraId="6E3C2592" w14:textId="14EB7F8A" w:rsidR="00900022" w:rsidRPr="00620D5A" w:rsidRDefault="00900022" w:rsidP="00A216A9">
      <w:pPr>
        <w:widowControl w:val="0"/>
        <w:spacing w:after="120" w:line="360" w:lineRule="auto"/>
        <w:ind w:left="709"/>
        <w:jc w:val="both"/>
        <w:rPr>
          <w:rFonts w:ascii="Proxima Nova Rg" w:hAnsi="Proxima Nova Rg"/>
          <w:sz w:val="22"/>
          <w:szCs w:val="22"/>
          <w:lang w:val="en-GB"/>
        </w:rPr>
      </w:pPr>
      <w:r w:rsidRPr="00620D5A">
        <w:rPr>
          <w:rFonts w:ascii="Proxima Nova Rg" w:hAnsi="Proxima Nova Rg"/>
          <w:sz w:val="22"/>
          <w:szCs w:val="22"/>
          <w:lang w:val="en-GB"/>
        </w:rPr>
        <w:t>(ix)</w:t>
      </w:r>
      <w:r w:rsidRPr="00620D5A">
        <w:rPr>
          <w:rFonts w:ascii="Proxima Nova Rg" w:hAnsi="Proxima Nova Rg"/>
          <w:sz w:val="22"/>
          <w:szCs w:val="22"/>
          <w:lang w:val="en-GB"/>
        </w:rPr>
        <w:tab/>
        <w:t>if it receives any complaint, request (including a data subject access request), notice, or communication which relates directly or indirectly to UNDP Personal Data:</w:t>
      </w:r>
    </w:p>
    <w:p w14:paraId="147A382B" w14:textId="77777777" w:rsidR="00900022" w:rsidRPr="00620D5A" w:rsidRDefault="00900022" w:rsidP="00A216A9">
      <w:pPr>
        <w:widowControl w:val="0"/>
        <w:spacing w:after="120" w:line="360" w:lineRule="auto"/>
        <w:ind w:left="1417" w:firstLine="1"/>
        <w:jc w:val="both"/>
        <w:rPr>
          <w:rFonts w:ascii="Proxima Nova Rg" w:hAnsi="Proxima Nova Rg"/>
          <w:sz w:val="22"/>
          <w:szCs w:val="22"/>
          <w:lang w:val="en-GB"/>
        </w:rPr>
      </w:pPr>
      <w:r w:rsidRPr="00620D5A">
        <w:rPr>
          <w:rFonts w:ascii="Proxima Nova Rg" w:hAnsi="Proxima Nova Rg"/>
          <w:sz w:val="22"/>
          <w:szCs w:val="22"/>
          <w:lang w:val="en-GB"/>
        </w:rPr>
        <w:t>(a)</w:t>
      </w:r>
      <w:r w:rsidRPr="00620D5A">
        <w:rPr>
          <w:rFonts w:ascii="Proxima Nova Rg" w:hAnsi="Proxima Nova Rg"/>
          <w:sz w:val="22"/>
          <w:szCs w:val="22"/>
          <w:lang w:val="en-GB"/>
        </w:rPr>
        <w:tab/>
        <w:t xml:space="preserve">immediately notify UNDP; </w:t>
      </w:r>
    </w:p>
    <w:p w14:paraId="2FC99347" w14:textId="77777777" w:rsidR="00900022" w:rsidRPr="00620D5A" w:rsidRDefault="00900022" w:rsidP="00A216A9">
      <w:pPr>
        <w:widowControl w:val="0"/>
        <w:spacing w:after="120" w:line="360" w:lineRule="auto"/>
        <w:ind w:left="1417" w:firstLine="1"/>
        <w:jc w:val="both"/>
        <w:rPr>
          <w:rFonts w:ascii="Proxima Nova Rg" w:hAnsi="Proxima Nova Rg"/>
          <w:sz w:val="22"/>
          <w:szCs w:val="22"/>
          <w:lang w:val="en-GB"/>
        </w:rPr>
      </w:pPr>
      <w:r w:rsidRPr="00620D5A">
        <w:rPr>
          <w:rFonts w:ascii="Proxima Nova Rg" w:hAnsi="Proxima Nova Rg"/>
          <w:sz w:val="22"/>
          <w:szCs w:val="22"/>
          <w:lang w:val="en-GB"/>
        </w:rPr>
        <w:t>(b)</w:t>
      </w:r>
      <w:r w:rsidRPr="00620D5A">
        <w:rPr>
          <w:rFonts w:ascii="Proxima Nova Rg" w:hAnsi="Proxima Nova Rg"/>
          <w:sz w:val="22"/>
          <w:szCs w:val="22"/>
          <w:lang w:val="en-GB"/>
        </w:rPr>
        <w:tab/>
        <w:t xml:space="preserve">consult with and follow the instructions of UNDP with respect to handling any such complaint, request, notice or communication; and </w:t>
      </w:r>
    </w:p>
    <w:p w14:paraId="6323D379" w14:textId="77777777" w:rsidR="00900022" w:rsidRPr="00620D5A" w:rsidRDefault="00900022" w:rsidP="00A216A9">
      <w:pPr>
        <w:widowControl w:val="0"/>
        <w:spacing w:after="120" w:line="360" w:lineRule="auto"/>
        <w:ind w:left="1417" w:firstLine="1"/>
        <w:jc w:val="both"/>
        <w:rPr>
          <w:rFonts w:ascii="Proxima Nova Rg" w:hAnsi="Proxima Nova Rg"/>
          <w:sz w:val="22"/>
          <w:szCs w:val="22"/>
          <w:lang w:val="en-GB"/>
        </w:rPr>
      </w:pPr>
      <w:r w:rsidRPr="00620D5A">
        <w:rPr>
          <w:rFonts w:ascii="Proxima Nova Rg" w:hAnsi="Proxima Nova Rg"/>
          <w:sz w:val="22"/>
          <w:szCs w:val="22"/>
          <w:lang w:val="en-GB"/>
        </w:rPr>
        <w:t>(c)</w:t>
      </w:r>
      <w:r w:rsidRPr="00620D5A">
        <w:rPr>
          <w:rFonts w:ascii="Proxima Nova Rg" w:hAnsi="Proxima Nova Rg"/>
          <w:sz w:val="22"/>
          <w:szCs w:val="22"/>
          <w:lang w:val="en-GB"/>
        </w:rPr>
        <w:tab/>
        <w:t>provide full cooperation and assistance to UNDP if UNDP elects to respond to such complaint, request, notice, or communication;</w:t>
      </w:r>
    </w:p>
    <w:p w14:paraId="7074AA23" w14:textId="77777777" w:rsidR="00900022" w:rsidRPr="00620D5A" w:rsidRDefault="00900022" w:rsidP="00A216A9">
      <w:pPr>
        <w:widowControl w:val="0"/>
        <w:spacing w:after="120" w:line="360" w:lineRule="auto"/>
        <w:ind w:left="709"/>
        <w:jc w:val="both"/>
        <w:rPr>
          <w:rFonts w:ascii="Proxima Nova Rg" w:hAnsi="Proxima Nova Rg"/>
          <w:sz w:val="22"/>
          <w:szCs w:val="22"/>
          <w:lang w:val="en-GB"/>
        </w:rPr>
      </w:pPr>
      <w:r w:rsidRPr="00620D5A">
        <w:rPr>
          <w:rFonts w:ascii="Proxima Nova Rg" w:hAnsi="Proxima Nova Rg"/>
          <w:sz w:val="22"/>
          <w:szCs w:val="22"/>
          <w:lang w:val="en-GB"/>
        </w:rPr>
        <w:t>(x)</w:t>
      </w:r>
      <w:r w:rsidRPr="00620D5A">
        <w:rPr>
          <w:rFonts w:ascii="Proxima Nova Rg" w:hAnsi="Proxima Nova Rg"/>
          <w:sz w:val="22"/>
          <w:szCs w:val="22"/>
          <w:lang w:val="en-GB"/>
        </w:rPr>
        <w:tab/>
        <w:t xml:space="preserve">return, delete or destroy UNDP Personal Data if </w:t>
      </w:r>
      <w:proofErr w:type="gramStart"/>
      <w:r w:rsidRPr="00620D5A">
        <w:rPr>
          <w:rFonts w:ascii="Proxima Nova Rg" w:hAnsi="Proxima Nova Rg"/>
          <w:sz w:val="22"/>
          <w:szCs w:val="22"/>
          <w:lang w:val="en-GB"/>
        </w:rPr>
        <w:t>so</w:t>
      </w:r>
      <w:proofErr w:type="gramEnd"/>
      <w:r w:rsidRPr="00620D5A">
        <w:rPr>
          <w:rFonts w:ascii="Proxima Nova Rg" w:hAnsi="Proxima Nova Rg"/>
          <w:sz w:val="22"/>
          <w:szCs w:val="22"/>
          <w:lang w:val="en-GB"/>
        </w:rPr>
        <w:t xml:space="preserve"> instructed by UNDP in writing, and provide evidence of such action to UNDP upon written request; </w:t>
      </w:r>
    </w:p>
    <w:p w14:paraId="46AFF11B" w14:textId="29887FE4" w:rsidR="00900022" w:rsidRPr="00620D5A" w:rsidRDefault="00900022" w:rsidP="00A216A9">
      <w:pPr>
        <w:widowControl w:val="0"/>
        <w:spacing w:after="120" w:line="360" w:lineRule="auto"/>
        <w:ind w:left="709"/>
        <w:jc w:val="both"/>
        <w:rPr>
          <w:rFonts w:ascii="Proxima Nova Rg" w:hAnsi="Proxima Nova Rg"/>
          <w:sz w:val="22"/>
          <w:szCs w:val="22"/>
          <w:lang w:val="en-GB"/>
        </w:rPr>
      </w:pPr>
      <w:r w:rsidRPr="00620D5A">
        <w:rPr>
          <w:rFonts w:ascii="Proxima Nova Rg" w:hAnsi="Proxima Nova Rg"/>
          <w:sz w:val="22"/>
          <w:szCs w:val="22"/>
          <w:lang w:val="en-GB"/>
        </w:rPr>
        <w:t>(xi)</w:t>
      </w:r>
      <w:r w:rsidRPr="00620D5A">
        <w:rPr>
          <w:rFonts w:ascii="Proxima Nova Rg" w:hAnsi="Proxima Nova Rg"/>
          <w:sz w:val="22"/>
          <w:szCs w:val="22"/>
          <w:lang w:val="en-GB"/>
        </w:rPr>
        <w:tab/>
        <w:t>destroy any and all UNDP Personal Data 10 years after the date on which this LOA expires or terminates, unless otherwise instructed by UNDP in writing.</w:t>
      </w:r>
    </w:p>
    <w:p w14:paraId="66C18454" w14:textId="000795CE" w:rsidR="00900022" w:rsidRPr="00620D5A" w:rsidRDefault="00900022" w:rsidP="00A216A9">
      <w:pPr>
        <w:widowControl w:val="0"/>
        <w:tabs>
          <w:tab w:val="left" w:pos="709"/>
        </w:tabs>
        <w:spacing w:before="100" w:beforeAutospacing="1" w:after="220" w:line="360" w:lineRule="auto"/>
        <w:jc w:val="both"/>
        <w:rPr>
          <w:rFonts w:ascii="Proxima Nova Rg" w:hAnsi="Proxima Nova Rg"/>
          <w:sz w:val="22"/>
          <w:szCs w:val="22"/>
          <w:lang w:val="en-GB"/>
        </w:rPr>
      </w:pPr>
      <w:r w:rsidRPr="00620D5A">
        <w:rPr>
          <w:rFonts w:ascii="Proxima Nova Rg" w:hAnsi="Proxima Nova Rg"/>
          <w:sz w:val="22"/>
          <w:szCs w:val="22"/>
          <w:lang w:val="en-GB"/>
        </w:rPr>
        <w:t>(e)</w:t>
      </w:r>
      <w:r w:rsidRPr="00620D5A">
        <w:rPr>
          <w:rFonts w:ascii="Proxima Nova Rg" w:hAnsi="Proxima Nova Rg"/>
          <w:sz w:val="22"/>
          <w:szCs w:val="22"/>
          <w:lang w:val="en-GB"/>
        </w:rPr>
        <w:tab/>
        <w:t xml:space="preserve">Except as </w:t>
      </w:r>
      <w:r w:rsidRPr="00CF5102">
        <w:rPr>
          <w:rFonts w:ascii="Proxima Nova Rg" w:hAnsi="Proxima Nova Rg"/>
          <w:sz w:val="22"/>
          <w:szCs w:val="22"/>
          <w:lang w:val="en-GB"/>
        </w:rPr>
        <w:t xml:space="preserve">provided in Article </w:t>
      </w:r>
      <w:r w:rsidR="00D21A20" w:rsidRPr="00CF5102">
        <w:rPr>
          <w:rFonts w:ascii="Proxima Nova Rg" w:hAnsi="Proxima Nova Rg"/>
          <w:sz w:val="22"/>
          <w:szCs w:val="22"/>
          <w:lang w:val="en-GB"/>
        </w:rPr>
        <w:t>2</w:t>
      </w:r>
      <w:r w:rsidR="00445D62" w:rsidRPr="00CF5102">
        <w:rPr>
          <w:rFonts w:ascii="Proxima Nova Rg" w:hAnsi="Proxima Nova Rg"/>
          <w:sz w:val="22"/>
          <w:szCs w:val="22"/>
          <w:lang w:val="en-GB"/>
        </w:rPr>
        <w:t>5</w:t>
      </w:r>
      <w:r w:rsidR="00D21A20" w:rsidRPr="00CF5102">
        <w:rPr>
          <w:rFonts w:ascii="Proxima Nova Rg" w:hAnsi="Proxima Nova Rg"/>
          <w:sz w:val="22"/>
          <w:szCs w:val="22"/>
          <w:lang w:val="en-GB"/>
        </w:rPr>
        <w:t> </w:t>
      </w:r>
      <w:r w:rsidRPr="00CF5102">
        <w:rPr>
          <w:rFonts w:ascii="Proxima Nova Rg" w:hAnsi="Proxima Nova Rg"/>
          <w:sz w:val="22"/>
          <w:szCs w:val="22"/>
          <w:lang w:val="en-GB"/>
        </w:rPr>
        <w:t>(d) above, the</w:t>
      </w:r>
      <w:r w:rsidRPr="00620D5A">
        <w:rPr>
          <w:rFonts w:ascii="Proxima Nova Rg" w:hAnsi="Proxima Nova Rg"/>
          <w:sz w:val="22"/>
          <w:szCs w:val="22"/>
          <w:lang w:val="en-GB"/>
        </w:rPr>
        <w:t xml:space="preserve"> Responsible Party shall not otherwise transfer, disclose, publish or disseminate UNDP Personal Data without UNDP’s prior written </w:t>
      </w:r>
      <w:r w:rsidRPr="00620D5A">
        <w:rPr>
          <w:rFonts w:ascii="Proxima Nova Rg" w:hAnsi="Proxima Nova Rg"/>
          <w:sz w:val="22"/>
          <w:szCs w:val="22"/>
          <w:lang w:val="en-GB"/>
        </w:rPr>
        <w:lastRenderedPageBreak/>
        <w:t>consent.</w:t>
      </w:r>
    </w:p>
    <w:p w14:paraId="28FE7D75" w14:textId="41EA1D1C" w:rsidR="00900022" w:rsidRPr="00620D5A" w:rsidRDefault="00900022" w:rsidP="00413F69">
      <w:pPr>
        <w:widowControl w:val="0"/>
        <w:tabs>
          <w:tab w:val="left" w:pos="709"/>
        </w:tabs>
        <w:spacing w:after="220" w:line="360" w:lineRule="auto"/>
        <w:jc w:val="both"/>
        <w:rPr>
          <w:rFonts w:ascii="Proxima Nova Rg" w:hAnsi="Proxima Nova Rg"/>
          <w:spacing w:val="-3"/>
          <w:sz w:val="22"/>
          <w:szCs w:val="22"/>
          <w:lang w:val="en-GB"/>
        </w:rPr>
      </w:pPr>
      <w:r w:rsidRPr="00620D5A">
        <w:rPr>
          <w:rFonts w:ascii="Proxima Nova Rg" w:hAnsi="Proxima Nova Rg"/>
          <w:sz w:val="22"/>
          <w:szCs w:val="22"/>
          <w:lang w:val="en-GB"/>
        </w:rPr>
        <w:t>(f)</w:t>
      </w:r>
      <w:r w:rsidRPr="00620D5A">
        <w:rPr>
          <w:rFonts w:ascii="Proxima Nova Rg" w:hAnsi="Proxima Nova Rg"/>
          <w:sz w:val="22"/>
          <w:szCs w:val="22"/>
          <w:lang w:val="en-GB"/>
        </w:rPr>
        <w:tab/>
        <w:t xml:space="preserve">The provisions of </w:t>
      </w:r>
      <w:r w:rsidRPr="00CF5102">
        <w:rPr>
          <w:rFonts w:ascii="Proxima Nova Rg" w:hAnsi="Proxima Nova Rg"/>
          <w:sz w:val="22"/>
          <w:szCs w:val="22"/>
          <w:lang w:val="en-GB"/>
        </w:rPr>
        <w:t xml:space="preserve">this Article </w:t>
      </w:r>
      <w:r w:rsidR="00D21A20" w:rsidRPr="00CF5102">
        <w:rPr>
          <w:rFonts w:ascii="Proxima Nova Rg" w:hAnsi="Proxima Nova Rg"/>
          <w:sz w:val="22"/>
          <w:szCs w:val="22"/>
          <w:lang w:val="en-GB"/>
        </w:rPr>
        <w:t>2</w:t>
      </w:r>
      <w:r w:rsidR="00445D62" w:rsidRPr="00CF5102">
        <w:rPr>
          <w:rFonts w:ascii="Proxima Nova Rg" w:hAnsi="Proxima Nova Rg"/>
          <w:sz w:val="22"/>
          <w:szCs w:val="22"/>
          <w:lang w:val="en-GB"/>
        </w:rPr>
        <w:t>5</w:t>
      </w:r>
      <w:r w:rsidR="00D21A20" w:rsidRPr="00CF5102">
        <w:rPr>
          <w:rFonts w:ascii="Proxima Nova Rg" w:hAnsi="Proxima Nova Rg"/>
          <w:sz w:val="22"/>
          <w:szCs w:val="22"/>
          <w:lang w:val="en-GB"/>
        </w:rPr>
        <w:t xml:space="preserve"> </w:t>
      </w:r>
      <w:r w:rsidRPr="00CF5102">
        <w:rPr>
          <w:rFonts w:ascii="Proxima Nova Rg" w:hAnsi="Proxima Nova Rg"/>
          <w:sz w:val="22"/>
          <w:szCs w:val="22"/>
          <w:lang w:val="en-GB"/>
        </w:rPr>
        <w:t>shall survive</w:t>
      </w:r>
      <w:r w:rsidRPr="00620D5A">
        <w:rPr>
          <w:rFonts w:ascii="Proxima Nova Rg" w:hAnsi="Proxima Nova Rg"/>
          <w:sz w:val="22"/>
          <w:szCs w:val="22"/>
          <w:lang w:val="en-GB"/>
        </w:rPr>
        <w:t xml:space="preserve"> any termination or expiration of this LOA.</w:t>
      </w:r>
    </w:p>
    <w:p w14:paraId="078CDB01" w14:textId="428DD826" w:rsidR="00132CC7" w:rsidRPr="00620D5A" w:rsidRDefault="00132CC7" w:rsidP="00413F69">
      <w:pPr>
        <w:pStyle w:val="ListParagraph"/>
        <w:keepNext/>
        <w:numPr>
          <w:ilvl w:val="0"/>
          <w:numId w:val="11"/>
        </w:numPr>
        <w:tabs>
          <w:tab w:val="left" w:pos="709"/>
        </w:tabs>
        <w:spacing w:after="220" w:line="360" w:lineRule="auto"/>
        <w:ind w:left="0" w:firstLine="0"/>
        <w:contextualSpacing w:val="0"/>
        <w:jc w:val="both"/>
        <w:rPr>
          <w:rFonts w:ascii="Proxima Nova Rg" w:hAnsi="Proxima Nova Rg"/>
          <w:b/>
          <w:bCs/>
          <w:sz w:val="22"/>
          <w:szCs w:val="22"/>
          <w:lang w:val="en-GB"/>
        </w:rPr>
      </w:pPr>
      <w:r w:rsidRPr="00620D5A">
        <w:rPr>
          <w:rFonts w:ascii="Proxima Nova Rg" w:hAnsi="Proxima Nova Rg"/>
          <w:b/>
          <w:bCs/>
          <w:sz w:val="22"/>
          <w:szCs w:val="22"/>
          <w:lang w:val="en-GB"/>
        </w:rPr>
        <w:t>Indemnity</w:t>
      </w:r>
    </w:p>
    <w:p w14:paraId="41BA605F" w14:textId="697CBB4D" w:rsidR="00132CC7" w:rsidRPr="00AB6731" w:rsidRDefault="00132CC7" w:rsidP="00AB6731">
      <w:pPr>
        <w:pStyle w:val="ListParagraph"/>
        <w:widowControl w:val="0"/>
        <w:numPr>
          <w:ilvl w:val="0"/>
          <w:numId w:val="13"/>
        </w:numPr>
        <w:tabs>
          <w:tab w:val="left" w:pos="709"/>
        </w:tabs>
        <w:spacing w:after="220" w:line="360" w:lineRule="auto"/>
        <w:ind w:left="0" w:firstLine="0"/>
        <w:contextualSpacing w:val="0"/>
        <w:jc w:val="both"/>
        <w:rPr>
          <w:rFonts w:ascii="Proxima Nova Rg" w:hAnsi="Proxima Nova Rg"/>
          <w:sz w:val="22"/>
          <w:szCs w:val="22"/>
          <w:lang w:val="en-GB"/>
        </w:rPr>
      </w:pPr>
      <w:r w:rsidRPr="00AB6731">
        <w:rPr>
          <w:rFonts w:ascii="Proxima Nova Rg" w:hAnsi="Proxima Nova Rg"/>
          <w:sz w:val="22"/>
          <w:szCs w:val="22"/>
          <w:lang w:val="en-GB"/>
        </w:rPr>
        <w:t xml:space="preserve">The Responsible Party shall indemnify, defend, hold and save harmless UNDP and its officials, agents and persons performing services for UNDP from and against all suits, proceedings, claims, demands, losses and liability of any kind, or nature brought by any third party against UNDP. </w:t>
      </w:r>
    </w:p>
    <w:p w14:paraId="26100065" w14:textId="3403528B" w:rsidR="00132CC7" w:rsidRPr="00620D5A" w:rsidRDefault="00132CC7" w:rsidP="00AB6731">
      <w:pPr>
        <w:pStyle w:val="ListParagraph"/>
        <w:widowControl w:val="0"/>
        <w:numPr>
          <w:ilvl w:val="0"/>
          <w:numId w:val="13"/>
        </w:numPr>
        <w:tabs>
          <w:tab w:val="left" w:pos="709"/>
        </w:tabs>
        <w:spacing w:after="220" w:line="360" w:lineRule="auto"/>
        <w:ind w:left="0" w:firstLine="0"/>
        <w:contextualSpacing w:val="0"/>
        <w:jc w:val="both"/>
        <w:rPr>
          <w:rFonts w:ascii="Proxima Nova Rg" w:hAnsi="Proxima Nova Rg"/>
          <w:sz w:val="22"/>
          <w:szCs w:val="22"/>
          <w:lang w:val="en-GB"/>
        </w:rPr>
      </w:pPr>
      <w:r w:rsidRPr="00620D5A">
        <w:rPr>
          <w:rFonts w:ascii="Proxima Nova Rg" w:hAnsi="Proxima Nova Rg"/>
          <w:sz w:val="22"/>
          <w:szCs w:val="22"/>
          <w:lang w:val="en-GB"/>
        </w:rPr>
        <w:t xml:space="preserve">In addition to the indemnification obligations set forth </w:t>
      </w:r>
      <w:r w:rsidRPr="00CF5102">
        <w:rPr>
          <w:rFonts w:ascii="Proxima Nova Rg" w:hAnsi="Proxima Nova Rg"/>
          <w:sz w:val="22"/>
          <w:szCs w:val="22"/>
          <w:lang w:val="en-GB"/>
        </w:rPr>
        <w:t>in this Article 2</w:t>
      </w:r>
      <w:r w:rsidR="00445D62" w:rsidRPr="00CF5102">
        <w:rPr>
          <w:rFonts w:ascii="Proxima Nova Rg" w:hAnsi="Proxima Nova Rg"/>
          <w:sz w:val="22"/>
          <w:szCs w:val="22"/>
          <w:lang w:val="en-GB"/>
        </w:rPr>
        <w:t>6</w:t>
      </w:r>
      <w:r w:rsidRPr="00CF5102">
        <w:rPr>
          <w:rFonts w:ascii="Proxima Nova Rg" w:hAnsi="Proxima Nova Rg"/>
          <w:sz w:val="22"/>
          <w:szCs w:val="22"/>
          <w:lang w:val="en-GB"/>
        </w:rPr>
        <w:t>, the Responsible Party shall be obligated, at its sole expense, to defend UNDP and its officials, agents and employees, pursuant to this Article 2</w:t>
      </w:r>
      <w:r w:rsidR="00445D62" w:rsidRPr="00CF5102">
        <w:rPr>
          <w:rFonts w:ascii="Proxima Nova Rg" w:hAnsi="Proxima Nova Rg"/>
          <w:sz w:val="22"/>
          <w:szCs w:val="22"/>
          <w:lang w:val="en-GB"/>
        </w:rPr>
        <w:t>6</w:t>
      </w:r>
      <w:r w:rsidRPr="00CF5102">
        <w:rPr>
          <w:rFonts w:ascii="Proxima Nova Rg" w:hAnsi="Proxima Nova Rg"/>
          <w:sz w:val="22"/>
          <w:szCs w:val="22"/>
          <w:lang w:val="en-GB"/>
        </w:rPr>
        <w:t>, regardless of whether the</w:t>
      </w:r>
      <w:r w:rsidRPr="00620D5A">
        <w:rPr>
          <w:rFonts w:ascii="Proxima Nova Rg" w:hAnsi="Proxima Nova Rg"/>
          <w:sz w:val="22"/>
          <w:szCs w:val="22"/>
          <w:lang w:val="en-GB"/>
        </w:rPr>
        <w:t xml:space="preserve"> suits, proceedings, claims and demands in question actually give rise to or otherwise result in any loss or liability. </w:t>
      </w:r>
    </w:p>
    <w:p w14:paraId="2CBD07FF" w14:textId="3714A2FE" w:rsidR="001A76C6" w:rsidRPr="00620D5A" w:rsidRDefault="00132CC7" w:rsidP="00AB6731">
      <w:pPr>
        <w:pStyle w:val="ListParagraph"/>
        <w:widowControl w:val="0"/>
        <w:numPr>
          <w:ilvl w:val="0"/>
          <w:numId w:val="13"/>
        </w:numPr>
        <w:tabs>
          <w:tab w:val="left" w:pos="709"/>
        </w:tabs>
        <w:spacing w:after="220" w:line="360" w:lineRule="auto"/>
        <w:ind w:left="0" w:firstLine="0"/>
        <w:contextualSpacing w:val="0"/>
        <w:jc w:val="both"/>
        <w:rPr>
          <w:rFonts w:ascii="Proxima Nova Rg" w:hAnsi="Proxima Nova Rg"/>
          <w:sz w:val="22"/>
          <w:szCs w:val="22"/>
          <w:lang w:val="en-GB"/>
        </w:rPr>
      </w:pPr>
      <w:r w:rsidRPr="00620D5A">
        <w:rPr>
          <w:rFonts w:ascii="Proxima Nova Rg" w:hAnsi="Proxima Nova Rg"/>
          <w:sz w:val="22"/>
          <w:szCs w:val="22"/>
          <w:lang w:val="en-GB"/>
        </w:rPr>
        <w:t>UNDP shall advise the Responsible Party about any such suits, proceedings, claims, demands, losses or liability within a reasonable period of time after having received actual notice thereof. The Responsible Party shall have sole control of the defence of any such suit, proceeding, claim or demand and all negotiations in connection with the settlement or compromise thereof, except with respect to the assertion or defence of the privileges and immunities of UNDP or any matter relating thereto, for which only UNDP itself is authorized to assert and maintain. UNDP shall have the right, at its own expense, to be represented in any such suit, proceeding, claim or demand by independent counsel of its choosing.</w:t>
      </w:r>
    </w:p>
    <w:p w14:paraId="5CA0F9D1" w14:textId="77777777" w:rsidR="00222A8D" w:rsidRPr="00620D5A" w:rsidRDefault="0025219B" w:rsidP="00413F69">
      <w:pPr>
        <w:pStyle w:val="ListParagraph"/>
        <w:keepNext/>
        <w:numPr>
          <w:ilvl w:val="0"/>
          <w:numId w:val="11"/>
        </w:numPr>
        <w:tabs>
          <w:tab w:val="left" w:pos="709"/>
        </w:tabs>
        <w:spacing w:after="220" w:line="360" w:lineRule="auto"/>
        <w:ind w:left="0" w:firstLine="0"/>
        <w:contextualSpacing w:val="0"/>
        <w:jc w:val="both"/>
        <w:rPr>
          <w:rFonts w:ascii="Proxima Nova Rg" w:hAnsi="Proxima Nova Rg"/>
          <w:sz w:val="22"/>
          <w:szCs w:val="22"/>
          <w:lang w:val="en-GB"/>
        </w:rPr>
      </w:pPr>
      <w:r w:rsidRPr="00620D5A">
        <w:rPr>
          <w:rFonts w:ascii="Proxima Nova Rg" w:hAnsi="Proxima Nova Rg"/>
          <w:b/>
          <w:sz w:val="22"/>
          <w:szCs w:val="22"/>
          <w:lang w:val="en-GB"/>
        </w:rPr>
        <w:t>Force Majeure</w:t>
      </w:r>
    </w:p>
    <w:p w14:paraId="19C8052E" w14:textId="58D9A5C7" w:rsidR="0025219B" w:rsidRPr="00620D5A" w:rsidRDefault="0025219B" w:rsidP="00413F69">
      <w:pPr>
        <w:pStyle w:val="ListParagraph"/>
        <w:widowControl w:val="0"/>
        <w:numPr>
          <w:ilvl w:val="0"/>
          <w:numId w:val="14"/>
        </w:numPr>
        <w:tabs>
          <w:tab w:val="left" w:pos="709"/>
        </w:tabs>
        <w:spacing w:after="220" w:line="360" w:lineRule="auto"/>
        <w:ind w:left="0" w:firstLine="0"/>
        <w:contextualSpacing w:val="0"/>
        <w:jc w:val="both"/>
        <w:rPr>
          <w:rFonts w:ascii="Proxima Nova Rg" w:hAnsi="Proxima Nova Rg"/>
          <w:sz w:val="22"/>
          <w:szCs w:val="22"/>
          <w:lang w:val="en-GB"/>
        </w:rPr>
      </w:pPr>
      <w:r w:rsidRPr="00620D5A">
        <w:rPr>
          <w:rFonts w:ascii="Proxima Nova Rg" w:hAnsi="Proxima Nova Rg"/>
          <w:sz w:val="22"/>
          <w:szCs w:val="22"/>
          <w:lang w:val="en-GB"/>
        </w:rPr>
        <w:t xml:space="preserve">In the event of, and as soon as possible after the occurrence of any cause constituting force majeure, the Party affected by it shall give the other Party notice and full particulars in writing of such occurrence. If the affected Party is thereby rendered unable, in whole or in part, to perform its obligations or meet its responsibilities under this LOA, the Parties shall consult on the appropriate action to be taken, which may include suspension or termination pursuant to </w:t>
      </w:r>
      <w:r w:rsidRPr="00CF5102">
        <w:rPr>
          <w:rFonts w:ascii="Proxima Nova Rg" w:hAnsi="Proxima Nova Rg"/>
          <w:sz w:val="22"/>
          <w:szCs w:val="22"/>
          <w:lang w:val="en-GB"/>
        </w:rPr>
        <w:t>Article</w:t>
      </w:r>
      <w:r w:rsidR="00445D62" w:rsidRPr="00CF5102">
        <w:rPr>
          <w:rFonts w:ascii="Proxima Nova Rg" w:hAnsi="Proxima Nova Rg"/>
          <w:sz w:val="22"/>
          <w:szCs w:val="22"/>
          <w:lang w:val="en-GB"/>
        </w:rPr>
        <w:t> </w:t>
      </w:r>
      <w:r w:rsidR="00222A8D" w:rsidRPr="00CF5102">
        <w:rPr>
          <w:rFonts w:ascii="Proxima Nova Rg" w:hAnsi="Proxima Nova Rg"/>
          <w:sz w:val="22"/>
          <w:szCs w:val="22"/>
          <w:lang w:val="en-GB"/>
        </w:rPr>
        <w:t>3</w:t>
      </w:r>
      <w:r w:rsidR="00445D62" w:rsidRPr="00CF5102">
        <w:rPr>
          <w:rFonts w:ascii="Proxima Nova Rg" w:hAnsi="Proxima Nova Rg"/>
          <w:sz w:val="22"/>
          <w:szCs w:val="22"/>
          <w:lang w:val="en-GB"/>
        </w:rPr>
        <w:t>1 </w:t>
      </w:r>
      <w:r w:rsidR="00222A8D" w:rsidRPr="00CF5102">
        <w:rPr>
          <w:rFonts w:ascii="Proxima Nova Rg" w:hAnsi="Proxima Nova Rg"/>
          <w:sz w:val="22"/>
          <w:szCs w:val="22"/>
          <w:lang w:val="en-GB"/>
        </w:rPr>
        <w:t>(</w:t>
      </w:r>
      <w:r w:rsidR="00222A8D" w:rsidRPr="00CF5102">
        <w:rPr>
          <w:rFonts w:ascii="Proxima Nova Rg" w:hAnsi="Proxima Nova Rg"/>
          <w:i/>
          <w:iCs/>
          <w:sz w:val="22"/>
          <w:szCs w:val="22"/>
          <w:lang w:val="en-GB"/>
        </w:rPr>
        <w:t>Suspension and Termination</w:t>
      </w:r>
      <w:r w:rsidR="00222A8D" w:rsidRPr="00CF5102">
        <w:rPr>
          <w:rFonts w:ascii="Proxima Nova Rg" w:hAnsi="Proxima Nova Rg"/>
          <w:sz w:val="22"/>
          <w:szCs w:val="22"/>
          <w:lang w:val="en-GB"/>
        </w:rPr>
        <w:t xml:space="preserve">) below </w:t>
      </w:r>
      <w:r w:rsidRPr="00CF5102">
        <w:rPr>
          <w:rFonts w:ascii="Proxima Nova Rg" w:hAnsi="Proxima Nova Rg"/>
          <w:sz w:val="22"/>
          <w:szCs w:val="22"/>
          <w:lang w:val="en-GB"/>
        </w:rPr>
        <w:t>except</w:t>
      </w:r>
      <w:r w:rsidRPr="00620D5A">
        <w:rPr>
          <w:rFonts w:ascii="Proxima Nova Rg" w:hAnsi="Proxima Nova Rg"/>
          <w:sz w:val="22"/>
          <w:szCs w:val="22"/>
          <w:lang w:val="en-GB"/>
        </w:rPr>
        <w:t xml:space="preserve"> that the period of notice shall be seven (7) days instead of thirty (30) days in the event of termination. Force majeure as used herein means any unforeseeable and irresistible act of nature, any act of war (whether declared or not), act of government, invasion, revolution, insurrection, terrorism, or any other actions of a similar nature or force, including, among others, pandemics or epidemics affecting either Party’s ability to </w:t>
      </w:r>
      <w:r w:rsidRPr="00620D5A">
        <w:rPr>
          <w:rFonts w:ascii="Proxima Nova Rg" w:hAnsi="Proxima Nova Rg"/>
          <w:sz w:val="22"/>
          <w:szCs w:val="22"/>
          <w:lang w:val="en-GB"/>
        </w:rPr>
        <w:lastRenderedPageBreak/>
        <w:t>perform hereunder, provided that such acts arise from causes beyond the control and without the fault or negligence of the affected Party</w:t>
      </w:r>
    </w:p>
    <w:p w14:paraId="692FABCA" w14:textId="62CC4742" w:rsidR="005347A8" w:rsidRPr="00620D5A" w:rsidRDefault="000B1078" w:rsidP="00413F69">
      <w:pPr>
        <w:pStyle w:val="ListParagraph"/>
        <w:keepNext/>
        <w:numPr>
          <w:ilvl w:val="0"/>
          <w:numId w:val="11"/>
        </w:numPr>
        <w:tabs>
          <w:tab w:val="left" w:pos="709"/>
        </w:tabs>
        <w:spacing w:after="220" w:line="360" w:lineRule="auto"/>
        <w:ind w:left="0" w:firstLine="0"/>
        <w:contextualSpacing w:val="0"/>
        <w:jc w:val="both"/>
        <w:rPr>
          <w:rFonts w:ascii="Proxima Nova Rg" w:hAnsi="Proxima Nova Rg"/>
          <w:b/>
          <w:sz w:val="22"/>
          <w:szCs w:val="22"/>
          <w:lang w:val="en-GB"/>
        </w:rPr>
      </w:pPr>
      <w:bookmarkStart w:id="10" w:name="_Hlk22288498"/>
      <w:r w:rsidRPr="00620D5A">
        <w:rPr>
          <w:rFonts w:ascii="Proxima Nova Rg" w:hAnsi="Proxima Nova Rg"/>
          <w:b/>
          <w:sz w:val="22"/>
          <w:szCs w:val="22"/>
          <w:lang w:val="en-GB"/>
        </w:rPr>
        <w:t>Use of the Name, Emblem and Official Seal of UNDP</w:t>
      </w:r>
    </w:p>
    <w:p w14:paraId="22B452CE" w14:textId="77777777" w:rsidR="00E6389E" w:rsidRPr="00620D5A" w:rsidRDefault="00E6389E" w:rsidP="00413F69">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lang w:val="en-GB"/>
        </w:rPr>
      </w:pPr>
      <w:r w:rsidRPr="00620D5A">
        <w:rPr>
          <w:rFonts w:ascii="Proxima Nova Rg" w:hAnsi="Proxima Nova Rg"/>
          <w:sz w:val="22"/>
          <w:szCs w:val="22"/>
          <w:lang w:val="en-GB"/>
        </w:rPr>
        <w:t>The Responsible Party shall only use the name (including abbreviations), emblem or official seal of the United Nations or UNDP in direct connection with the Activities and with the prior written consent of UNDP. Under no circumstances shall such consent be provided in connection with the use of the name (including abbreviations), emblem or official seal of the United Nations or UNDP for commercial purposes or goodwill.</w:t>
      </w:r>
    </w:p>
    <w:p w14:paraId="640CC9BE" w14:textId="4AC8F83D" w:rsidR="000B1078" w:rsidRPr="00620D5A" w:rsidRDefault="00E6389E" w:rsidP="00413F69">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lang w:val="en-GB"/>
        </w:rPr>
      </w:pPr>
      <w:r w:rsidRPr="00620D5A">
        <w:rPr>
          <w:rFonts w:ascii="Proxima Nova Rg" w:hAnsi="Proxima Nova Rg"/>
          <w:sz w:val="22"/>
          <w:szCs w:val="22"/>
          <w:lang w:val="en-GB"/>
        </w:rPr>
        <w:t>The Parties shall cooperate in any public relations or publicity exercises when UNDP considers these to be appropriate or useful.</w:t>
      </w:r>
    </w:p>
    <w:p w14:paraId="673AD59C" w14:textId="30CDFB55" w:rsidR="00180E6C" w:rsidRPr="00620D5A" w:rsidRDefault="00180E6C" w:rsidP="00413F69">
      <w:pPr>
        <w:pStyle w:val="ListParagraph"/>
        <w:keepNext/>
        <w:numPr>
          <w:ilvl w:val="0"/>
          <w:numId w:val="11"/>
        </w:numPr>
        <w:tabs>
          <w:tab w:val="left" w:pos="709"/>
        </w:tabs>
        <w:spacing w:after="220" w:line="360" w:lineRule="auto"/>
        <w:ind w:left="0" w:firstLine="0"/>
        <w:contextualSpacing w:val="0"/>
        <w:jc w:val="both"/>
        <w:rPr>
          <w:rFonts w:ascii="Proxima Nova Rg" w:hAnsi="Proxima Nova Rg"/>
          <w:b/>
          <w:sz w:val="22"/>
          <w:szCs w:val="22"/>
          <w:lang w:val="en-GB"/>
        </w:rPr>
      </w:pPr>
      <w:r w:rsidRPr="00620D5A">
        <w:rPr>
          <w:rFonts w:ascii="Proxima Nova Rg" w:hAnsi="Proxima Nova Rg"/>
          <w:b/>
          <w:sz w:val="22"/>
          <w:szCs w:val="22"/>
          <w:lang w:val="en-GB"/>
        </w:rPr>
        <w:t xml:space="preserve">Dispute Settlement </w:t>
      </w:r>
    </w:p>
    <w:p w14:paraId="5721B43C" w14:textId="34FBE21B" w:rsidR="00180E6C" w:rsidRPr="00620D5A" w:rsidRDefault="00180E6C" w:rsidP="00413F69">
      <w:pPr>
        <w:widowControl w:val="0"/>
        <w:tabs>
          <w:tab w:val="left" w:pos="709"/>
        </w:tabs>
        <w:spacing w:after="220" w:line="360" w:lineRule="auto"/>
        <w:jc w:val="both"/>
        <w:rPr>
          <w:rFonts w:ascii="Proxima Nova Rg" w:hAnsi="Proxima Nova Rg"/>
          <w:spacing w:val="-3"/>
          <w:sz w:val="22"/>
          <w:szCs w:val="22"/>
          <w:lang w:val="en-GB"/>
        </w:rPr>
      </w:pPr>
      <w:r w:rsidRPr="00620D5A">
        <w:rPr>
          <w:rFonts w:ascii="Proxima Nova Rg" w:hAnsi="Proxima Nova Rg"/>
          <w:sz w:val="22"/>
          <w:szCs w:val="22"/>
          <w:lang w:val="en-GB"/>
        </w:rPr>
        <w:t xml:space="preserve">(a) </w:t>
      </w:r>
      <w:r w:rsidRPr="00620D5A">
        <w:rPr>
          <w:rFonts w:ascii="Proxima Nova Rg" w:hAnsi="Proxima Nova Rg"/>
          <w:sz w:val="22"/>
          <w:szCs w:val="22"/>
          <w:lang w:val="en-GB"/>
        </w:rPr>
        <w:tab/>
      </w:r>
      <w:r w:rsidRPr="00620D5A">
        <w:rPr>
          <w:rFonts w:ascii="Proxima Nova Rg" w:hAnsi="Proxima Nova Rg"/>
          <w:spacing w:val="-3"/>
          <w:sz w:val="22"/>
          <w:szCs w:val="22"/>
          <w:lang w:val="en-GB"/>
        </w:rPr>
        <w:t xml:space="preserve">Any dispute, controversy, or claim between the Parties arising out of this </w:t>
      </w:r>
      <w:r w:rsidRPr="00620D5A">
        <w:rPr>
          <w:rFonts w:ascii="Proxima Nova Rg" w:hAnsi="Proxima Nova Rg"/>
          <w:bCs/>
          <w:spacing w:val="-3"/>
          <w:sz w:val="22"/>
          <w:szCs w:val="22"/>
          <w:lang w:val="en-GB"/>
        </w:rPr>
        <w:t>LOA</w:t>
      </w:r>
      <w:r w:rsidRPr="00620D5A">
        <w:rPr>
          <w:rFonts w:ascii="Proxima Nova Rg" w:hAnsi="Proxima Nova Rg"/>
          <w:spacing w:val="-3"/>
          <w:sz w:val="22"/>
          <w:szCs w:val="22"/>
          <w:lang w:val="en-GB"/>
        </w:rPr>
        <w:t xml:space="preserve">, or out of the breach, termination or invalidity thereof (“Dispute”) shall be finally settled in the manner set out in </w:t>
      </w:r>
      <w:r w:rsidRPr="00CF5102">
        <w:rPr>
          <w:rFonts w:ascii="Proxima Nova Rg" w:hAnsi="Proxima Nova Rg"/>
          <w:spacing w:val="-3"/>
          <w:sz w:val="22"/>
          <w:szCs w:val="22"/>
          <w:lang w:val="en-GB"/>
        </w:rPr>
        <w:t xml:space="preserve">this Article </w:t>
      </w:r>
      <w:r w:rsidR="00DF4FBB" w:rsidRPr="00CF5102">
        <w:rPr>
          <w:rFonts w:ascii="Proxima Nova Rg" w:hAnsi="Proxima Nova Rg"/>
          <w:spacing w:val="-3"/>
          <w:sz w:val="22"/>
          <w:szCs w:val="22"/>
          <w:lang w:val="en-GB"/>
        </w:rPr>
        <w:t>2</w:t>
      </w:r>
      <w:r w:rsidR="00445D62" w:rsidRPr="00CF5102">
        <w:rPr>
          <w:rFonts w:ascii="Proxima Nova Rg" w:hAnsi="Proxima Nova Rg"/>
          <w:spacing w:val="-3"/>
          <w:sz w:val="22"/>
          <w:szCs w:val="22"/>
          <w:lang w:val="en-GB"/>
        </w:rPr>
        <w:t>9</w:t>
      </w:r>
      <w:r w:rsidRPr="00CF5102">
        <w:rPr>
          <w:rFonts w:ascii="Proxima Nova Rg" w:hAnsi="Proxima Nova Rg"/>
          <w:spacing w:val="-3"/>
          <w:sz w:val="22"/>
          <w:szCs w:val="22"/>
          <w:lang w:val="en-GB"/>
        </w:rPr>
        <w:t>, which shall be binding on the Parties and shall be the exclusive mode of settlement of the Dispute in accordance with</w:t>
      </w:r>
      <w:r w:rsidRPr="00620D5A">
        <w:rPr>
          <w:rFonts w:ascii="Proxima Nova Rg" w:hAnsi="Proxima Nova Rg"/>
          <w:spacing w:val="-3"/>
          <w:sz w:val="22"/>
          <w:szCs w:val="22"/>
          <w:lang w:val="en-GB"/>
        </w:rPr>
        <w:t xml:space="preserve"> Article VIII, Section 29, of the Convention on the Privileges and Immunities of the United Nations, 1 U.N.T.S. 15 (1946).</w:t>
      </w:r>
    </w:p>
    <w:p w14:paraId="430C5796" w14:textId="5F3F1E25" w:rsidR="00180E6C" w:rsidRPr="00620D5A" w:rsidRDefault="00180E6C" w:rsidP="00413F69">
      <w:pPr>
        <w:keepNext/>
        <w:tabs>
          <w:tab w:val="left" w:pos="709"/>
        </w:tabs>
        <w:spacing w:after="220" w:line="360" w:lineRule="auto"/>
        <w:jc w:val="both"/>
        <w:rPr>
          <w:rFonts w:ascii="Proxima Nova Rg" w:hAnsi="Proxima Nova Rg"/>
          <w:b/>
          <w:i/>
          <w:sz w:val="22"/>
          <w:szCs w:val="22"/>
          <w:lang w:val="en-GB"/>
        </w:rPr>
      </w:pPr>
      <w:r w:rsidRPr="00CF5102">
        <w:rPr>
          <w:rFonts w:ascii="Proxima Nova Rg" w:hAnsi="Proxima Nova Rg"/>
          <w:b/>
          <w:i/>
          <w:sz w:val="22"/>
          <w:szCs w:val="22"/>
          <w:lang w:val="en-GB"/>
        </w:rPr>
        <w:t>Option 1: If the Party is a Government Ministry, use this Option 1 and delete Option 2 below:</w:t>
      </w:r>
    </w:p>
    <w:p w14:paraId="4B88DDA6" w14:textId="77777777" w:rsidR="00180E6C" w:rsidRPr="00620D5A" w:rsidRDefault="00180E6C" w:rsidP="00413F69">
      <w:pPr>
        <w:widowControl w:val="0"/>
        <w:tabs>
          <w:tab w:val="left" w:pos="-720"/>
          <w:tab w:val="left" w:pos="0"/>
          <w:tab w:val="left" w:pos="709"/>
        </w:tabs>
        <w:spacing w:after="220" w:line="360" w:lineRule="auto"/>
        <w:jc w:val="both"/>
        <w:rPr>
          <w:rFonts w:ascii="Proxima Nova Rg" w:hAnsi="Proxima Nova Rg"/>
          <w:sz w:val="22"/>
          <w:szCs w:val="22"/>
          <w:lang w:val="en-GB"/>
        </w:rPr>
      </w:pPr>
      <w:r w:rsidRPr="00620D5A">
        <w:rPr>
          <w:rFonts w:ascii="Proxima Nova Rg" w:hAnsi="Proxima Nova Rg"/>
          <w:sz w:val="22"/>
          <w:szCs w:val="22"/>
          <w:lang w:val="en-GB"/>
        </w:rPr>
        <w:t>(b)</w:t>
      </w:r>
      <w:r w:rsidRPr="00620D5A">
        <w:rPr>
          <w:rFonts w:ascii="Proxima Nova Rg" w:hAnsi="Proxima Nova Rg"/>
          <w:sz w:val="22"/>
          <w:szCs w:val="22"/>
          <w:lang w:val="en-GB"/>
        </w:rPr>
        <w:tab/>
        <w:t xml:space="preserve">Any dispute between the UNDP and the Responsible Party arising out of or relating to this </w:t>
      </w:r>
      <w:r w:rsidRPr="00620D5A">
        <w:rPr>
          <w:rFonts w:ascii="Proxima Nova Rg" w:hAnsi="Proxima Nova Rg"/>
          <w:bCs/>
          <w:sz w:val="22"/>
          <w:szCs w:val="22"/>
          <w:lang w:val="en-GB"/>
        </w:rPr>
        <w:t>LOA,</w:t>
      </w:r>
      <w:r w:rsidRPr="00620D5A">
        <w:rPr>
          <w:rFonts w:ascii="Proxima Nova Rg" w:hAnsi="Proxima Nova Rg"/>
          <w:sz w:val="22"/>
          <w:szCs w:val="22"/>
          <w:lang w:val="en-GB"/>
        </w:rPr>
        <w:t xml:space="preserve"> which is not settled by negotiation or other agreed mode of settlement</w:t>
      </w:r>
      <w:r w:rsidRPr="00620D5A">
        <w:rPr>
          <w:rFonts w:ascii="Proxima Nova Rg" w:hAnsi="Proxima Nova Rg"/>
          <w:bCs/>
          <w:sz w:val="22"/>
          <w:szCs w:val="22"/>
          <w:lang w:val="en-GB"/>
        </w:rPr>
        <w:t>,</w:t>
      </w:r>
      <w:r w:rsidRPr="00620D5A">
        <w:rPr>
          <w:rFonts w:ascii="Proxima Nova Rg" w:hAnsi="Proxima Nova Rg"/>
          <w:sz w:val="22"/>
          <w:szCs w:val="22"/>
          <w:lang w:val="en-GB"/>
        </w:rPr>
        <w:t xml:space="preserve"> shall be submitted to arbitration at the request of either Party. Each Party shall appoint one arbitrator, and the two arbitrators so appointed shall appoint a third, who shall be the chairman. If within thirty (30) days of the request for arbitration, either Party has not appointed an arbitrator, or if within fifteen (15) days of the appointment of two arbitrators, the third arbitrator has not been appointed, either Party may request the President of the International Court of Justice to appoint an arbitrator. The arbitrators shall fix the arbitration procedure, and the expenses of the arbitration shall be borne by the Parties as assessed by the arbitrators. The arbitral award shall contain a statement of the reasons on which it is based and shall be accepted by the Parties as the final adjudication of the dispute. </w:t>
      </w:r>
    </w:p>
    <w:p w14:paraId="5CAC0012" w14:textId="47994699" w:rsidR="00180E6C" w:rsidRPr="00620D5A" w:rsidRDefault="00180E6C" w:rsidP="00413F69">
      <w:pPr>
        <w:keepNext/>
        <w:spacing w:after="220" w:line="360" w:lineRule="auto"/>
        <w:jc w:val="both"/>
        <w:rPr>
          <w:rFonts w:ascii="Proxima Nova Rg" w:hAnsi="Proxima Nova Rg"/>
          <w:b/>
          <w:i/>
          <w:sz w:val="22"/>
          <w:szCs w:val="22"/>
          <w:highlight w:val="yellow"/>
          <w:lang w:val="en-GB"/>
        </w:rPr>
      </w:pPr>
      <w:r w:rsidRPr="00CF5102">
        <w:rPr>
          <w:rFonts w:ascii="Proxima Nova Rg" w:hAnsi="Proxima Nova Rg"/>
          <w:b/>
          <w:i/>
          <w:sz w:val="22"/>
          <w:szCs w:val="22"/>
          <w:lang w:val="en-GB"/>
        </w:rPr>
        <w:lastRenderedPageBreak/>
        <w:t xml:space="preserve">Option 2: If </w:t>
      </w:r>
      <w:r w:rsidR="00961D2F" w:rsidRPr="00CF5102">
        <w:rPr>
          <w:rFonts w:ascii="Proxima Nova Rg" w:hAnsi="Proxima Nova Rg"/>
          <w:b/>
          <w:i/>
          <w:sz w:val="22"/>
          <w:szCs w:val="22"/>
          <w:lang w:val="en-GB"/>
        </w:rPr>
        <w:t>the Party is an IGO, use this Option 2 and delete Option 1 above:</w:t>
      </w:r>
    </w:p>
    <w:p w14:paraId="4D8B996A" w14:textId="3298B311" w:rsidR="00180E6C" w:rsidRPr="00620D5A" w:rsidRDefault="00180E6C" w:rsidP="00413F69">
      <w:pPr>
        <w:keepNext/>
        <w:tabs>
          <w:tab w:val="left" w:pos="709"/>
        </w:tabs>
        <w:spacing w:after="220" w:line="360" w:lineRule="auto"/>
        <w:jc w:val="both"/>
        <w:rPr>
          <w:rFonts w:ascii="Proxima Nova Rg" w:hAnsi="Proxima Nova Rg"/>
          <w:spacing w:val="-3"/>
          <w:sz w:val="22"/>
          <w:szCs w:val="22"/>
          <w:lang w:val="en-GB"/>
        </w:rPr>
      </w:pPr>
      <w:r w:rsidRPr="00620D5A">
        <w:rPr>
          <w:rFonts w:ascii="Proxima Nova Rg" w:hAnsi="Proxima Nova Rg"/>
          <w:sz w:val="22"/>
          <w:szCs w:val="22"/>
          <w:lang w:val="en-GB"/>
        </w:rPr>
        <w:t>(b)</w:t>
      </w:r>
      <w:r w:rsidRPr="00620D5A">
        <w:rPr>
          <w:rFonts w:ascii="Proxima Nova Rg" w:hAnsi="Proxima Nova Rg"/>
          <w:sz w:val="22"/>
          <w:szCs w:val="22"/>
          <w:lang w:val="en-GB"/>
        </w:rPr>
        <w:tab/>
      </w:r>
      <w:bookmarkStart w:id="11" w:name="_Hlk151052235"/>
      <w:bookmarkEnd w:id="10"/>
      <w:r w:rsidRPr="00620D5A">
        <w:rPr>
          <w:rFonts w:ascii="Proxima Nova Rg" w:hAnsi="Proxima Nova Rg"/>
          <w:spacing w:val="-3"/>
          <w:sz w:val="22"/>
          <w:szCs w:val="22"/>
          <w:lang w:val="en-GB"/>
        </w:rPr>
        <w:t>Amicable Settlement:</w:t>
      </w:r>
    </w:p>
    <w:p w14:paraId="7F896067" w14:textId="271A6DFE" w:rsidR="00180E6C" w:rsidRPr="00620D5A" w:rsidRDefault="00180E6C" w:rsidP="00A216A9">
      <w:pPr>
        <w:pStyle w:val="ListParagraph"/>
        <w:widowControl w:val="0"/>
        <w:tabs>
          <w:tab w:val="left" w:pos="-720"/>
          <w:tab w:val="left" w:pos="0"/>
          <w:tab w:val="left" w:pos="720"/>
        </w:tabs>
        <w:spacing w:after="120" w:line="360" w:lineRule="auto"/>
        <w:ind w:left="709"/>
        <w:contextualSpacing w:val="0"/>
        <w:jc w:val="both"/>
        <w:rPr>
          <w:rFonts w:ascii="Proxima Nova Rg" w:hAnsi="Proxima Nova Rg"/>
          <w:spacing w:val="-3"/>
          <w:sz w:val="22"/>
          <w:szCs w:val="22"/>
          <w:lang w:val="en-GB"/>
        </w:rPr>
      </w:pPr>
      <w:r w:rsidRPr="00620D5A">
        <w:rPr>
          <w:rFonts w:ascii="Proxima Nova Rg" w:hAnsi="Proxima Nova Rg"/>
          <w:spacing w:val="-3"/>
          <w:sz w:val="22"/>
          <w:szCs w:val="22"/>
          <w:lang w:val="en-GB"/>
        </w:rPr>
        <w:tab/>
        <w:t>(</w:t>
      </w:r>
      <w:proofErr w:type="spellStart"/>
      <w:r w:rsidRPr="00620D5A">
        <w:rPr>
          <w:rFonts w:ascii="Proxima Nova Rg" w:hAnsi="Proxima Nova Rg"/>
          <w:spacing w:val="-3"/>
          <w:sz w:val="22"/>
          <w:szCs w:val="22"/>
          <w:lang w:val="en-GB"/>
        </w:rPr>
        <w:t>i</w:t>
      </w:r>
      <w:proofErr w:type="spellEnd"/>
      <w:r w:rsidRPr="00620D5A">
        <w:rPr>
          <w:rFonts w:ascii="Proxima Nova Rg" w:hAnsi="Proxima Nova Rg"/>
          <w:spacing w:val="-3"/>
          <w:sz w:val="22"/>
          <w:szCs w:val="22"/>
          <w:lang w:val="en-GB"/>
        </w:rPr>
        <w:t>)</w:t>
      </w:r>
      <w:r w:rsidRPr="00620D5A">
        <w:rPr>
          <w:rFonts w:ascii="Proxima Nova Rg" w:hAnsi="Proxima Nova Rg"/>
          <w:spacing w:val="-3"/>
          <w:sz w:val="22"/>
          <w:szCs w:val="22"/>
          <w:lang w:val="en-GB"/>
        </w:rPr>
        <w:tab/>
        <w:t>The Parties shall use their best efforts to amicably settle any Dispute. For that purpose, the Party asserting a claim shall provide the other Party with a detailed description of the Dispute, specifying the relief or remedy sought, and a copy of this LOA and all relevant supporting documentation (“Notice of Dispute”).</w:t>
      </w:r>
    </w:p>
    <w:p w14:paraId="54445B02" w14:textId="1EA36377" w:rsidR="00180E6C" w:rsidRPr="00620D5A" w:rsidRDefault="00180E6C" w:rsidP="00A216A9">
      <w:pPr>
        <w:widowControl w:val="0"/>
        <w:tabs>
          <w:tab w:val="left" w:pos="-720"/>
          <w:tab w:val="left" w:pos="0"/>
          <w:tab w:val="left" w:pos="720"/>
        </w:tabs>
        <w:spacing w:after="120" w:line="360" w:lineRule="auto"/>
        <w:ind w:left="709"/>
        <w:jc w:val="both"/>
        <w:rPr>
          <w:rFonts w:ascii="Proxima Nova Rg" w:hAnsi="Proxima Nova Rg"/>
          <w:spacing w:val="-3"/>
          <w:sz w:val="22"/>
          <w:szCs w:val="22"/>
          <w:lang w:val="en-GB"/>
        </w:rPr>
      </w:pPr>
      <w:r w:rsidRPr="00620D5A">
        <w:rPr>
          <w:rFonts w:ascii="Proxima Nova Rg" w:hAnsi="Proxima Nova Rg"/>
          <w:spacing w:val="-3"/>
          <w:sz w:val="22"/>
          <w:szCs w:val="22"/>
          <w:lang w:val="en-GB"/>
        </w:rPr>
        <w:tab/>
        <w:t>(ii)</w:t>
      </w:r>
      <w:r w:rsidRPr="00620D5A">
        <w:rPr>
          <w:rFonts w:ascii="Proxima Nova Rg" w:hAnsi="Proxima Nova Rg"/>
          <w:spacing w:val="-3"/>
          <w:sz w:val="22"/>
          <w:szCs w:val="22"/>
          <w:lang w:val="en-GB"/>
        </w:rPr>
        <w:tab/>
        <w:t xml:space="preserve">Neither Party may refer the Dispute to arbitration, pursuant </w:t>
      </w:r>
      <w:r w:rsidRPr="00CF5102">
        <w:rPr>
          <w:rFonts w:ascii="Proxima Nova Rg" w:hAnsi="Proxima Nova Rg"/>
          <w:spacing w:val="-3"/>
          <w:sz w:val="22"/>
          <w:szCs w:val="22"/>
          <w:lang w:val="en-GB"/>
        </w:rPr>
        <w:t xml:space="preserve">to Article </w:t>
      </w:r>
      <w:r w:rsidR="00DF4FBB" w:rsidRPr="00CF5102">
        <w:rPr>
          <w:rFonts w:ascii="Proxima Nova Rg" w:hAnsi="Proxima Nova Rg"/>
          <w:spacing w:val="-3"/>
          <w:sz w:val="22"/>
          <w:szCs w:val="22"/>
          <w:lang w:val="en-GB"/>
        </w:rPr>
        <w:t>2</w:t>
      </w:r>
      <w:r w:rsidR="00445D62" w:rsidRPr="00CF5102">
        <w:rPr>
          <w:rFonts w:ascii="Proxima Nova Rg" w:hAnsi="Proxima Nova Rg"/>
          <w:spacing w:val="-3"/>
          <w:sz w:val="22"/>
          <w:szCs w:val="22"/>
          <w:lang w:val="en-GB"/>
        </w:rPr>
        <w:t>9</w:t>
      </w:r>
      <w:r w:rsidRPr="00CF5102">
        <w:rPr>
          <w:rFonts w:ascii="Proxima Nova Rg" w:hAnsi="Proxima Nova Rg"/>
          <w:spacing w:val="-3"/>
          <w:sz w:val="22"/>
          <w:szCs w:val="22"/>
          <w:lang w:val="en-GB"/>
        </w:rPr>
        <w:t xml:space="preserve"> (c) below</w:t>
      </w:r>
      <w:r w:rsidRPr="00620D5A">
        <w:rPr>
          <w:rFonts w:ascii="Proxima Nova Rg" w:hAnsi="Proxima Nova Rg"/>
          <w:spacing w:val="-3"/>
          <w:sz w:val="22"/>
          <w:szCs w:val="22"/>
          <w:lang w:val="en-GB"/>
        </w:rPr>
        <w:t>, prior to pursuing amicable settlement efforts and prior to the expiry of sixty (60) days from the date of the Notice of Dispute. However, the foregoing shall not preclude a Party to this LOA from referring a Dispute to arbitration if such Party seeks interim measures of protection under the Arbitration Rules of the United Nations Commission on International Trade Law (“UNCITRAL Arbitration Rules”).</w:t>
      </w:r>
    </w:p>
    <w:p w14:paraId="5D6444D9" w14:textId="74088F50" w:rsidR="00180E6C" w:rsidRPr="00620D5A" w:rsidRDefault="00180E6C" w:rsidP="00A216A9">
      <w:pPr>
        <w:keepNext/>
        <w:tabs>
          <w:tab w:val="left" w:pos="709"/>
        </w:tabs>
        <w:spacing w:before="100" w:beforeAutospacing="1" w:after="220" w:line="360" w:lineRule="auto"/>
        <w:jc w:val="both"/>
        <w:rPr>
          <w:rFonts w:ascii="Proxima Nova Rg" w:hAnsi="Proxima Nova Rg"/>
          <w:spacing w:val="-3"/>
          <w:sz w:val="22"/>
          <w:szCs w:val="22"/>
          <w:lang w:val="en-GB"/>
        </w:rPr>
      </w:pPr>
      <w:r w:rsidRPr="00620D5A">
        <w:rPr>
          <w:rFonts w:ascii="Proxima Nova Rg" w:hAnsi="Proxima Nova Rg"/>
          <w:spacing w:val="-3"/>
          <w:sz w:val="22"/>
          <w:szCs w:val="22"/>
          <w:lang w:val="en-GB"/>
        </w:rPr>
        <w:t>(c)</w:t>
      </w:r>
      <w:r w:rsidRPr="00620D5A">
        <w:rPr>
          <w:rFonts w:ascii="Proxima Nova Rg" w:hAnsi="Proxima Nova Rg"/>
          <w:spacing w:val="-3"/>
          <w:sz w:val="22"/>
          <w:szCs w:val="22"/>
          <w:lang w:val="en-GB"/>
        </w:rPr>
        <w:tab/>
        <w:t>Arbitration:</w:t>
      </w:r>
    </w:p>
    <w:p w14:paraId="6AB232F6" w14:textId="5CA1CE28" w:rsidR="00180E6C" w:rsidRPr="00620D5A" w:rsidRDefault="00180E6C" w:rsidP="00A216A9">
      <w:pPr>
        <w:pStyle w:val="ListParagraph"/>
        <w:widowControl w:val="0"/>
        <w:tabs>
          <w:tab w:val="left" w:pos="-720"/>
          <w:tab w:val="left" w:pos="0"/>
          <w:tab w:val="left" w:pos="720"/>
          <w:tab w:val="left" w:pos="1530"/>
        </w:tabs>
        <w:spacing w:after="120" w:line="360" w:lineRule="auto"/>
        <w:ind w:left="709"/>
        <w:contextualSpacing w:val="0"/>
        <w:jc w:val="both"/>
        <w:rPr>
          <w:rFonts w:ascii="Proxima Nova Rg" w:hAnsi="Proxima Nova Rg"/>
          <w:spacing w:val="-3"/>
          <w:sz w:val="22"/>
          <w:szCs w:val="22"/>
          <w:lang w:val="en-GB"/>
        </w:rPr>
      </w:pPr>
      <w:r w:rsidRPr="00620D5A">
        <w:rPr>
          <w:rFonts w:ascii="Proxima Nova Rg" w:hAnsi="Proxima Nova Rg"/>
          <w:spacing w:val="-3"/>
          <w:sz w:val="22"/>
          <w:szCs w:val="22"/>
          <w:lang w:val="en-GB"/>
        </w:rPr>
        <w:tab/>
        <w:t>(</w:t>
      </w:r>
      <w:proofErr w:type="spellStart"/>
      <w:r w:rsidRPr="00620D5A">
        <w:rPr>
          <w:rFonts w:ascii="Proxima Nova Rg" w:hAnsi="Proxima Nova Rg"/>
          <w:spacing w:val="-3"/>
          <w:sz w:val="22"/>
          <w:szCs w:val="22"/>
          <w:lang w:val="en-GB"/>
        </w:rPr>
        <w:t>i</w:t>
      </w:r>
      <w:proofErr w:type="spellEnd"/>
      <w:r w:rsidRPr="00620D5A">
        <w:rPr>
          <w:rFonts w:ascii="Proxima Nova Rg" w:hAnsi="Proxima Nova Rg"/>
          <w:spacing w:val="-3"/>
          <w:sz w:val="22"/>
          <w:szCs w:val="22"/>
          <w:lang w:val="en-GB"/>
        </w:rPr>
        <w:t>)</w:t>
      </w:r>
      <w:r w:rsidRPr="00620D5A">
        <w:rPr>
          <w:rFonts w:ascii="Proxima Nova Rg" w:hAnsi="Proxima Nova Rg"/>
          <w:spacing w:val="-3"/>
          <w:sz w:val="22"/>
          <w:szCs w:val="22"/>
          <w:lang w:val="en-GB"/>
        </w:rPr>
        <w:tab/>
        <w:t xml:space="preserve">Either Party may refer a Dispute that has not been resolved amicably pursuant to </w:t>
      </w:r>
      <w:r w:rsidRPr="00CF5102">
        <w:rPr>
          <w:rFonts w:ascii="Proxima Nova Rg" w:hAnsi="Proxima Nova Rg"/>
          <w:spacing w:val="-3"/>
          <w:sz w:val="22"/>
          <w:szCs w:val="22"/>
          <w:lang w:val="en-GB"/>
        </w:rPr>
        <w:t>Article </w:t>
      </w:r>
      <w:r w:rsidR="00DF4FBB" w:rsidRPr="00CF5102">
        <w:rPr>
          <w:rFonts w:ascii="Proxima Nova Rg" w:hAnsi="Proxima Nova Rg"/>
          <w:spacing w:val="-3"/>
          <w:sz w:val="22"/>
          <w:szCs w:val="22"/>
          <w:lang w:val="en-GB"/>
        </w:rPr>
        <w:t>2</w:t>
      </w:r>
      <w:r w:rsidR="00445D62" w:rsidRPr="00CF5102">
        <w:rPr>
          <w:rFonts w:ascii="Proxima Nova Rg" w:hAnsi="Proxima Nova Rg"/>
          <w:spacing w:val="-3"/>
          <w:sz w:val="22"/>
          <w:szCs w:val="22"/>
          <w:lang w:val="en-GB"/>
        </w:rPr>
        <w:t>9</w:t>
      </w:r>
      <w:r w:rsidR="00D21A20" w:rsidRPr="00CF5102">
        <w:rPr>
          <w:rFonts w:ascii="Proxima Nova Rg" w:hAnsi="Proxima Nova Rg"/>
          <w:spacing w:val="-3"/>
          <w:sz w:val="22"/>
          <w:szCs w:val="22"/>
          <w:lang w:val="en-GB"/>
        </w:rPr>
        <w:t> </w:t>
      </w:r>
      <w:r w:rsidRPr="00CF5102">
        <w:rPr>
          <w:rFonts w:ascii="Proxima Nova Rg" w:hAnsi="Proxima Nova Rg"/>
          <w:spacing w:val="-3"/>
          <w:sz w:val="22"/>
          <w:szCs w:val="22"/>
          <w:lang w:val="en-GB"/>
        </w:rPr>
        <w:t xml:space="preserve">(b) above, to arbitration in accordance with the UNCITRAL Arbitration Rules then obtaining, subject to the provisions of this Article </w:t>
      </w:r>
      <w:r w:rsidR="00DF4FBB" w:rsidRPr="00CF5102">
        <w:rPr>
          <w:rFonts w:ascii="Proxima Nova Rg" w:hAnsi="Proxima Nova Rg"/>
          <w:spacing w:val="-3"/>
          <w:sz w:val="22"/>
          <w:szCs w:val="22"/>
          <w:lang w:val="en-GB"/>
        </w:rPr>
        <w:t>2</w:t>
      </w:r>
      <w:r w:rsidR="00445D62" w:rsidRPr="00CF5102">
        <w:rPr>
          <w:rFonts w:ascii="Proxima Nova Rg" w:hAnsi="Proxima Nova Rg"/>
          <w:spacing w:val="-3"/>
          <w:sz w:val="22"/>
          <w:szCs w:val="22"/>
          <w:lang w:val="en-GB"/>
        </w:rPr>
        <w:t>9</w:t>
      </w:r>
      <w:r w:rsidR="00750D7F" w:rsidRPr="00CF5102">
        <w:rPr>
          <w:rFonts w:ascii="Proxima Nova Rg" w:hAnsi="Proxima Nova Rg"/>
          <w:spacing w:val="-3"/>
          <w:sz w:val="22"/>
          <w:szCs w:val="22"/>
          <w:lang w:val="en-GB"/>
        </w:rPr>
        <w:t xml:space="preserve"> </w:t>
      </w:r>
      <w:r w:rsidRPr="00CF5102">
        <w:rPr>
          <w:rFonts w:ascii="Proxima Nova Rg" w:hAnsi="Proxima Nova Rg"/>
          <w:spacing w:val="-3"/>
          <w:sz w:val="22"/>
          <w:szCs w:val="22"/>
          <w:lang w:val="en-GB"/>
        </w:rPr>
        <w:t>(c).</w:t>
      </w:r>
    </w:p>
    <w:p w14:paraId="515A0A6B" w14:textId="77777777" w:rsidR="00180E6C" w:rsidRPr="00620D5A" w:rsidRDefault="00180E6C" w:rsidP="00A216A9">
      <w:pPr>
        <w:pStyle w:val="ListParagraph"/>
        <w:widowControl w:val="0"/>
        <w:tabs>
          <w:tab w:val="left" w:pos="-720"/>
          <w:tab w:val="left" w:pos="0"/>
          <w:tab w:val="left" w:pos="720"/>
        </w:tabs>
        <w:spacing w:after="120" w:line="360" w:lineRule="auto"/>
        <w:ind w:left="709"/>
        <w:contextualSpacing w:val="0"/>
        <w:jc w:val="both"/>
        <w:rPr>
          <w:rFonts w:ascii="Proxima Nova Rg" w:hAnsi="Proxima Nova Rg"/>
          <w:spacing w:val="-3"/>
          <w:sz w:val="22"/>
          <w:szCs w:val="22"/>
          <w:lang w:val="en-GB"/>
        </w:rPr>
      </w:pPr>
      <w:r w:rsidRPr="00620D5A">
        <w:rPr>
          <w:rFonts w:ascii="Proxima Nova Rg" w:hAnsi="Proxima Nova Rg"/>
          <w:spacing w:val="-3"/>
          <w:sz w:val="22"/>
          <w:szCs w:val="22"/>
          <w:lang w:val="en-GB"/>
        </w:rPr>
        <w:tab/>
        <w:t>(ii)</w:t>
      </w:r>
      <w:r w:rsidRPr="00620D5A">
        <w:rPr>
          <w:rFonts w:ascii="Proxima Nova Rg" w:hAnsi="Proxima Nova Rg"/>
          <w:spacing w:val="-3"/>
          <w:sz w:val="22"/>
          <w:szCs w:val="22"/>
          <w:lang w:val="en-GB"/>
        </w:rPr>
        <w:tab/>
        <w:t xml:space="preserve">The appointing authority shall be the Secretary-General of the Permanent Court of Arbitration. The Parties agree that the periods for the intervention of the appointing authority stipulated in Article 8, paragraph 1, and Article 9, paragraphs 2 and </w:t>
      </w:r>
      <w:proofErr w:type="gramStart"/>
      <w:r w:rsidRPr="00620D5A">
        <w:rPr>
          <w:rFonts w:ascii="Proxima Nova Rg" w:hAnsi="Proxima Nova Rg"/>
          <w:spacing w:val="-3"/>
          <w:sz w:val="22"/>
          <w:szCs w:val="22"/>
          <w:lang w:val="en-GB"/>
        </w:rPr>
        <w:t>3,</w:t>
      </w:r>
      <w:proofErr w:type="gramEnd"/>
      <w:r w:rsidRPr="00620D5A">
        <w:rPr>
          <w:rFonts w:ascii="Proxima Nova Rg" w:hAnsi="Proxima Nova Rg"/>
          <w:spacing w:val="-3"/>
          <w:sz w:val="22"/>
          <w:szCs w:val="22"/>
          <w:lang w:val="en-GB"/>
        </w:rPr>
        <w:t xml:space="preserve"> of the UNCITRAL Arbitration Rules shall be sixty (60) days.</w:t>
      </w:r>
    </w:p>
    <w:p w14:paraId="064E78CD" w14:textId="2C8B22BC" w:rsidR="00180E6C" w:rsidRPr="00620D5A" w:rsidRDefault="00180E6C" w:rsidP="00A216A9">
      <w:pPr>
        <w:pStyle w:val="ListParagraph"/>
        <w:widowControl w:val="0"/>
        <w:tabs>
          <w:tab w:val="left" w:pos="-720"/>
          <w:tab w:val="left" w:pos="0"/>
          <w:tab w:val="left" w:pos="720"/>
        </w:tabs>
        <w:spacing w:after="120" w:line="360" w:lineRule="auto"/>
        <w:ind w:left="709"/>
        <w:contextualSpacing w:val="0"/>
        <w:jc w:val="both"/>
        <w:rPr>
          <w:rFonts w:ascii="Proxima Nova Rg" w:hAnsi="Proxima Nova Rg"/>
          <w:spacing w:val="-3"/>
          <w:sz w:val="22"/>
          <w:szCs w:val="22"/>
          <w:lang w:val="en-GB"/>
        </w:rPr>
      </w:pPr>
      <w:r w:rsidRPr="00620D5A">
        <w:rPr>
          <w:rFonts w:ascii="Proxima Nova Rg" w:hAnsi="Proxima Nova Rg"/>
          <w:spacing w:val="-3"/>
          <w:sz w:val="22"/>
          <w:szCs w:val="22"/>
          <w:lang w:val="en-GB"/>
        </w:rPr>
        <w:tab/>
        <w:t>(iii)</w:t>
      </w:r>
      <w:r w:rsidRPr="00620D5A">
        <w:rPr>
          <w:rFonts w:ascii="Proxima Nova Rg" w:hAnsi="Proxima Nova Rg"/>
          <w:spacing w:val="-3"/>
          <w:sz w:val="22"/>
          <w:szCs w:val="22"/>
          <w:lang w:val="en-GB"/>
        </w:rPr>
        <w:tab/>
        <w:t>Any agreement between the Parties or decision by the arbitral tribunal as to the place of arbitration or the venue of the proceedings shall mean only the physical location where the arbitral tribunal shall hold in-person meetings, including for its deliberations or hearings, pursuant to Article 18, paragraph 2, of the UNCITRAL Arbitration Rules. Such agreement or decision as to the place of arbitration shall not amount to the determination of a legal seat, shall not entail any submission to any country’s law and jurisdiction in connection with the arbitral proceedings and any resulting award(s), and shall not be construed as a waiver, express or implied, of the privileges and immunities of the United Nations, including UNDP.</w:t>
      </w:r>
    </w:p>
    <w:p w14:paraId="0B7D005B" w14:textId="5107437C" w:rsidR="00180E6C" w:rsidRPr="00620D5A" w:rsidRDefault="00180E6C" w:rsidP="00A216A9">
      <w:pPr>
        <w:pStyle w:val="ListParagraph"/>
        <w:widowControl w:val="0"/>
        <w:tabs>
          <w:tab w:val="left" w:pos="-720"/>
          <w:tab w:val="left" w:pos="0"/>
          <w:tab w:val="left" w:pos="720"/>
        </w:tabs>
        <w:spacing w:after="120" w:line="360" w:lineRule="auto"/>
        <w:ind w:left="709"/>
        <w:contextualSpacing w:val="0"/>
        <w:jc w:val="both"/>
        <w:rPr>
          <w:rFonts w:ascii="Proxima Nova Rg" w:hAnsi="Proxima Nova Rg"/>
          <w:spacing w:val="-3"/>
          <w:sz w:val="22"/>
          <w:szCs w:val="22"/>
          <w:lang w:val="en-GB"/>
        </w:rPr>
      </w:pPr>
      <w:r w:rsidRPr="00620D5A">
        <w:rPr>
          <w:rFonts w:ascii="Proxima Nova Rg" w:hAnsi="Proxima Nova Rg"/>
          <w:spacing w:val="-3"/>
          <w:sz w:val="22"/>
          <w:szCs w:val="22"/>
          <w:lang w:val="en-GB"/>
        </w:rPr>
        <w:tab/>
        <w:t xml:space="preserve">(iv) </w:t>
      </w:r>
      <w:r w:rsidRPr="00620D5A">
        <w:rPr>
          <w:rFonts w:ascii="Proxima Nova Rg" w:hAnsi="Proxima Nova Rg"/>
          <w:spacing w:val="-3"/>
          <w:sz w:val="22"/>
          <w:szCs w:val="22"/>
          <w:lang w:val="en-GB"/>
        </w:rPr>
        <w:tab/>
        <w:t xml:space="preserve">In interpreting the rights and obligations of the Parties under this LOA, the arbitral tribunal shall first apply the terms of this LOA and then apply generally recognised principles </w:t>
      </w:r>
      <w:r w:rsidRPr="00620D5A">
        <w:rPr>
          <w:rFonts w:ascii="Proxima Nova Rg" w:hAnsi="Proxima Nova Rg"/>
          <w:spacing w:val="-3"/>
          <w:sz w:val="22"/>
          <w:szCs w:val="22"/>
          <w:lang w:val="en-GB"/>
        </w:rPr>
        <w:lastRenderedPageBreak/>
        <w:t xml:space="preserve">of international law. Procedural matters shall be governed by the provisions of </w:t>
      </w:r>
      <w:r w:rsidRPr="00CF5102">
        <w:rPr>
          <w:rFonts w:ascii="Proxima Nova Rg" w:hAnsi="Proxima Nova Rg"/>
          <w:spacing w:val="-3"/>
          <w:sz w:val="22"/>
          <w:szCs w:val="22"/>
          <w:lang w:val="en-GB"/>
        </w:rPr>
        <w:t>this Article</w:t>
      </w:r>
      <w:r w:rsidR="00DF4FBB" w:rsidRPr="00CF5102">
        <w:rPr>
          <w:rFonts w:ascii="Proxima Nova Rg" w:hAnsi="Proxima Nova Rg"/>
          <w:spacing w:val="-3"/>
          <w:sz w:val="22"/>
          <w:szCs w:val="22"/>
          <w:lang w:val="en-GB"/>
        </w:rPr>
        <w:t> </w:t>
      </w:r>
      <w:r w:rsidR="009B7A08" w:rsidRPr="00CF5102">
        <w:rPr>
          <w:rFonts w:ascii="Proxima Nova Rg" w:hAnsi="Proxima Nova Rg"/>
          <w:spacing w:val="-3"/>
          <w:sz w:val="22"/>
          <w:szCs w:val="22"/>
          <w:lang w:val="en-GB"/>
        </w:rPr>
        <w:t>32</w:t>
      </w:r>
      <w:r w:rsidR="00D21A20" w:rsidRPr="00620D5A">
        <w:rPr>
          <w:rFonts w:ascii="Proxima Nova Rg" w:hAnsi="Proxima Nova Rg"/>
          <w:spacing w:val="-3"/>
          <w:sz w:val="22"/>
          <w:szCs w:val="22"/>
          <w:lang w:val="en-GB"/>
        </w:rPr>
        <w:t xml:space="preserve"> </w:t>
      </w:r>
      <w:r w:rsidRPr="00620D5A">
        <w:rPr>
          <w:rFonts w:ascii="Proxima Nova Rg" w:hAnsi="Proxima Nova Rg"/>
          <w:spacing w:val="-3"/>
          <w:sz w:val="22"/>
          <w:szCs w:val="22"/>
          <w:lang w:val="en-GB"/>
        </w:rPr>
        <w:t>and the UNCITRAL Arbitration Rules. Where necessary, the Arbitral Tribunal may seek additional guidance from the generally accepted principles of procedure applied by international tribunals.</w:t>
      </w:r>
    </w:p>
    <w:p w14:paraId="55835928" w14:textId="77777777" w:rsidR="00180E6C" w:rsidRPr="00620D5A" w:rsidRDefault="00180E6C" w:rsidP="00A216A9">
      <w:pPr>
        <w:pStyle w:val="ListParagraph"/>
        <w:widowControl w:val="0"/>
        <w:tabs>
          <w:tab w:val="left" w:pos="-720"/>
          <w:tab w:val="left" w:pos="0"/>
          <w:tab w:val="left" w:pos="720"/>
        </w:tabs>
        <w:spacing w:after="120" w:line="360" w:lineRule="auto"/>
        <w:ind w:left="709"/>
        <w:contextualSpacing w:val="0"/>
        <w:jc w:val="both"/>
        <w:rPr>
          <w:rFonts w:ascii="Proxima Nova Rg" w:hAnsi="Proxima Nova Rg"/>
          <w:spacing w:val="-3"/>
          <w:sz w:val="22"/>
          <w:szCs w:val="22"/>
          <w:lang w:val="en-GB"/>
        </w:rPr>
      </w:pPr>
      <w:r w:rsidRPr="00620D5A">
        <w:rPr>
          <w:rFonts w:ascii="Proxima Nova Rg" w:hAnsi="Proxima Nova Rg"/>
          <w:spacing w:val="-3"/>
          <w:sz w:val="22"/>
          <w:szCs w:val="22"/>
          <w:lang w:val="en-GB"/>
        </w:rPr>
        <w:tab/>
        <w:t>(v)</w:t>
      </w:r>
      <w:r w:rsidRPr="00620D5A">
        <w:rPr>
          <w:rFonts w:ascii="Proxima Nova Rg" w:hAnsi="Proxima Nova Rg"/>
          <w:spacing w:val="-3"/>
          <w:sz w:val="22"/>
          <w:szCs w:val="22"/>
          <w:lang w:val="en-GB"/>
        </w:rPr>
        <w:tab/>
        <w:t>The arbitral tribunal may exercise the powers envisaged in Article 27, paragraph 3, of the UNCITRAL Arbitration Rules in respect of documents, exhibits or other evidence that (</w:t>
      </w:r>
      <w:proofErr w:type="spellStart"/>
      <w:r w:rsidRPr="00620D5A">
        <w:rPr>
          <w:rFonts w:ascii="Proxima Nova Rg" w:hAnsi="Proxima Nova Rg"/>
          <w:spacing w:val="-3"/>
          <w:sz w:val="22"/>
          <w:szCs w:val="22"/>
          <w:lang w:val="en-GB"/>
        </w:rPr>
        <w:t>i</w:t>
      </w:r>
      <w:proofErr w:type="spellEnd"/>
      <w:r w:rsidRPr="00620D5A">
        <w:rPr>
          <w:rFonts w:ascii="Proxima Nova Rg" w:hAnsi="Proxima Nova Rg"/>
          <w:spacing w:val="-3"/>
          <w:sz w:val="22"/>
          <w:szCs w:val="22"/>
          <w:lang w:val="en-GB"/>
        </w:rPr>
        <w:t xml:space="preserve">) the Parties agree that are to be produced or (ii) which the arbitral tribunal, in view of the statements of claim and defence and the evidentiary record, considers relevant to the Dispute and material to its outcome. When apportioning costs pursuant to Article 42, paragraph 1, of the UNCITRAL Arbitration Rules, the arbitral tribunal shall </w:t>
      </w:r>
      <w:proofErr w:type="gramStart"/>
      <w:r w:rsidRPr="00620D5A">
        <w:rPr>
          <w:rFonts w:ascii="Proxima Nova Rg" w:hAnsi="Proxima Nova Rg"/>
          <w:spacing w:val="-3"/>
          <w:sz w:val="22"/>
          <w:szCs w:val="22"/>
          <w:lang w:val="en-GB"/>
        </w:rPr>
        <w:t>take into account</w:t>
      </w:r>
      <w:proofErr w:type="gramEnd"/>
      <w:r w:rsidRPr="00620D5A">
        <w:rPr>
          <w:rFonts w:ascii="Proxima Nova Rg" w:hAnsi="Proxima Nova Rg"/>
          <w:spacing w:val="-3"/>
          <w:sz w:val="22"/>
          <w:szCs w:val="22"/>
          <w:lang w:val="en-GB"/>
        </w:rPr>
        <w:t xml:space="preserve"> the reasonableness of document production requests.</w:t>
      </w:r>
    </w:p>
    <w:p w14:paraId="2B0032EB" w14:textId="77777777" w:rsidR="00180E6C" w:rsidRPr="00620D5A" w:rsidRDefault="00180E6C" w:rsidP="00A216A9">
      <w:pPr>
        <w:pStyle w:val="ListParagraph"/>
        <w:widowControl w:val="0"/>
        <w:tabs>
          <w:tab w:val="left" w:pos="-720"/>
          <w:tab w:val="left" w:pos="0"/>
          <w:tab w:val="left" w:pos="720"/>
        </w:tabs>
        <w:spacing w:after="120" w:line="360" w:lineRule="auto"/>
        <w:ind w:left="709"/>
        <w:contextualSpacing w:val="0"/>
        <w:jc w:val="both"/>
        <w:rPr>
          <w:rFonts w:ascii="Proxima Nova Rg" w:hAnsi="Proxima Nova Rg"/>
          <w:spacing w:val="-3"/>
          <w:sz w:val="22"/>
          <w:szCs w:val="22"/>
          <w:lang w:val="en-GB"/>
        </w:rPr>
      </w:pPr>
      <w:r w:rsidRPr="00620D5A">
        <w:rPr>
          <w:rFonts w:ascii="Proxima Nova Rg" w:hAnsi="Proxima Nova Rg"/>
          <w:spacing w:val="-3"/>
          <w:sz w:val="22"/>
          <w:szCs w:val="22"/>
          <w:lang w:val="en-GB"/>
        </w:rPr>
        <w:tab/>
        <w:t>(vi)</w:t>
      </w:r>
      <w:r w:rsidRPr="00620D5A">
        <w:rPr>
          <w:rFonts w:ascii="Proxima Nova Rg" w:hAnsi="Proxima Nova Rg"/>
          <w:spacing w:val="-3"/>
          <w:sz w:val="22"/>
          <w:szCs w:val="22"/>
          <w:lang w:val="en-GB"/>
        </w:rPr>
        <w:tab/>
        <w:t>In accordance with the UNCITRAL Arbitration Rules, the arbitral tribunal shall be empowered to order the return or destruction of goods or any property, whether tangible or intangible, or of any confidential information provided under this LOA, order the termination of this LOA, or order that any other protective measures be taken with respect to the goods, services, or any other property, whether tangible or intangible or of any confidential information provided under this LOA, as appropriate.</w:t>
      </w:r>
    </w:p>
    <w:p w14:paraId="41AE1D9D" w14:textId="119EE1ED" w:rsidR="00180E6C" w:rsidRPr="00620D5A" w:rsidRDefault="00180E6C" w:rsidP="00A216A9">
      <w:pPr>
        <w:pStyle w:val="ListParagraph"/>
        <w:widowControl w:val="0"/>
        <w:tabs>
          <w:tab w:val="left" w:pos="-720"/>
          <w:tab w:val="left" w:pos="0"/>
          <w:tab w:val="left" w:pos="720"/>
        </w:tabs>
        <w:spacing w:after="120" w:line="360" w:lineRule="auto"/>
        <w:ind w:left="709"/>
        <w:contextualSpacing w:val="0"/>
        <w:jc w:val="both"/>
        <w:rPr>
          <w:rFonts w:ascii="Proxima Nova Rg" w:hAnsi="Proxima Nova Rg"/>
          <w:spacing w:val="-3"/>
          <w:sz w:val="22"/>
          <w:szCs w:val="22"/>
          <w:lang w:val="en-GB"/>
        </w:rPr>
      </w:pPr>
      <w:r w:rsidRPr="00620D5A">
        <w:rPr>
          <w:rFonts w:ascii="Proxima Nova Rg" w:hAnsi="Proxima Nova Rg"/>
          <w:spacing w:val="-3"/>
          <w:sz w:val="22"/>
          <w:szCs w:val="22"/>
          <w:lang w:val="en-GB"/>
        </w:rPr>
        <w:tab/>
        <w:t>(vii)</w:t>
      </w:r>
      <w:r w:rsidRPr="00620D5A">
        <w:rPr>
          <w:rFonts w:ascii="Proxima Nova Rg" w:hAnsi="Proxima Nova Rg"/>
          <w:spacing w:val="-3"/>
          <w:sz w:val="22"/>
          <w:szCs w:val="22"/>
          <w:lang w:val="en-GB"/>
        </w:rPr>
        <w:tab/>
        <w:t>Unless otherwise expressly provided in this LOA, the arbitral tribunal shall have no authority to award: (1) punitive damages or damages for indirect or consequential losses; (2) interest other than simple interest and only at the Federal Reserve Bank of New York’s Secured Overnight Financing Rate prevailing at the time of the award.</w:t>
      </w:r>
    </w:p>
    <w:p w14:paraId="4FB2EB5F" w14:textId="77777777" w:rsidR="00180E6C" w:rsidRPr="00620D5A" w:rsidRDefault="00180E6C" w:rsidP="00A216A9">
      <w:pPr>
        <w:pStyle w:val="ListParagraph"/>
        <w:widowControl w:val="0"/>
        <w:tabs>
          <w:tab w:val="left" w:pos="-720"/>
          <w:tab w:val="left" w:pos="0"/>
          <w:tab w:val="left" w:pos="720"/>
        </w:tabs>
        <w:spacing w:after="120" w:line="360" w:lineRule="auto"/>
        <w:ind w:left="709"/>
        <w:contextualSpacing w:val="0"/>
        <w:jc w:val="both"/>
        <w:rPr>
          <w:rFonts w:ascii="Proxima Nova Rg" w:hAnsi="Proxima Nova Rg"/>
          <w:spacing w:val="-3"/>
          <w:sz w:val="22"/>
          <w:szCs w:val="22"/>
          <w:lang w:val="en-GB"/>
        </w:rPr>
      </w:pPr>
      <w:r w:rsidRPr="00620D5A">
        <w:rPr>
          <w:rFonts w:ascii="Proxima Nova Rg" w:hAnsi="Proxima Nova Rg"/>
          <w:spacing w:val="-3"/>
          <w:sz w:val="22"/>
          <w:szCs w:val="22"/>
          <w:lang w:val="en-GB"/>
        </w:rPr>
        <w:tab/>
        <w:t>(viii)</w:t>
      </w:r>
      <w:r w:rsidRPr="00620D5A">
        <w:rPr>
          <w:rFonts w:ascii="Proxima Nova Rg" w:hAnsi="Proxima Nova Rg"/>
          <w:spacing w:val="-3"/>
          <w:sz w:val="22"/>
          <w:szCs w:val="22"/>
          <w:lang w:val="en-GB"/>
        </w:rPr>
        <w:tab/>
        <w:t>The arbitral tribunal shall have no authority to award any pre-award interest.</w:t>
      </w:r>
    </w:p>
    <w:bookmarkEnd w:id="11"/>
    <w:p w14:paraId="3F7EC2FE" w14:textId="250DC549" w:rsidR="00C64E46" w:rsidRPr="00620D5A" w:rsidRDefault="00CD461D" w:rsidP="00961D2F">
      <w:pPr>
        <w:pStyle w:val="ListParagraph"/>
        <w:widowControl w:val="0"/>
        <w:numPr>
          <w:ilvl w:val="0"/>
          <w:numId w:val="11"/>
        </w:numPr>
        <w:tabs>
          <w:tab w:val="left" w:pos="709"/>
        </w:tabs>
        <w:spacing w:before="100" w:beforeAutospacing="1" w:after="220" w:line="360" w:lineRule="auto"/>
        <w:ind w:left="0" w:firstLine="0"/>
        <w:contextualSpacing w:val="0"/>
        <w:jc w:val="both"/>
        <w:rPr>
          <w:rFonts w:ascii="Proxima Nova Rg" w:hAnsi="Proxima Nova Rg"/>
          <w:sz w:val="22"/>
          <w:szCs w:val="22"/>
          <w:lang w:val="en-GB"/>
        </w:rPr>
      </w:pPr>
      <w:r w:rsidRPr="00620D5A">
        <w:rPr>
          <w:rFonts w:ascii="Proxima Nova Rg" w:hAnsi="Proxima Nova Rg"/>
          <w:b/>
          <w:bCs/>
          <w:sz w:val="22"/>
          <w:szCs w:val="22"/>
          <w:lang w:val="en-GB"/>
        </w:rPr>
        <w:t xml:space="preserve">Privileges and Immunities: </w:t>
      </w:r>
      <w:r w:rsidR="00C64E46" w:rsidRPr="00620D5A">
        <w:rPr>
          <w:rFonts w:ascii="Proxima Nova Rg" w:hAnsi="Proxima Nova Rg"/>
          <w:sz w:val="22"/>
          <w:szCs w:val="22"/>
          <w:lang w:val="en-GB"/>
        </w:rPr>
        <w:t>Nothing in or relating to this LOA shall be deemed a waiver, express or implied, of any of the privileges and immunities of the United Nations, including UNDP.</w:t>
      </w:r>
    </w:p>
    <w:p w14:paraId="277F846C" w14:textId="77777777" w:rsidR="00554D3E" w:rsidRPr="00620D5A" w:rsidRDefault="00554D3E" w:rsidP="00413F69">
      <w:pPr>
        <w:pStyle w:val="ListParagraph"/>
        <w:keepNext/>
        <w:numPr>
          <w:ilvl w:val="0"/>
          <w:numId w:val="11"/>
        </w:numPr>
        <w:tabs>
          <w:tab w:val="left" w:pos="709"/>
        </w:tabs>
        <w:spacing w:after="220" w:line="360" w:lineRule="auto"/>
        <w:ind w:left="0" w:firstLine="0"/>
        <w:contextualSpacing w:val="0"/>
        <w:jc w:val="both"/>
        <w:rPr>
          <w:rFonts w:ascii="Proxima Nova Rg" w:hAnsi="Proxima Nova Rg"/>
          <w:b/>
          <w:bCs/>
          <w:sz w:val="22"/>
          <w:szCs w:val="22"/>
          <w:lang w:val="en-GB"/>
        </w:rPr>
      </w:pPr>
      <w:r w:rsidRPr="00620D5A">
        <w:rPr>
          <w:rFonts w:ascii="Proxima Nova Rg" w:hAnsi="Proxima Nova Rg"/>
          <w:b/>
          <w:bCs/>
          <w:sz w:val="22"/>
          <w:szCs w:val="22"/>
          <w:lang w:val="en-GB"/>
        </w:rPr>
        <w:t>Suspension and Termination</w:t>
      </w:r>
    </w:p>
    <w:p w14:paraId="6207F009" w14:textId="5F244548" w:rsidR="00554D3E" w:rsidRPr="00620D5A" w:rsidRDefault="00554D3E" w:rsidP="00413F69">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lang w:val="en-GB"/>
        </w:rPr>
      </w:pPr>
      <w:r w:rsidRPr="00620D5A">
        <w:rPr>
          <w:rFonts w:ascii="Proxima Nova Rg" w:hAnsi="Proxima Nova Rg"/>
          <w:sz w:val="22"/>
          <w:szCs w:val="22"/>
          <w:lang w:val="en-GB"/>
        </w:rPr>
        <w:t xml:space="preserve">The Parties hereto recognize that successful implementation and completion of the Activities are of paramount importance and that UNDP may find it necessary to suspend or terminate this LOA or to modify the Activities, should circumstances arise that jeopardise the successful completion of the Project or the Work Plan(s) of the Portfolio (as applicable). The provisions of </w:t>
      </w:r>
      <w:r w:rsidRPr="00CF5102">
        <w:rPr>
          <w:rFonts w:ascii="Proxima Nova Rg" w:hAnsi="Proxima Nova Rg"/>
          <w:sz w:val="22"/>
          <w:szCs w:val="22"/>
          <w:lang w:val="en-GB"/>
        </w:rPr>
        <w:t>this Article 3</w:t>
      </w:r>
      <w:r w:rsidR="00445D62" w:rsidRPr="00CF5102">
        <w:rPr>
          <w:rFonts w:ascii="Proxima Nova Rg" w:hAnsi="Proxima Nova Rg"/>
          <w:sz w:val="22"/>
          <w:szCs w:val="22"/>
          <w:lang w:val="en-GB"/>
        </w:rPr>
        <w:t>1</w:t>
      </w:r>
      <w:r w:rsidRPr="00CF5102">
        <w:rPr>
          <w:rFonts w:ascii="Proxima Nova Rg" w:hAnsi="Proxima Nova Rg"/>
          <w:sz w:val="22"/>
          <w:szCs w:val="22"/>
          <w:lang w:val="en-GB"/>
        </w:rPr>
        <w:t xml:space="preserve"> shall apply to</w:t>
      </w:r>
      <w:r w:rsidRPr="00620D5A">
        <w:rPr>
          <w:rFonts w:ascii="Proxima Nova Rg" w:hAnsi="Proxima Nova Rg"/>
          <w:sz w:val="22"/>
          <w:szCs w:val="22"/>
          <w:lang w:val="en-GB"/>
        </w:rPr>
        <w:t xml:space="preserve"> the suspension and termination of this LOA, and the </w:t>
      </w:r>
      <w:r w:rsidRPr="00CF5102">
        <w:rPr>
          <w:rFonts w:ascii="Proxima Nova Rg" w:hAnsi="Proxima Nova Rg"/>
          <w:sz w:val="22"/>
          <w:szCs w:val="22"/>
          <w:lang w:val="en-GB"/>
        </w:rPr>
        <w:t>provisions in Article 3</w:t>
      </w:r>
      <w:r w:rsidR="00445D62" w:rsidRPr="00CF5102">
        <w:rPr>
          <w:rFonts w:ascii="Proxima Nova Rg" w:hAnsi="Proxima Nova Rg"/>
          <w:sz w:val="22"/>
          <w:szCs w:val="22"/>
          <w:lang w:val="en-GB"/>
        </w:rPr>
        <w:t>2</w:t>
      </w:r>
      <w:r w:rsidRPr="00CF5102">
        <w:rPr>
          <w:rFonts w:ascii="Proxima Nova Rg" w:hAnsi="Proxima Nova Rg"/>
          <w:sz w:val="22"/>
          <w:szCs w:val="22"/>
          <w:lang w:val="en-GB"/>
        </w:rPr>
        <w:t> (</w:t>
      </w:r>
      <w:r w:rsidRPr="00CF5102">
        <w:rPr>
          <w:rFonts w:ascii="Proxima Nova Rg" w:hAnsi="Proxima Nova Rg"/>
          <w:i/>
          <w:iCs/>
          <w:sz w:val="22"/>
          <w:szCs w:val="22"/>
          <w:lang w:val="en-GB"/>
        </w:rPr>
        <w:t>Modifications</w:t>
      </w:r>
      <w:r w:rsidR="00445D62" w:rsidRPr="00CF5102">
        <w:rPr>
          <w:rFonts w:ascii="Proxima Nova Rg" w:hAnsi="Proxima Nova Rg"/>
          <w:i/>
          <w:iCs/>
          <w:sz w:val="22"/>
          <w:szCs w:val="22"/>
          <w:lang w:val="en-GB"/>
        </w:rPr>
        <w:t>; Notices</w:t>
      </w:r>
      <w:r w:rsidRPr="00CF5102">
        <w:rPr>
          <w:rFonts w:ascii="Proxima Nova Rg" w:hAnsi="Proxima Nova Rg"/>
          <w:sz w:val="22"/>
          <w:szCs w:val="22"/>
          <w:lang w:val="en-GB"/>
        </w:rPr>
        <w:t>) below</w:t>
      </w:r>
      <w:r w:rsidRPr="00620D5A">
        <w:rPr>
          <w:rFonts w:ascii="Proxima Nova Rg" w:hAnsi="Proxima Nova Rg"/>
          <w:sz w:val="22"/>
          <w:szCs w:val="22"/>
          <w:lang w:val="en-GB"/>
        </w:rPr>
        <w:t xml:space="preserve"> shall apply to the modification of the </w:t>
      </w:r>
      <w:r w:rsidRPr="00620D5A">
        <w:rPr>
          <w:rFonts w:ascii="Proxima Nova Rg" w:hAnsi="Proxima Nova Rg"/>
          <w:sz w:val="22"/>
          <w:szCs w:val="22"/>
          <w:lang w:val="en-GB"/>
        </w:rPr>
        <w:lastRenderedPageBreak/>
        <w:t xml:space="preserve">Activities. </w:t>
      </w:r>
    </w:p>
    <w:p w14:paraId="65906A13" w14:textId="77777777" w:rsidR="00554D3E" w:rsidRPr="00620D5A" w:rsidRDefault="00554D3E" w:rsidP="00413F69">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lang w:val="en-GB"/>
        </w:rPr>
      </w:pPr>
      <w:r w:rsidRPr="00620D5A">
        <w:rPr>
          <w:rFonts w:ascii="Proxima Nova Rg" w:hAnsi="Proxima Nova Rg"/>
          <w:sz w:val="22"/>
          <w:szCs w:val="22"/>
          <w:lang w:val="en-GB"/>
        </w:rPr>
        <w:t>UNDP shall consult with the Responsible Party if any circumstances arise that, in the judgment of UNDP, interfere or threaten to interfere with the successful implementation or completion of the Activities. For its part, the Responsible Party shall promptly inform UNDP of any such circumstances that might come to its attention. The Parties shall cooperate towards the rectification or elimination of the circumstances in question and shall exert all reasonable efforts to that end, including prompt corrective steps by the Responsible Party, where such circumstances are attributable to it or within its responsibility or control. The Parties shall also cooperate in assessing the consequences of possible termination of this LOA on the beneficiaries of the Project or the Work Plan(s) of the Portfolio (as applicable).</w:t>
      </w:r>
    </w:p>
    <w:p w14:paraId="70424ED0" w14:textId="4D9A137F" w:rsidR="00554D3E" w:rsidRPr="00620D5A" w:rsidRDefault="00554D3E" w:rsidP="00413F69">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lang w:val="en-GB"/>
        </w:rPr>
      </w:pPr>
      <w:r w:rsidRPr="00620D5A">
        <w:rPr>
          <w:rFonts w:ascii="Proxima Nova Rg" w:hAnsi="Proxima Nova Rg"/>
          <w:sz w:val="22"/>
          <w:szCs w:val="22"/>
          <w:lang w:val="en-GB"/>
        </w:rPr>
        <w:t xml:space="preserve">UNDP may, at any time after the occurrence of the circumstances in question, suspend this LOA by written notice to the Responsible Party without prejudice to the initiation or continuation of any of the measures envisaged </w:t>
      </w:r>
      <w:r w:rsidRPr="00CF5102">
        <w:rPr>
          <w:rFonts w:ascii="Proxima Nova Rg" w:hAnsi="Proxima Nova Rg"/>
          <w:sz w:val="22"/>
          <w:szCs w:val="22"/>
          <w:lang w:val="en-GB"/>
        </w:rPr>
        <w:t>in Article 3</w:t>
      </w:r>
      <w:r w:rsidR="009447EC" w:rsidRPr="00CF5102">
        <w:rPr>
          <w:rFonts w:ascii="Proxima Nova Rg" w:hAnsi="Proxima Nova Rg"/>
          <w:sz w:val="22"/>
          <w:szCs w:val="22"/>
          <w:lang w:val="en-GB"/>
        </w:rPr>
        <w:t>1</w:t>
      </w:r>
      <w:r w:rsidRPr="00CF5102">
        <w:rPr>
          <w:rFonts w:ascii="Proxima Nova Rg" w:hAnsi="Proxima Nova Rg"/>
          <w:sz w:val="22"/>
          <w:szCs w:val="22"/>
          <w:lang w:val="en-GB"/>
        </w:rPr>
        <w:t> (b) above. Notwithstanding Article 3</w:t>
      </w:r>
      <w:r w:rsidR="009447EC" w:rsidRPr="00CF5102">
        <w:rPr>
          <w:rFonts w:ascii="Proxima Nova Rg" w:hAnsi="Proxima Nova Rg"/>
          <w:sz w:val="22"/>
          <w:szCs w:val="22"/>
          <w:lang w:val="en-GB"/>
        </w:rPr>
        <w:t>1</w:t>
      </w:r>
      <w:r w:rsidRPr="00CF5102">
        <w:rPr>
          <w:rFonts w:ascii="Proxima Nova Rg" w:hAnsi="Proxima Nova Rg"/>
          <w:sz w:val="22"/>
          <w:szCs w:val="22"/>
          <w:lang w:val="en-GB"/>
        </w:rPr>
        <w:t> (a) above, during the period of suspension, no</w:t>
      </w:r>
      <w:r w:rsidRPr="00620D5A">
        <w:rPr>
          <w:rFonts w:ascii="Proxima Nova Rg" w:hAnsi="Proxima Nova Rg"/>
          <w:sz w:val="22"/>
          <w:szCs w:val="22"/>
          <w:lang w:val="en-GB"/>
        </w:rPr>
        <w:t xml:space="preserve"> Expenditures may be incurred unless approved in advance by UNDP. UNDP may indicate to the Responsible Party the conditions under which it is prepared to authorize the Activities to resume.</w:t>
      </w:r>
    </w:p>
    <w:p w14:paraId="3AD681B1" w14:textId="6320BC26" w:rsidR="00554D3E" w:rsidRPr="00620D5A" w:rsidRDefault="00554D3E" w:rsidP="00413F69">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lang w:val="en-GB"/>
        </w:rPr>
      </w:pPr>
      <w:r w:rsidRPr="00620D5A">
        <w:rPr>
          <w:rFonts w:ascii="Proxima Nova Rg" w:hAnsi="Proxima Nova Rg"/>
          <w:sz w:val="22"/>
          <w:szCs w:val="22"/>
          <w:lang w:val="en-GB"/>
        </w:rPr>
        <w:t xml:space="preserve">If the cause of suspension is not rectified or eliminated within fourteen (14) days after UNDP has given notice of suspension to the Responsible Party, UNDP may, by written notice at any time thereafter during the continuation of such cause, terminate this LOA. The effective date of termination under the provisions of </w:t>
      </w:r>
      <w:r w:rsidRPr="00CF5102">
        <w:rPr>
          <w:rFonts w:ascii="Proxima Nova Rg" w:hAnsi="Proxima Nova Rg"/>
          <w:sz w:val="22"/>
          <w:szCs w:val="22"/>
          <w:lang w:val="en-GB"/>
        </w:rPr>
        <w:t>this Article 3</w:t>
      </w:r>
      <w:r w:rsidR="009447EC" w:rsidRPr="00CF5102">
        <w:rPr>
          <w:rFonts w:ascii="Proxima Nova Rg" w:hAnsi="Proxima Nova Rg"/>
          <w:sz w:val="22"/>
          <w:szCs w:val="22"/>
          <w:lang w:val="en-GB"/>
        </w:rPr>
        <w:t>1</w:t>
      </w:r>
      <w:r w:rsidRPr="00CF5102">
        <w:rPr>
          <w:rFonts w:ascii="Proxima Nova Rg" w:hAnsi="Proxima Nova Rg"/>
          <w:sz w:val="22"/>
          <w:szCs w:val="22"/>
          <w:lang w:val="en-GB"/>
        </w:rPr>
        <w:t> (d) shall be specified by written notice from UNDP. Upon receipt of a notice of termination from UNDP under this Article 3</w:t>
      </w:r>
      <w:r w:rsidR="009447EC" w:rsidRPr="00CF5102">
        <w:rPr>
          <w:rFonts w:ascii="Proxima Nova Rg" w:hAnsi="Proxima Nova Rg"/>
          <w:sz w:val="22"/>
          <w:szCs w:val="22"/>
          <w:lang w:val="en-GB"/>
        </w:rPr>
        <w:t>1</w:t>
      </w:r>
      <w:r w:rsidRPr="00CF5102">
        <w:rPr>
          <w:rFonts w:ascii="Proxima Nova Rg" w:hAnsi="Proxima Nova Rg"/>
          <w:sz w:val="22"/>
          <w:szCs w:val="22"/>
          <w:lang w:val="en-GB"/>
        </w:rPr>
        <w:t>,</w:t>
      </w:r>
      <w:r w:rsidRPr="00620D5A">
        <w:rPr>
          <w:rFonts w:ascii="Proxima Nova Rg" w:hAnsi="Proxima Nova Rg"/>
          <w:sz w:val="22"/>
          <w:szCs w:val="22"/>
          <w:lang w:val="en-GB"/>
        </w:rPr>
        <w:t xml:space="preserve"> the Responsible Party shall take immediate steps to terminate the Activities under this LOA in a prompt and orderly manner, so as to minimise losses and further Expenditures. The Responsible Party shall undertake no forward commitments and shall return to UNDP, within thirty (30) days, all unspent funds made available to it by UNDP under this LOA, and the Equipment financed by UNDP or furnished to it by UNDP pursuant </w:t>
      </w:r>
      <w:r w:rsidRPr="00CF5102">
        <w:rPr>
          <w:rFonts w:ascii="Proxima Nova Rg" w:hAnsi="Proxima Nova Rg"/>
          <w:sz w:val="22"/>
          <w:szCs w:val="22"/>
          <w:lang w:val="en-GB"/>
        </w:rPr>
        <w:t>to Article 2</w:t>
      </w:r>
      <w:r w:rsidR="00445D62" w:rsidRPr="00CF5102">
        <w:rPr>
          <w:rFonts w:ascii="Proxima Nova Rg" w:hAnsi="Proxima Nova Rg"/>
          <w:sz w:val="22"/>
          <w:szCs w:val="22"/>
          <w:lang w:val="en-GB"/>
        </w:rPr>
        <w:t>2</w:t>
      </w:r>
      <w:r w:rsidRPr="00CF5102">
        <w:rPr>
          <w:rFonts w:ascii="Proxima Nova Rg" w:hAnsi="Proxima Nova Rg"/>
          <w:sz w:val="22"/>
          <w:szCs w:val="22"/>
          <w:lang w:val="en-GB"/>
        </w:rPr>
        <w:t xml:space="preserve"> (</w:t>
      </w:r>
      <w:r w:rsidRPr="00CF5102">
        <w:rPr>
          <w:rFonts w:ascii="Proxima Nova Rg" w:hAnsi="Proxima Nova Rg"/>
          <w:i/>
          <w:iCs/>
          <w:sz w:val="22"/>
          <w:szCs w:val="22"/>
          <w:lang w:val="en-GB"/>
        </w:rPr>
        <w:t>Equipment</w:t>
      </w:r>
      <w:r w:rsidRPr="00CF5102">
        <w:rPr>
          <w:rFonts w:ascii="Proxima Nova Rg" w:hAnsi="Proxima Nova Rg"/>
          <w:sz w:val="22"/>
          <w:szCs w:val="22"/>
          <w:lang w:val="en-GB"/>
        </w:rPr>
        <w:t>) above</w:t>
      </w:r>
      <w:r w:rsidRPr="00620D5A">
        <w:rPr>
          <w:rFonts w:ascii="Proxima Nova Rg" w:hAnsi="Proxima Nova Rg"/>
          <w:sz w:val="22"/>
          <w:szCs w:val="22"/>
          <w:lang w:val="en-GB"/>
        </w:rPr>
        <w:t>.</w:t>
      </w:r>
    </w:p>
    <w:p w14:paraId="523A2E27" w14:textId="77777777" w:rsidR="00554D3E" w:rsidRPr="00620D5A" w:rsidRDefault="00554D3E" w:rsidP="00413F69">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lang w:val="en-GB"/>
        </w:rPr>
      </w:pPr>
      <w:r w:rsidRPr="00620D5A">
        <w:rPr>
          <w:rFonts w:ascii="Proxima Nova Rg" w:hAnsi="Proxima Nova Rg"/>
          <w:sz w:val="22"/>
          <w:szCs w:val="22"/>
          <w:lang w:val="en-GB"/>
        </w:rPr>
        <w:t>Following the termination, in the event UNDP decides to transfer the responsibilities of the Responsible Party for the Activities to another entity, the Responsible Party shall cooperate with UNDP and the other entity to ensure the orderly transfer of such responsibilities.</w:t>
      </w:r>
    </w:p>
    <w:p w14:paraId="1D09799E" w14:textId="77777777" w:rsidR="00554D3E" w:rsidRPr="00620D5A" w:rsidRDefault="00554D3E" w:rsidP="00413F69">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lang w:val="en-GB"/>
        </w:rPr>
      </w:pPr>
      <w:r w:rsidRPr="00620D5A">
        <w:rPr>
          <w:rFonts w:ascii="Proxima Nova Rg" w:hAnsi="Proxima Nova Rg"/>
          <w:sz w:val="22"/>
          <w:szCs w:val="22"/>
          <w:lang w:val="en-GB"/>
        </w:rPr>
        <w:t>Notwithstanding the foregoing, UNDP may terminate this LOA at any time without the need to provide cause upon sixty (60) days advance written notice to the Responsible Party.</w:t>
      </w:r>
    </w:p>
    <w:p w14:paraId="0F8B6803" w14:textId="77777777" w:rsidR="00554D3E" w:rsidRPr="00620D5A" w:rsidRDefault="00554D3E" w:rsidP="00413F69">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lang w:val="en-GB"/>
        </w:rPr>
      </w:pPr>
      <w:r w:rsidRPr="00620D5A">
        <w:rPr>
          <w:rFonts w:ascii="Proxima Nova Rg" w:hAnsi="Proxima Nova Rg"/>
          <w:sz w:val="22"/>
          <w:szCs w:val="22"/>
          <w:lang w:val="en-GB"/>
        </w:rPr>
        <w:lastRenderedPageBreak/>
        <w:t>The Responsible Party may terminate this LOA in cases where a condition has arisen that impedes the Responsible Party from successfully fulfilling its responsibilities under this LOA by providing UNDP with written notice of its intention to terminate the present LOA (</w:t>
      </w:r>
      <w:proofErr w:type="spellStart"/>
      <w:r w:rsidRPr="00620D5A">
        <w:rPr>
          <w:rFonts w:ascii="Proxima Nova Rg" w:hAnsi="Proxima Nova Rg"/>
          <w:sz w:val="22"/>
          <w:szCs w:val="22"/>
          <w:lang w:val="en-GB"/>
        </w:rPr>
        <w:t>i</w:t>
      </w:r>
      <w:proofErr w:type="spellEnd"/>
      <w:r w:rsidRPr="00620D5A">
        <w:rPr>
          <w:rFonts w:ascii="Proxima Nova Rg" w:hAnsi="Proxima Nova Rg"/>
          <w:sz w:val="22"/>
          <w:szCs w:val="22"/>
          <w:lang w:val="en-GB"/>
        </w:rPr>
        <w:t xml:space="preserve">) at least thirty (30) days prior to the effective date of termination if the Project or the Portfolio (as applicable) has a duration of six (6) months or less, or (ii) at least sixty (60) days prior to the effective date of termination if the Project or the Portfolio (as applicable) has a duration longer than six (6) months. </w:t>
      </w:r>
    </w:p>
    <w:p w14:paraId="7221E4BF" w14:textId="35348163" w:rsidR="00554D3E" w:rsidRPr="00620D5A" w:rsidRDefault="00554D3E" w:rsidP="00413F69">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lang w:val="en-GB"/>
        </w:rPr>
      </w:pPr>
      <w:r w:rsidRPr="00620D5A">
        <w:rPr>
          <w:rFonts w:ascii="Proxima Nova Rg" w:hAnsi="Proxima Nova Rg"/>
          <w:sz w:val="22"/>
          <w:szCs w:val="22"/>
          <w:lang w:val="en-GB"/>
        </w:rPr>
        <w:t xml:space="preserve">With </w:t>
      </w:r>
      <w:r w:rsidRPr="00CF5102">
        <w:rPr>
          <w:rFonts w:ascii="Proxima Nova Rg" w:hAnsi="Proxima Nova Rg"/>
          <w:sz w:val="22"/>
          <w:szCs w:val="22"/>
          <w:lang w:val="en-GB"/>
        </w:rPr>
        <w:t>respect to Article 3</w:t>
      </w:r>
      <w:r w:rsidR="00E8517D" w:rsidRPr="00CF5102">
        <w:rPr>
          <w:rFonts w:ascii="Proxima Nova Rg" w:hAnsi="Proxima Nova Rg"/>
          <w:sz w:val="22"/>
          <w:szCs w:val="22"/>
          <w:lang w:val="en-GB"/>
        </w:rPr>
        <w:t>1</w:t>
      </w:r>
      <w:r w:rsidRPr="00CF5102">
        <w:rPr>
          <w:rFonts w:ascii="Proxima Nova Rg" w:hAnsi="Proxima Nova Rg"/>
          <w:sz w:val="22"/>
          <w:szCs w:val="22"/>
          <w:lang w:val="en-GB"/>
        </w:rPr>
        <w:t xml:space="preserve"> (g) above, the Responsible</w:t>
      </w:r>
      <w:r w:rsidRPr="00620D5A">
        <w:rPr>
          <w:rFonts w:ascii="Proxima Nova Rg" w:hAnsi="Proxima Nova Rg"/>
          <w:sz w:val="22"/>
          <w:szCs w:val="22"/>
          <w:lang w:val="en-GB"/>
        </w:rPr>
        <w:t xml:space="preserve"> Party may give notice to terminate the present LOA only after consultations have been held between the Responsible Party and UNDP, with a view to eliminating the impediment, and shall give due consideration to proposals made by UNDP in this respect. </w:t>
      </w:r>
    </w:p>
    <w:p w14:paraId="1951734B" w14:textId="3283EC50" w:rsidR="00554D3E" w:rsidRPr="00CF5102" w:rsidRDefault="00554D3E" w:rsidP="00413F69">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lang w:val="en-GB"/>
        </w:rPr>
      </w:pPr>
      <w:r w:rsidRPr="00620D5A">
        <w:rPr>
          <w:rFonts w:ascii="Proxima Nova Rg" w:hAnsi="Proxima Nova Rg"/>
          <w:sz w:val="22"/>
          <w:szCs w:val="22"/>
          <w:lang w:val="en-GB"/>
        </w:rPr>
        <w:t xml:space="preserve">In the event of termination by </w:t>
      </w:r>
      <w:r w:rsidRPr="00CF5102">
        <w:rPr>
          <w:rFonts w:ascii="Proxima Nova Rg" w:hAnsi="Proxima Nova Rg"/>
          <w:sz w:val="22"/>
          <w:szCs w:val="22"/>
          <w:lang w:val="en-GB"/>
        </w:rPr>
        <w:t xml:space="preserve">UNDP under this Article </w:t>
      </w:r>
      <w:r w:rsidR="002A541C" w:rsidRPr="00CF5102">
        <w:rPr>
          <w:rFonts w:ascii="Proxima Nova Rg" w:hAnsi="Proxima Nova Rg"/>
          <w:sz w:val="22"/>
          <w:szCs w:val="22"/>
          <w:lang w:val="en-GB"/>
        </w:rPr>
        <w:t>3</w:t>
      </w:r>
      <w:r w:rsidR="00E8517D" w:rsidRPr="00CF5102">
        <w:rPr>
          <w:rFonts w:ascii="Proxima Nova Rg" w:hAnsi="Proxima Nova Rg"/>
          <w:sz w:val="22"/>
          <w:szCs w:val="22"/>
          <w:lang w:val="en-GB"/>
        </w:rPr>
        <w:t>1</w:t>
      </w:r>
      <w:r w:rsidRPr="00CF5102">
        <w:rPr>
          <w:rFonts w:ascii="Proxima Nova Rg" w:hAnsi="Proxima Nova Rg"/>
          <w:sz w:val="22"/>
          <w:szCs w:val="22"/>
          <w:lang w:val="en-GB"/>
        </w:rPr>
        <w:t>, UNDP shall only reimburse the Responsible Party for Expenditures incurred by the Responsible Party prior to receipt of the notice of termination. Reimbursements to the Responsible Party under this provision, when added to the amounts previously made available to the Responsible Party by UNDP in accordance with this LOA, shall not exceed the maximum amount of funds specified in the budget for the Activities as per Annex C (</w:t>
      </w:r>
      <w:r w:rsidRPr="00CF5102">
        <w:rPr>
          <w:rFonts w:ascii="Proxima Nova Rg" w:hAnsi="Proxima Nova Rg"/>
          <w:i/>
          <w:sz w:val="22"/>
          <w:szCs w:val="22"/>
          <w:lang w:val="en-GB"/>
        </w:rPr>
        <w:t>Schedule of Activities, Facilities and Payments</w:t>
      </w:r>
      <w:r w:rsidRPr="00CF5102">
        <w:rPr>
          <w:rFonts w:ascii="Proxima Nova Rg" w:hAnsi="Proxima Nova Rg"/>
          <w:sz w:val="22"/>
          <w:szCs w:val="22"/>
          <w:lang w:val="en-GB"/>
        </w:rPr>
        <w:t>).</w:t>
      </w:r>
    </w:p>
    <w:p w14:paraId="64C0BA1E" w14:textId="77777777" w:rsidR="00554D3E" w:rsidRPr="00620D5A" w:rsidRDefault="00554D3E" w:rsidP="00413F69">
      <w:pPr>
        <w:pStyle w:val="ListParagraph"/>
        <w:keepNext/>
        <w:numPr>
          <w:ilvl w:val="0"/>
          <w:numId w:val="11"/>
        </w:numPr>
        <w:tabs>
          <w:tab w:val="left" w:pos="709"/>
        </w:tabs>
        <w:spacing w:after="220" w:line="360" w:lineRule="auto"/>
        <w:ind w:left="0" w:firstLine="0"/>
        <w:contextualSpacing w:val="0"/>
        <w:jc w:val="both"/>
        <w:rPr>
          <w:rFonts w:ascii="Proxima Nova Rg" w:hAnsi="Proxima Nova Rg"/>
          <w:sz w:val="22"/>
          <w:szCs w:val="22"/>
          <w:lang w:val="en-GB"/>
        </w:rPr>
      </w:pPr>
      <w:r w:rsidRPr="00620D5A">
        <w:rPr>
          <w:rFonts w:ascii="Proxima Nova Rg" w:hAnsi="Proxima Nova Rg"/>
          <w:b/>
          <w:bCs/>
          <w:sz w:val="22"/>
          <w:szCs w:val="22"/>
          <w:lang w:val="en-GB"/>
        </w:rPr>
        <w:t>Modifications; Notices</w:t>
      </w:r>
    </w:p>
    <w:p w14:paraId="50B101BD" w14:textId="77777777" w:rsidR="00554D3E" w:rsidRPr="00620D5A" w:rsidRDefault="00554D3E" w:rsidP="00413F69">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lang w:val="en-GB"/>
        </w:rPr>
      </w:pPr>
      <w:r w:rsidRPr="00620D5A">
        <w:rPr>
          <w:rFonts w:ascii="Proxima Nova Rg" w:hAnsi="Proxima Nova Rg"/>
          <w:sz w:val="22"/>
          <w:szCs w:val="22"/>
          <w:lang w:val="en-GB"/>
        </w:rPr>
        <w:t xml:space="preserve">No modification or change in this LOA shall be valid and enforceable against the Parties unless executed in writing and signed by both Parties. </w:t>
      </w:r>
    </w:p>
    <w:p w14:paraId="319C9EA1" w14:textId="77777777" w:rsidR="00554D3E" w:rsidRPr="00620D5A" w:rsidRDefault="00554D3E" w:rsidP="00413F69">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lang w:val="en-GB"/>
        </w:rPr>
      </w:pPr>
      <w:r w:rsidRPr="00620D5A">
        <w:rPr>
          <w:rFonts w:ascii="Proxima Nova Rg" w:hAnsi="Proxima Nova Rg"/>
          <w:sz w:val="22"/>
          <w:szCs w:val="22"/>
          <w:lang w:val="en-GB"/>
        </w:rPr>
        <w:t xml:space="preserve">Any notice, request or consent required or permitted to be given or made pursuant to this LOA will be in writing and addressed to </w:t>
      </w:r>
      <w:r w:rsidRPr="00620D5A">
        <w:rPr>
          <w:rFonts w:ascii="Proxima Nova Rg" w:hAnsi="Proxima Nova Rg"/>
          <w:color w:val="FF0000"/>
          <w:sz w:val="22"/>
          <w:szCs w:val="22"/>
          <w:lang w:val="en-GB"/>
        </w:rPr>
        <w:t>[name and address of Resident Representative, UNDP]</w:t>
      </w:r>
      <w:r w:rsidRPr="00620D5A">
        <w:rPr>
          <w:rStyle w:val="FootnoteReference"/>
          <w:rFonts w:ascii="Proxima Nova Rg" w:hAnsi="Proxima Nova Rg"/>
          <w:color w:val="FF0000"/>
          <w:sz w:val="22"/>
          <w:szCs w:val="22"/>
          <w:lang w:val="en-GB"/>
        </w:rPr>
        <w:footnoteReference w:id="4"/>
      </w:r>
      <w:r w:rsidRPr="00620D5A">
        <w:rPr>
          <w:rFonts w:ascii="Proxima Nova Rg" w:hAnsi="Proxima Nova Rg"/>
          <w:sz w:val="22"/>
          <w:szCs w:val="22"/>
          <w:lang w:val="en-GB"/>
        </w:rPr>
        <w:t>.</w:t>
      </w:r>
    </w:p>
    <w:p w14:paraId="602E4D07" w14:textId="6D47FBEC" w:rsidR="00620D2D" w:rsidRPr="00620D5A" w:rsidRDefault="00620D2D" w:rsidP="00413F69">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lang w:val="en-GB"/>
        </w:rPr>
      </w:pPr>
      <w:r w:rsidRPr="00620D5A">
        <w:rPr>
          <w:rFonts w:ascii="Proxima Nova Rg" w:hAnsi="Proxima Nova Rg"/>
          <w:sz w:val="22"/>
          <w:szCs w:val="22"/>
          <w:lang w:val="en-GB"/>
        </w:rPr>
        <w:t xml:space="preserve">Any changes to the </w:t>
      </w:r>
      <w:r w:rsidR="00CC54AF" w:rsidRPr="00CC54AF">
        <w:rPr>
          <w:rFonts w:ascii="Proxima Nova Rg" w:hAnsi="Proxima Nova Rg"/>
          <w:sz w:val="22"/>
          <w:szCs w:val="22"/>
          <w:lang w:val="en-GB"/>
        </w:rPr>
        <w:t>Letter of Agreement between the Implementing Partner and UNDP for Support Services</w:t>
      </w:r>
      <w:r w:rsidR="00CC54AF">
        <w:rPr>
          <w:rFonts w:ascii="Proxima Nova Rg" w:hAnsi="Proxima Nova Rg"/>
          <w:sz w:val="22"/>
          <w:szCs w:val="22"/>
          <w:lang w:val="en-GB"/>
        </w:rPr>
        <w:t xml:space="preserve"> </w:t>
      </w:r>
      <w:r w:rsidRPr="00620D5A">
        <w:rPr>
          <w:rFonts w:ascii="Proxima Nova Rg" w:hAnsi="Proxima Nova Rg"/>
          <w:sz w:val="22"/>
          <w:szCs w:val="22"/>
          <w:lang w:val="en-GB"/>
        </w:rPr>
        <w:t xml:space="preserve">which would affect the work being performed by </w:t>
      </w:r>
      <w:r w:rsidR="00D93B8A" w:rsidRPr="00620D5A">
        <w:rPr>
          <w:rFonts w:ascii="Proxima Nova Rg" w:hAnsi="Proxima Nova Rg"/>
          <w:sz w:val="22"/>
          <w:szCs w:val="22"/>
          <w:lang w:val="en-GB"/>
        </w:rPr>
        <w:t>the Responsible Party</w:t>
      </w:r>
      <w:r w:rsidRPr="00620D5A">
        <w:rPr>
          <w:rFonts w:ascii="Proxima Nova Rg" w:hAnsi="Proxima Nova Rg"/>
          <w:sz w:val="22"/>
          <w:szCs w:val="22"/>
          <w:lang w:val="en-GB"/>
        </w:rPr>
        <w:t xml:space="preserve"> in accordance with Annex </w:t>
      </w:r>
      <w:r w:rsidR="00616B04" w:rsidRPr="00620D5A">
        <w:rPr>
          <w:rFonts w:ascii="Proxima Nova Rg" w:hAnsi="Proxima Nova Rg"/>
          <w:sz w:val="22"/>
          <w:szCs w:val="22"/>
          <w:lang w:val="en-GB"/>
        </w:rPr>
        <w:t>B</w:t>
      </w:r>
      <w:r w:rsidR="00615100" w:rsidRPr="00620D5A">
        <w:rPr>
          <w:rFonts w:ascii="Proxima Nova Rg" w:hAnsi="Proxima Nova Rg"/>
          <w:sz w:val="22"/>
          <w:szCs w:val="22"/>
          <w:lang w:val="en-GB"/>
        </w:rPr>
        <w:t> (</w:t>
      </w:r>
      <w:r w:rsidR="0082273A" w:rsidRPr="00620D5A">
        <w:rPr>
          <w:rFonts w:ascii="Proxima Nova Rg" w:hAnsi="Proxima Nova Rg"/>
          <w:i/>
          <w:sz w:val="22"/>
          <w:szCs w:val="22"/>
          <w:lang w:val="en-GB"/>
        </w:rPr>
        <w:t>Description of Activities</w:t>
      </w:r>
      <w:r w:rsidR="00615100" w:rsidRPr="00620D5A">
        <w:rPr>
          <w:rFonts w:ascii="Proxima Nova Rg" w:hAnsi="Proxima Nova Rg"/>
          <w:sz w:val="22"/>
          <w:szCs w:val="22"/>
          <w:lang w:val="en-GB"/>
        </w:rPr>
        <w:t>)</w:t>
      </w:r>
      <w:r w:rsidRPr="00620D5A">
        <w:rPr>
          <w:rFonts w:ascii="Proxima Nova Rg" w:hAnsi="Proxima Nova Rg"/>
          <w:sz w:val="22"/>
          <w:szCs w:val="22"/>
          <w:lang w:val="en-GB"/>
        </w:rPr>
        <w:t xml:space="preserve"> shall be </w:t>
      </w:r>
      <w:r w:rsidR="005D1D19" w:rsidRPr="00620D5A">
        <w:rPr>
          <w:rFonts w:ascii="Proxima Nova Rg" w:hAnsi="Proxima Nova Rg"/>
          <w:sz w:val="22"/>
          <w:szCs w:val="22"/>
          <w:lang w:val="en-GB"/>
        </w:rPr>
        <w:t xml:space="preserve">concluded </w:t>
      </w:r>
      <w:r w:rsidR="00480A19" w:rsidRPr="00620D5A">
        <w:rPr>
          <w:rFonts w:ascii="Proxima Nova Rg" w:hAnsi="Proxima Nova Rg"/>
          <w:sz w:val="22"/>
          <w:szCs w:val="22"/>
          <w:lang w:val="en-GB"/>
        </w:rPr>
        <w:t xml:space="preserve">through an amendment </w:t>
      </w:r>
      <w:r w:rsidR="00BC0013" w:rsidRPr="00620D5A">
        <w:rPr>
          <w:rFonts w:ascii="Proxima Nova Rg" w:hAnsi="Proxima Nova Rg"/>
          <w:sz w:val="22"/>
          <w:szCs w:val="22"/>
          <w:lang w:val="en-GB"/>
        </w:rPr>
        <w:t>to the Project</w:t>
      </w:r>
      <w:r w:rsidR="007A3948" w:rsidRPr="00620D5A">
        <w:rPr>
          <w:rFonts w:ascii="Proxima Nova Rg" w:hAnsi="Proxima Nova Rg"/>
          <w:sz w:val="22"/>
          <w:szCs w:val="22"/>
          <w:lang w:val="en-GB"/>
        </w:rPr>
        <w:t>/Portfolio</w:t>
      </w:r>
      <w:r w:rsidR="00BC0013" w:rsidRPr="00620D5A">
        <w:rPr>
          <w:rFonts w:ascii="Proxima Nova Rg" w:hAnsi="Proxima Nova Rg"/>
          <w:sz w:val="22"/>
          <w:szCs w:val="22"/>
          <w:lang w:val="en-GB"/>
        </w:rPr>
        <w:t xml:space="preserve"> Document </w:t>
      </w:r>
      <w:r w:rsidR="00480A19" w:rsidRPr="00620D5A">
        <w:rPr>
          <w:rFonts w:ascii="Proxima Nova Rg" w:hAnsi="Proxima Nova Rg"/>
          <w:sz w:val="22"/>
          <w:szCs w:val="22"/>
          <w:lang w:val="en-GB"/>
        </w:rPr>
        <w:t>by the Parties to the Project</w:t>
      </w:r>
      <w:r w:rsidR="007A3948" w:rsidRPr="00620D5A">
        <w:rPr>
          <w:rFonts w:ascii="Proxima Nova Rg" w:hAnsi="Proxima Nova Rg"/>
          <w:sz w:val="22"/>
          <w:szCs w:val="22"/>
          <w:lang w:val="en-GB"/>
        </w:rPr>
        <w:t>/Portfolio</w:t>
      </w:r>
      <w:r w:rsidR="00480A19" w:rsidRPr="00620D5A">
        <w:rPr>
          <w:rFonts w:ascii="Proxima Nova Rg" w:hAnsi="Proxima Nova Rg"/>
          <w:sz w:val="22"/>
          <w:szCs w:val="22"/>
          <w:lang w:val="en-GB"/>
        </w:rPr>
        <w:t xml:space="preserve"> Document following</w:t>
      </w:r>
      <w:r w:rsidRPr="00620D5A">
        <w:rPr>
          <w:rFonts w:ascii="Proxima Nova Rg" w:hAnsi="Proxima Nova Rg"/>
          <w:sz w:val="22"/>
          <w:szCs w:val="22"/>
          <w:lang w:val="en-GB"/>
        </w:rPr>
        <w:t xml:space="preserve"> consultation between </w:t>
      </w:r>
      <w:r w:rsidR="00480A19" w:rsidRPr="00620D5A">
        <w:rPr>
          <w:rFonts w:ascii="Proxima Nova Rg" w:hAnsi="Proxima Nova Rg"/>
          <w:sz w:val="22"/>
          <w:szCs w:val="22"/>
          <w:lang w:val="en-GB"/>
        </w:rPr>
        <w:t>UNDP and the Responsible Party</w:t>
      </w:r>
      <w:r w:rsidRPr="00620D5A">
        <w:rPr>
          <w:rFonts w:ascii="Proxima Nova Rg" w:hAnsi="Proxima Nova Rg"/>
          <w:sz w:val="22"/>
          <w:szCs w:val="22"/>
          <w:lang w:val="en-GB"/>
        </w:rPr>
        <w:t>.</w:t>
      </w:r>
    </w:p>
    <w:p w14:paraId="5AE005BE" w14:textId="1EE345F1" w:rsidR="00554D3E" w:rsidRDefault="00554D3E" w:rsidP="00413F69">
      <w:pPr>
        <w:pStyle w:val="ListParagraph"/>
        <w:keepNext/>
        <w:tabs>
          <w:tab w:val="left" w:pos="709"/>
        </w:tabs>
        <w:spacing w:after="220" w:line="360" w:lineRule="auto"/>
        <w:ind w:left="0"/>
        <w:contextualSpacing w:val="0"/>
        <w:jc w:val="both"/>
        <w:rPr>
          <w:rFonts w:ascii="Proxima Nova Rg" w:hAnsi="Proxima Nova Rg"/>
          <w:b/>
          <w:sz w:val="22"/>
          <w:szCs w:val="22"/>
          <w:lang w:val="en-GB"/>
        </w:rPr>
      </w:pPr>
      <w:r w:rsidRPr="00620D5A">
        <w:rPr>
          <w:rFonts w:ascii="Proxima Nova Rg" w:hAnsi="Proxima Nova Rg"/>
          <w:b/>
          <w:sz w:val="22"/>
          <w:szCs w:val="22"/>
          <w:lang w:val="en-GB"/>
        </w:rPr>
        <w:lastRenderedPageBreak/>
        <w:t>Miscellaneous</w:t>
      </w:r>
    </w:p>
    <w:p w14:paraId="257F8446" w14:textId="38F40826" w:rsidR="00620D2D" w:rsidRPr="00620D5A" w:rsidRDefault="00620D2D" w:rsidP="00413F69">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lang w:val="en-GB"/>
        </w:rPr>
      </w:pPr>
      <w:r w:rsidRPr="00620D5A">
        <w:rPr>
          <w:rFonts w:ascii="Proxima Nova Rg" w:hAnsi="Proxima Nova Rg"/>
          <w:sz w:val="22"/>
          <w:szCs w:val="22"/>
          <w:lang w:val="en-GB"/>
        </w:rPr>
        <w:t xml:space="preserve">For any matters not specifically covered by this </w:t>
      </w:r>
      <w:r w:rsidR="00640BF5" w:rsidRPr="00620D5A">
        <w:rPr>
          <w:rFonts w:ascii="Proxima Nova Rg" w:hAnsi="Proxima Nova Rg"/>
          <w:sz w:val="22"/>
          <w:szCs w:val="22"/>
          <w:lang w:val="en-GB"/>
        </w:rPr>
        <w:t>LOA</w:t>
      </w:r>
      <w:r w:rsidRPr="00620D5A">
        <w:rPr>
          <w:rFonts w:ascii="Proxima Nova Rg" w:hAnsi="Proxima Nova Rg"/>
          <w:sz w:val="22"/>
          <w:szCs w:val="22"/>
          <w:lang w:val="en-GB"/>
        </w:rPr>
        <w:t xml:space="preserve">, the </w:t>
      </w:r>
      <w:r w:rsidR="0025147B" w:rsidRPr="00620D5A">
        <w:rPr>
          <w:rFonts w:ascii="Proxima Nova Rg" w:hAnsi="Proxima Nova Rg"/>
          <w:sz w:val="22"/>
          <w:szCs w:val="22"/>
          <w:lang w:val="en-GB"/>
        </w:rPr>
        <w:t>P</w:t>
      </w:r>
      <w:r w:rsidRPr="00620D5A">
        <w:rPr>
          <w:rFonts w:ascii="Proxima Nova Rg" w:hAnsi="Proxima Nova Rg"/>
          <w:sz w:val="22"/>
          <w:szCs w:val="22"/>
          <w:lang w:val="en-GB"/>
        </w:rPr>
        <w:t xml:space="preserve">arties will ensure that those matters shall be resolved in accordance with the appropriate provisions of the </w:t>
      </w:r>
      <w:r w:rsidR="007923ED" w:rsidRPr="007923ED">
        <w:rPr>
          <w:rFonts w:ascii="Proxima Nova Rg" w:hAnsi="Proxima Nova Rg"/>
          <w:sz w:val="22"/>
          <w:szCs w:val="22"/>
          <w:lang w:val="en-GB"/>
        </w:rPr>
        <w:t>Letter of Agreement for Support Services</w:t>
      </w:r>
      <w:r w:rsidRPr="00620D5A">
        <w:rPr>
          <w:rFonts w:ascii="Proxima Nova Rg" w:hAnsi="Proxima Nova Rg"/>
          <w:sz w:val="22"/>
          <w:szCs w:val="22"/>
          <w:lang w:val="en-GB"/>
        </w:rPr>
        <w:t xml:space="preserve"> and any revisions thereof and the respective provisions of the financial regulations and rules of the</w:t>
      </w:r>
      <w:r w:rsidR="00D93B8A" w:rsidRPr="00620D5A">
        <w:rPr>
          <w:rFonts w:ascii="Proxima Nova Rg" w:hAnsi="Proxima Nova Rg"/>
          <w:sz w:val="22"/>
          <w:szCs w:val="22"/>
          <w:lang w:val="en-GB"/>
        </w:rPr>
        <w:t xml:space="preserve"> Responsible Party</w:t>
      </w:r>
      <w:r w:rsidR="00D93B8A" w:rsidRPr="00620D5A" w:rsidDel="00D93B8A">
        <w:rPr>
          <w:rFonts w:ascii="Proxima Nova Rg" w:hAnsi="Proxima Nova Rg"/>
          <w:sz w:val="22"/>
          <w:szCs w:val="22"/>
          <w:lang w:val="en-GB"/>
        </w:rPr>
        <w:t xml:space="preserve"> </w:t>
      </w:r>
      <w:r w:rsidRPr="00620D5A">
        <w:rPr>
          <w:rFonts w:ascii="Proxima Nova Rg" w:hAnsi="Proxima Nova Rg"/>
          <w:sz w:val="22"/>
          <w:szCs w:val="22"/>
          <w:lang w:val="en-GB"/>
        </w:rPr>
        <w:t>and UNDP.</w:t>
      </w:r>
    </w:p>
    <w:p w14:paraId="1DB1692D" w14:textId="2E478FB0" w:rsidR="00410E3F" w:rsidRPr="00CF5102" w:rsidRDefault="00620D2D" w:rsidP="00413F69">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lang w:val="en-GB"/>
        </w:rPr>
      </w:pPr>
      <w:r w:rsidRPr="00620D5A">
        <w:rPr>
          <w:rFonts w:ascii="Proxima Nova Rg" w:hAnsi="Proxima Nova Rg"/>
          <w:sz w:val="22"/>
          <w:szCs w:val="22"/>
          <w:lang w:val="en-GB"/>
        </w:rPr>
        <w:t xml:space="preserve">The arrangements described in this </w:t>
      </w:r>
      <w:r w:rsidR="00640BF5" w:rsidRPr="00620D5A">
        <w:rPr>
          <w:rFonts w:ascii="Proxima Nova Rg" w:hAnsi="Proxima Nova Rg"/>
          <w:sz w:val="22"/>
          <w:szCs w:val="22"/>
          <w:lang w:val="en-GB"/>
        </w:rPr>
        <w:t xml:space="preserve">LOA </w:t>
      </w:r>
      <w:r w:rsidRPr="00620D5A">
        <w:rPr>
          <w:rFonts w:ascii="Proxima Nova Rg" w:hAnsi="Proxima Nova Rg"/>
          <w:sz w:val="22"/>
          <w:szCs w:val="22"/>
          <w:lang w:val="en-GB"/>
        </w:rPr>
        <w:t>will remain in effect until the end of the Project</w:t>
      </w:r>
      <w:r w:rsidR="00847AC1" w:rsidRPr="00620D5A">
        <w:rPr>
          <w:rFonts w:ascii="Proxima Nova Rg" w:hAnsi="Proxima Nova Rg"/>
          <w:sz w:val="22"/>
          <w:szCs w:val="22"/>
          <w:lang w:val="en-GB"/>
        </w:rPr>
        <w:t xml:space="preserve"> or the </w:t>
      </w:r>
      <w:r w:rsidR="00B4182F" w:rsidRPr="00620D5A">
        <w:rPr>
          <w:rFonts w:ascii="Proxima Nova Rg" w:hAnsi="Proxima Nova Rg"/>
          <w:sz w:val="22"/>
          <w:szCs w:val="22"/>
          <w:lang w:val="en-GB"/>
        </w:rPr>
        <w:t>Portfolio</w:t>
      </w:r>
      <w:r w:rsidR="00847AC1" w:rsidRPr="00620D5A">
        <w:rPr>
          <w:rFonts w:ascii="Proxima Nova Rg" w:hAnsi="Proxima Nova Rg"/>
          <w:sz w:val="22"/>
          <w:szCs w:val="22"/>
          <w:lang w:val="en-GB"/>
        </w:rPr>
        <w:t xml:space="preserve"> (as applicable)</w:t>
      </w:r>
      <w:r w:rsidRPr="00620D5A">
        <w:rPr>
          <w:rFonts w:ascii="Proxima Nova Rg" w:hAnsi="Proxima Nova Rg"/>
          <w:sz w:val="22"/>
          <w:szCs w:val="22"/>
          <w:lang w:val="en-GB"/>
        </w:rPr>
        <w:t xml:space="preserve"> or the completion of </w:t>
      </w:r>
      <w:r w:rsidR="003A21F8" w:rsidRPr="00620D5A">
        <w:rPr>
          <w:rFonts w:ascii="Proxima Nova Rg" w:hAnsi="Proxima Nova Rg"/>
          <w:sz w:val="22"/>
          <w:szCs w:val="22"/>
          <w:lang w:val="en-GB"/>
        </w:rPr>
        <w:t xml:space="preserve">the </w:t>
      </w:r>
      <w:r w:rsidRPr="00620D5A">
        <w:rPr>
          <w:rFonts w:ascii="Proxima Nova Rg" w:hAnsi="Proxima Nova Rg"/>
          <w:sz w:val="22"/>
          <w:szCs w:val="22"/>
          <w:lang w:val="en-GB"/>
        </w:rPr>
        <w:t xml:space="preserve">Activities, or until terminated in </w:t>
      </w:r>
      <w:r w:rsidR="00617B5D" w:rsidRPr="00620D5A">
        <w:rPr>
          <w:rFonts w:ascii="Proxima Nova Rg" w:hAnsi="Proxima Nova Rg"/>
          <w:sz w:val="22"/>
          <w:szCs w:val="22"/>
          <w:lang w:val="en-GB"/>
        </w:rPr>
        <w:t xml:space="preserve">accordance </w:t>
      </w:r>
      <w:r w:rsidR="00617B5D" w:rsidRPr="00CF5102">
        <w:rPr>
          <w:rFonts w:ascii="Proxima Nova Rg" w:hAnsi="Proxima Nova Rg"/>
          <w:sz w:val="22"/>
          <w:szCs w:val="22"/>
          <w:lang w:val="en-GB"/>
        </w:rPr>
        <w:t>with Article 3</w:t>
      </w:r>
      <w:r w:rsidR="00E8517D" w:rsidRPr="00CF5102">
        <w:rPr>
          <w:rFonts w:ascii="Proxima Nova Rg" w:hAnsi="Proxima Nova Rg"/>
          <w:sz w:val="22"/>
          <w:szCs w:val="22"/>
          <w:lang w:val="en-GB"/>
        </w:rPr>
        <w:t>1</w:t>
      </w:r>
      <w:r w:rsidR="00617B5D" w:rsidRPr="00CF5102">
        <w:rPr>
          <w:rFonts w:ascii="Proxima Nova Rg" w:hAnsi="Proxima Nova Rg"/>
          <w:sz w:val="22"/>
          <w:szCs w:val="22"/>
          <w:lang w:val="en-GB"/>
        </w:rPr>
        <w:t xml:space="preserve"> (</w:t>
      </w:r>
      <w:r w:rsidR="00047538" w:rsidRPr="00CF5102">
        <w:rPr>
          <w:rFonts w:ascii="Proxima Nova Rg" w:hAnsi="Proxima Nova Rg"/>
          <w:i/>
          <w:iCs/>
          <w:sz w:val="22"/>
          <w:szCs w:val="22"/>
          <w:lang w:val="en-GB"/>
        </w:rPr>
        <w:t>Suspension and Termination</w:t>
      </w:r>
      <w:r w:rsidR="00617B5D" w:rsidRPr="00CF5102">
        <w:rPr>
          <w:rFonts w:ascii="Proxima Nova Rg" w:hAnsi="Proxima Nova Rg"/>
          <w:sz w:val="22"/>
          <w:szCs w:val="22"/>
          <w:lang w:val="en-GB"/>
        </w:rPr>
        <w:t>) above</w:t>
      </w:r>
      <w:r w:rsidRPr="00CF5102">
        <w:rPr>
          <w:rFonts w:ascii="Proxima Nova Rg" w:hAnsi="Proxima Nova Rg"/>
          <w:sz w:val="22"/>
          <w:szCs w:val="22"/>
          <w:lang w:val="en-GB"/>
        </w:rPr>
        <w:t>.</w:t>
      </w:r>
    </w:p>
    <w:p w14:paraId="7B02E841" w14:textId="4A9AA90A" w:rsidR="00620D2D" w:rsidRPr="00620D5A" w:rsidRDefault="00D002D5" w:rsidP="00413F69">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lang w:val="en-GB"/>
        </w:rPr>
      </w:pPr>
      <w:r w:rsidRPr="00620D5A">
        <w:rPr>
          <w:rFonts w:ascii="Proxima Nova Rg" w:hAnsi="Proxima Nova Rg"/>
          <w:sz w:val="22"/>
          <w:szCs w:val="22"/>
          <w:lang w:val="en-GB"/>
        </w:rPr>
        <w:t>At all times during the performance of the Activities</w:t>
      </w:r>
      <w:r w:rsidR="001C60CE" w:rsidRPr="00620D5A">
        <w:rPr>
          <w:rFonts w:ascii="Proxima Nova Rg" w:hAnsi="Proxima Nova Rg"/>
          <w:sz w:val="22"/>
          <w:szCs w:val="22"/>
          <w:lang w:val="en-GB"/>
        </w:rPr>
        <w:t xml:space="preserve">, </w:t>
      </w:r>
      <w:r w:rsidR="000719D6" w:rsidRPr="00620D5A">
        <w:rPr>
          <w:rFonts w:ascii="Proxima Nova Rg" w:hAnsi="Proxima Nova Rg"/>
          <w:sz w:val="22"/>
          <w:szCs w:val="22"/>
          <w:lang w:val="en-GB"/>
        </w:rPr>
        <w:t>the</w:t>
      </w:r>
      <w:r w:rsidR="00620D2D" w:rsidRPr="00620D5A">
        <w:rPr>
          <w:rFonts w:ascii="Proxima Nova Rg" w:hAnsi="Proxima Nova Rg"/>
          <w:sz w:val="22"/>
          <w:szCs w:val="22"/>
          <w:lang w:val="en-GB"/>
        </w:rPr>
        <w:t xml:space="preserve"> schedule of payments specified </w:t>
      </w:r>
      <w:r w:rsidR="00620D2D" w:rsidRPr="00CF5102">
        <w:rPr>
          <w:rFonts w:ascii="Proxima Nova Rg" w:hAnsi="Proxima Nova Rg"/>
          <w:sz w:val="22"/>
          <w:szCs w:val="22"/>
          <w:lang w:val="en-GB"/>
        </w:rPr>
        <w:t>in Annex</w:t>
      </w:r>
      <w:r w:rsidR="001A0736" w:rsidRPr="00CF5102">
        <w:rPr>
          <w:rFonts w:ascii="Proxima Nova Rg" w:hAnsi="Proxima Nova Rg"/>
          <w:sz w:val="22"/>
          <w:szCs w:val="22"/>
          <w:lang w:val="en-GB"/>
        </w:rPr>
        <w:t xml:space="preserve"> </w:t>
      </w:r>
      <w:r w:rsidR="00616B04" w:rsidRPr="00CF5102">
        <w:rPr>
          <w:rFonts w:ascii="Proxima Nova Rg" w:hAnsi="Proxima Nova Rg"/>
          <w:sz w:val="22"/>
          <w:szCs w:val="22"/>
          <w:lang w:val="en-GB"/>
        </w:rPr>
        <w:t>C</w:t>
      </w:r>
      <w:r w:rsidR="0082273A" w:rsidRPr="00CF5102">
        <w:rPr>
          <w:rFonts w:ascii="Proxima Nova Rg" w:hAnsi="Proxima Nova Rg"/>
          <w:sz w:val="22"/>
          <w:szCs w:val="22"/>
          <w:lang w:val="en-GB"/>
        </w:rPr>
        <w:t xml:space="preserve"> </w:t>
      </w:r>
      <w:r w:rsidR="00341FAE" w:rsidRPr="00CF5102">
        <w:rPr>
          <w:rFonts w:ascii="Proxima Nova Rg" w:hAnsi="Proxima Nova Rg"/>
          <w:sz w:val="22"/>
          <w:szCs w:val="22"/>
          <w:lang w:val="en-GB"/>
        </w:rPr>
        <w:t>(</w:t>
      </w:r>
      <w:r w:rsidR="0082273A" w:rsidRPr="00CF5102">
        <w:rPr>
          <w:rFonts w:ascii="Proxima Nova Rg" w:hAnsi="Proxima Nova Rg"/>
          <w:i/>
          <w:sz w:val="22"/>
          <w:szCs w:val="22"/>
          <w:lang w:val="en-GB"/>
        </w:rPr>
        <w:t>Schedule of Activities, Facilities and Payments</w:t>
      </w:r>
      <w:r w:rsidR="00341FAE" w:rsidRPr="00CF5102">
        <w:rPr>
          <w:rFonts w:ascii="Proxima Nova Rg" w:hAnsi="Proxima Nova Rg"/>
          <w:sz w:val="22"/>
          <w:szCs w:val="22"/>
          <w:lang w:val="en-GB"/>
        </w:rPr>
        <w:t>)</w:t>
      </w:r>
      <w:r w:rsidR="00620D2D" w:rsidRPr="00CF5102">
        <w:rPr>
          <w:rFonts w:ascii="Proxima Nova Rg" w:hAnsi="Proxima Nova Rg"/>
          <w:sz w:val="22"/>
          <w:szCs w:val="22"/>
          <w:lang w:val="en-GB"/>
        </w:rPr>
        <w:t xml:space="preserve"> </w:t>
      </w:r>
      <w:r w:rsidRPr="00CF5102">
        <w:rPr>
          <w:rFonts w:ascii="Proxima Nova Rg" w:hAnsi="Proxima Nova Rg"/>
          <w:sz w:val="22"/>
          <w:szCs w:val="22"/>
          <w:lang w:val="en-GB"/>
        </w:rPr>
        <w:t xml:space="preserve">shall </w:t>
      </w:r>
      <w:r w:rsidR="00620D2D" w:rsidRPr="00CF5102">
        <w:rPr>
          <w:rFonts w:ascii="Proxima Nova Rg" w:hAnsi="Proxima Nova Rg"/>
          <w:sz w:val="22"/>
          <w:szCs w:val="22"/>
          <w:lang w:val="en-GB"/>
        </w:rPr>
        <w:t>remain in effect</w:t>
      </w:r>
      <w:r w:rsidR="001A0736" w:rsidRPr="00CF5102">
        <w:rPr>
          <w:rFonts w:ascii="Proxima Nova Rg" w:hAnsi="Proxima Nova Rg"/>
          <w:sz w:val="22"/>
          <w:szCs w:val="22"/>
          <w:lang w:val="en-GB"/>
        </w:rPr>
        <w:t xml:space="preserve"> </w:t>
      </w:r>
      <w:r w:rsidR="00620D2D" w:rsidRPr="00CF5102">
        <w:rPr>
          <w:rFonts w:ascii="Proxima Nova Rg" w:hAnsi="Proxima Nova Rg"/>
          <w:sz w:val="22"/>
          <w:szCs w:val="22"/>
          <w:lang w:val="en-GB"/>
        </w:rPr>
        <w:t xml:space="preserve">unless </w:t>
      </w:r>
      <w:r w:rsidRPr="00CF5102">
        <w:rPr>
          <w:rFonts w:ascii="Proxima Nova Rg" w:hAnsi="Proxima Nova Rg"/>
          <w:sz w:val="22"/>
          <w:szCs w:val="22"/>
          <w:lang w:val="en-GB"/>
        </w:rPr>
        <w:t xml:space="preserve">the Responsible Party </w:t>
      </w:r>
      <w:r w:rsidR="00620D2D" w:rsidRPr="00CF5102">
        <w:rPr>
          <w:rFonts w:ascii="Proxima Nova Rg" w:hAnsi="Proxima Nova Rg"/>
          <w:sz w:val="22"/>
          <w:szCs w:val="22"/>
          <w:lang w:val="en-GB"/>
        </w:rPr>
        <w:t xml:space="preserve">receives </w:t>
      </w:r>
      <w:r w:rsidR="00923C35" w:rsidRPr="00CF5102">
        <w:rPr>
          <w:rFonts w:ascii="Proxima Nova Rg" w:hAnsi="Proxima Nova Rg" w:cs="Calibri"/>
          <w:sz w:val="22"/>
          <w:szCs w:val="22"/>
          <w:lang w:val="en-GB"/>
        </w:rPr>
        <w:t>an express</w:t>
      </w:r>
      <w:r w:rsidR="0082012B" w:rsidRPr="00CF5102">
        <w:rPr>
          <w:rFonts w:ascii="Proxima Nova Rg" w:hAnsi="Proxima Nova Rg"/>
          <w:sz w:val="22"/>
          <w:szCs w:val="22"/>
          <w:lang w:val="en-GB"/>
        </w:rPr>
        <w:t xml:space="preserve"> </w:t>
      </w:r>
      <w:r w:rsidR="00620D2D" w:rsidRPr="00CF5102">
        <w:rPr>
          <w:rFonts w:ascii="Proxima Nova Rg" w:hAnsi="Proxima Nova Rg"/>
          <w:sz w:val="22"/>
          <w:szCs w:val="22"/>
          <w:lang w:val="en-GB"/>
        </w:rPr>
        <w:t>written indication to the contrary from UNDP</w:t>
      </w:r>
      <w:r w:rsidR="00617B5D" w:rsidRPr="00CF5102">
        <w:rPr>
          <w:rFonts w:ascii="Proxima Nova Rg" w:hAnsi="Proxima Nova Rg"/>
          <w:sz w:val="22"/>
          <w:szCs w:val="22"/>
          <w:lang w:val="en-GB"/>
        </w:rPr>
        <w:t xml:space="preserve"> in accordance with Article 3</w:t>
      </w:r>
      <w:r w:rsidR="00445D62" w:rsidRPr="00CF5102">
        <w:rPr>
          <w:rFonts w:ascii="Proxima Nova Rg" w:hAnsi="Proxima Nova Rg"/>
          <w:sz w:val="22"/>
          <w:szCs w:val="22"/>
          <w:lang w:val="en-GB"/>
        </w:rPr>
        <w:t>2</w:t>
      </w:r>
      <w:r w:rsidR="00617B5D" w:rsidRPr="00CF5102">
        <w:rPr>
          <w:rFonts w:ascii="Proxima Nova Rg" w:hAnsi="Proxima Nova Rg"/>
          <w:sz w:val="22"/>
          <w:szCs w:val="22"/>
          <w:lang w:val="en-GB"/>
        </w:rPr>
        <w:t xml:space="preserve"> (</w:t>
      </w:r>
      <w:r w:rsidR="00617B5D" w:rsidRPr="00CF5102">
        <w:rPr>
          <w:rFonts w:ascii="Proxima Nova Rg" w:hAnsi="Proxima Nova Rg"/>
          <w:i/>
          <w:iCs/>
          <w:sz w:val="22"/>
          <w:szCs w:val="22"/>
          <w:lang w:val="en-GB"/>
        </w:rPr>
        <w:t>Modifications; Notices</w:t>
      </w:r>
      <w:r w:rsidR="00617B5D" w:rsidRPr="00CF5102">
        <w:rPr>
          <w:rFonts w:ascii="Proxima Nova Rg" w:hAnsi="Proxima Nova Rg"/>
          <w:sz w:val="22"/>
          <w:szCs w:val="22"/>
          <w:lang w:val="en-GB"/>
        </w:rPr>
        <w:t>) above</w:t>
      </w:r>
      <w:r w:rsidR="00620D2D" w:rsidRPr="00620D5A">
        <w:rPr>
          <w:rFonts w:ascii="Proxima Nova Rg" w:hAnsi="Proxima Nova Rg"/>
          <w:sz w:val="22"/>
          <w:szCs w:val="22"/>
          <w:lang w:val="en-GB"/>
        </w:rPr>
        <w:t>.</w:t>
      </w:r>
    </w:p>
    <w:p w14:paraId="19CE88BF" w14:textId="2E413AC9" w:rsidR="000D073A" w:rsidRDefault="00620D2D" w:rsidP="00DC0AF8">
      <w:pPr>
        <w:pStyle w:val="ListParagraph"/>
        <w:widowControl w:val="0"/>
        <w:numPr>
          <w:ilvl w:val="0"/>
          <w:numId w:val="11"/>
        </w:numPr>
        <w:tabs>
          <w:tab w:val="left" w:pos="709"/>
        </w:tabs>
        <w:spacing w:after="1200" w:line="360" w:lineRule="auto"/>
        <w:ind w:left="0" w:firstLine="0"/>
        <w:contextualSpacing w:val="0"/>
        <w:jc w:val="both"/>
        <w:rPr>
          <w:rFonts w:ascii="Proxima Nova Rg" w:hAnsi="Proxima Nova Rg"/>
          <w:sz w:val="22"/>
          <w:szCs w:val="22"/>
          <w:lang w:val="en-GB"/>
        </w:rPr>
      </w:pPr>
      <w:r w:rsidRPr="00620D5A">
        <w:rPr>
          <w:rFonts w:ascii="Proxima Nova Rg" w:hAnsi="Proxima Nova Rg"/>
          <w:sz w:val="22"/>
          <w:szCs w:val="22"/>
          <w:lang w:val="en-GB"/>
        </w:rPr>
        <w:t xml:space="preserve">If you </w:t>
      </w:r>
      <w:proofErr w:type="gramStart"/>
      <w:r w:rsidRPr="00620D5A">
        <w:rPr>
          <w:rFonts w:ascii="Proxima Nova Rg" w:hAnsi="Proxima Nova Rg"/>
          <w:sz w:val="22"/>
          <w:szCs w:val="22"/>
          <w:lang w:val="en-GB"/>
        </w:rPr>
        <w:t>are in agreement</w:t>
      </w:r>
      <w:proofErr w:type="gramEnd"/>
      <w:r w:rsidRPr="00620D5A">
        <w:rPr>
          <w:rFonts w:ascii="Proxima Nova Rg" w:hAnsi="Proxima Nova Rg"/>
          <w:sz w:val="22"/>
          <w:szCs w:val="22"/>
          <w:lang w:val="en-GB"/>
        </w:rPr>
        <w:t xml:space="preserve"> with the provisions set forth above, please sign and return </w:t>
      </w:r>
      <w:r w:rsidR="00E95551" w:rsidRPr="00620D5A">
        <w:rPr>
          <w:rFonts w:ascii="Proxima Nova Rg" w:hAnsi="Proxima Nova Rg"/>
          <w:sz w:val="22"/>
          <w:szCs w:val="22"/>
          <w:lang w:val="en-GB"/>
        </w:rPr>
        <w:t xml:space="preserve">two copies of this </w:t>
      </w:r>
      <w:r w:rsidR="009D525E" w:rsidRPr="00620D5A">
        <w:rPr>
          <w:rFonts w:ascii="Proxima Nova Rg" w:hAnsi="Proxima Nova Rg"/>
          <w:sz w:val="22"/>
          <w:szCs w:val="22"/>
          <w:lang w:val="en-GB"/>
        </w:rPr>
        <w:t>LOA</w:t>
      </w:r>
      <w:r w:rsidR="00E95551" w:rsidRPr="00620D5A">
        <w:rPr>
          <w:rFonts w:ascii="Proxima Nova Rg" w:hAnsi="Proxima Nova Rg"/>
          <w:sz w:val="22"/>
          <w:szCs w:val="22"/>
          <w:lang w:val="en-GB"/>
        </w:rPr>
        <w:t xml:space="preserve"> to this office</w:t>
      </w:r>
      <w:r w:rsidRPr="00620D5A">
        <w:rPr>
          <w:rFonts w:ascii="Proxima Nova Rg" w:hAnsi="Proxima Nova Rg"/>
          <w:sz w:val="22"/>
          <w:szCs w:val="22"/>
          <w:lang w:val="en-GB"/>
        </w:rPr>
        <w:t>. Your acceptance shall thereby constitute the basis for participation in the implementation of the Project</w:t>
      </w:r>
      <w:r w:rsidR="00847AC1" w:rsidRPr="00620D5A">
        <w:rPr>
          <w:rFonts w:ascii="Proxima Nova Rg" w:hAnsi="Proxima Nova Rg"/>
          <w:sz w:val="22"/>
          <w:szCs w:val="22"/>
          <w:lang w:val="en-GB"/>
        </w:rPr>
        <w:t xml:space="preserve"> or the </w:t>
      </w:r>
      <w:r w:rsidR="003351DD" w:rsidRPr="00620D5A">
        <w:rPr>
          <w:rFonts w:ascii="Proxima Nova Rg" w:hAnsi="Proxima Nova Rg" w:cs="Calibri"/>
          <w:bCs/>
          <w:sz w:val="22"/>
          <w:szCs w:val="22"/>
          <w:lang w:val="en-GB"/>
        </w:rPr>
        <w:t xml:space="preserve">Work Plan(s) of the </w:t>
      </w:r>
      <w:r w:rsidR="00C2137E" w:rsidRPr="00620D5A">
        <w:rPr>
          <w:rFonts w:ascii="Proxima Nova Rg" w:hAnsi="Proxima Nova Rg"/>
          <w:sz w:val="22"/>
          <w:szCs w:val="22"/>
          <w:lang w:val="en-GB"/>
        </w:rPr>
        <w:t>Portfolio</w:t>
      </w:r>
      <w:r w:rsidR="003E5B3A" w:rsidRPr="00620D5A">
        <w:rPr>
          <w:rFonts w:ascii="Proxima Nova Rg" w:hAnsi="Proxima Nova Rg" w:cs="Calibri"/>
          <w:sz w:val="22"/>
          <w:szCs w:val="22"/>
          <w:lang w:val="en-GB"/>
        </w:rPr>
        <w:t xml:space="preserve"> </w:t>
      </w:r>
      <w:r w:rsidR="00847AC1" w:rsidRPr="00620D5A">
        <w:rPr>
          <w:rFonts w:ascii="Proxima Nova Rg" w:hAnsi="Proxima Nova Rg"/>
          <w:sz w:val="22"/>
          <w:szCs w:val="22"/>
          <w:lang w:val="en-GB"/>
        </w:rPr>
        <w:t>(as applicable)</w:t>
      </w:r>
      <w:r w:rsidRPr="00620D5A">
        <w:rPr>
          <w:rFonts w:ascii="Proxima Nova Rg" w:hAnsi="Proxima Nova Rg"/>
          <w:sz w:val="22"/>
          <w:szCs w:val="22"/>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423"/>
        <w:gridCol w:w="550"/>
        <w:gridCol w:w="4423"/>
      </w:tblGrid>
      <w:tr w:rsidR="00DC0AF8" w14:paraId="7D876BEC" w14:textId="77777777" w:rsidTr="00D74000">
        <w:tc>
          <w:tcPr>
            <w:tcW w:w="4423" w:type="dxa"/>
            <w:tcBorders>
              <w:top w:val="single" w:sz="4" w:space="0" w:color="auto"/>
            </w:tcBorders>
          </w:tcPr>
          <w:p w14:paraId="6E98DE76" w14:textId="77777777" w:rsidR="00DC0AF8" w:rsidRPr="00DC0AF8" w:rsidRDefault="00DC0AF8" w:rsidP="00DC0AF8">
            <w:pPr>
              <w:pStyle w:val="ListParagraph"/>
              <w:widowControl w:val="0"/>
              <w:numPr>
                <w:ilvl w:val="12"/>
                <w:numId w:val="11"/>
              </w:numPr>
              <w:tabs>
                <w:tab w:val="clear" w:pos="360"/>
                <w:tab w:val="left" w:pos="0"/>
              </w:tabs>
              <w:spacing w:line="360" w:lineRule="auto"/>
              <w:ind w:left="0"/>
              <w:rPr>
                <w:rFonts w:ascii="Proxima Nova Rg" w:hAnsi="Proxima Nova Rg"/>
                <w:sz w:val="22"/>
                <w:szCs w:val="22"/>
                <w:lang w:val="en-GB"/>
              </w:rPr>
            </w:pPr>
            <w:r w:rsidRPr="00DC0AF8">
              <w:rPr>
                <w:rFonts w:ascii="Proxima Nova Rg" w:hAnsi="Proxima Nova Rg"/>
                <w:sz w:val="22"/>
                <w:szCs w:val="22"/>
                <w:lang w:val="en-GB"/>
              </w:rPr>
              <w:t>For and on behalf of UNDP</w:t>
            </w:r>
          </w:p>
          <w:p w14:paraId="799B5584" w14:textId="77777777" w:rsidR="00DC0AF8" w:rsidRPr="00DC0AF8" w:rsidRDefault="00DC0AF8" w:rsidP="00DC0AF8">
            <w:pPr>
              <w:pStyle w:val="ListParagraph"/>
              <w:widowControl w:val="0"/>
              <w:numPr>
                <w:ilvl w:val="12"/>
                <w:numId w:val="11"/>
              </w:numPr>
              <w:tabs>
                <w:tab w:val="clear" w:pos="360"/>
                <w:tab w:val="left" w:pos="0"/>
              </w:tabs>
              <w:spacing w:line="360" w:lineRule="auto"/>
              <w:ind w:left="0"/>
              <w:rPr>
                <w:rFonts w:ascii="Proxima Nova Rg" w:hAnsi="Proxima Nova Rg"/>
                <w:sz w:val="22"/>
                <w:szCs w:val="22"/>
                <w:lang w:val="en-GB"/>
              </w:rPr>
            </w:pPr>
            <w:r w:rsidRPr="00DC0AF8">
              <w:rPr>
                <w:rFonts w:ascii="Proxima Nova Rg" w:hAnsi="Proxima Nova Rg"/>
                <w:sz w:val="22"/>
                <w:szCs w:val="22"/>
                <w:lang w:val="en-GB"/>
              </w:rPr>
              <w:t>[</w:t>
            </w:r>
            <w:r w:rsidRPr="00DC0AF8">
              <w:rPr>
                <w:rFonts w:ascii="Proxima Nova Rg" w:hAnsi="Proxima Nova Rg"/>
                <w:color w:val="FF0000"/>
                <w:sz w:val="22"/>
                <w:szCs w:val="22"/>
                <w:lang w:val="en-GB"/>
              </w:rPr>
              <w:t>Name</w:t>
            </w:r>
            <w:r w:rsidRPr="00DC0AF8">
              <w:rPr>
                <w:rFonts w:ascii="Proxima Nova Rg" w:hAnsi="Proxima Nova Rg"/>
                <w:sz w:val="22"/>
                <w:szCs w:val="22"/>
                <w:lang w:val="en-GB"/>
              </w:rPr>
              <w:t>]</w:t>
            </w:r>
          </w:p>
          <w:p w14:paraId="572CA482" w14:textId="77777777" w:rsidR="00DC0AF8" w:rsidRPr="00DC0AF8" w:rsidRDefault="00DC0AF8" w:rsidP="00DC0AF8">
            <w:pPr>
              <w:pStyle w:val="ListParagraph"/>
              <w:widowControl w:val="0"/>
              <w:numPr>
                <w:ilvl w:val="12"/>
                <w:numId w:val="11"/>
              </w:numPr>
              <w:tabs>
                <w:tab w:val="clear" w:pos="360"/>
                <w:tab w:val="left" w:pos="0"/>
              </w:tabs>
              <w:spacing w:line="360" w:lineRule="auto"/>
              <w:ind w:left="0"/>
              <w:rPr>
                <w:rFonts w:ascii="Proxima Nova Rg" w:hAnsi="Proxima Nova Rg"/>
                <w:sz w:val="22"/>
                <w:szCs w:val="22"/>
                <w:lang w:val="en-GB"/>
              </w:rPr>
            </w:pPr>
            <w:r w:rsidRPr="00DC0AF8">
              <w:rPr>
                <w:rFonts w:ascii="Proxima Nova Rg" w:hAnsi="Proxima Nova Rg"/>
                <w:sz w:val="22"/>
                <w:szCs w:val="22"/>
                <w:lang w:val="en-GB"/>
              </w:rPr>
              <w:t>[</w:t>
            </w:r>
            <w:r w:rsidRPr="00DC0AF8">
              <w:rPr>
                <w:rFonts w:ascii="Proxima Nova Rg" w:hAnsi="Proxima Nova Rg"/>
                <w:color w:val="FF0000"/>
                <w:sz w:val="22"/>
                <w:szCs w:val="22"/>
                <w:lang w:val="en-GB"/>
              </w:rPr>
              <w:t>Title: Resident Representative</w:t>
            </w:r>
            <w:r w:rsidRPr="00DC0AF8">
              <w:rPr>
                <w:rFonts w:ascii="Proxima Nova Rg" w:hAnsi="Proxima Nova Rg"/>
                <w:sz w:val="22"/>
                <w:szCs w:val="22"/>
                <w:lang w:val="en-GB"/>
              </w:rPr>
              <w:t>]</w:t>
            </w:r>
          </w:p>
          <w:p w14:paraId="726AB1E1" w14:textId="66AFFD4B" w:rsidR="00DC0AF8" w:rsidRDefault="00DC0AF8" w:rsidP="00DC0AF8">
            <w:pPr>
              <w:pStyle w:val="ListParagraph"/>
              <w:widowControl w:val="0"/>
              <w:numPr>
                <w:ilvl w:val="0"/>
                <w:numId w:val="11"/>
              </w:numPr>
              <w:tabs>
                <w:tab w:val="left" w:pos="709"/>
              </w:tabs>
              <w:spacing w:line="360" w:lineRule="auto"/>
              <w:ind w:left="0"/>
              <w:contextualSpacing w:val="0"/>
              <w:jc w:val="both"/>
              <w:rPr>
                <w:rFonts w:ascii="Proxima Nova Rg" w:hAnsi="Proxima Nova Rg"/>
                <w:sz w:val="22"/>
                <w:szCs w:val="22"/>
                <w:lang w:val="en-GB"/>
              </w:rPr>
            </w:pPr>
            <w:r w:rsidRPr="00620D5A">
              <w:rPr>
                <w:rFonts w:ascii="Proxima Nova Rg" w:hAnsi="Proxima Nova Rg"/>
                <w:spacing w:val="-2"/>
                <w:sz w:val="22"/>
                <w:szCs w:val="22"/>
                <w:lang w:val="en-GB"/>
              </w:rPr>
              <w:t>[</w:t>
            </w:r>
            <w:r w:rsidRPr="00620D5A">
              <w:rPr>
                <w:rFonts w:ascii="Proxima Nova Rg" w:hAnsi="Proxima Nova Rg"/>
                <w:color w:val="FF0000"/>
                <w:spacing w:val="-2"/>
                <w:sz w:val="22"/>
                <w:szCs w:val="22"/>
                <w:lang w:val="en-GB"/>
              </w:rPr>
              <w:t>Date</w:t>
            </w:r>
            <w:r w:rsidRPr="00620D5A">
              <w:rPr>
                <w:rFonts w:ascii="Proxima Nova Rg" w:hAnsi="Proxima Nova Rg"/>
                <w:spacing w:val="-2"/>
                <w:sz w:val="22"/>
                <w:szCs w:val="22"/>
                <w:lang w:val="en-GB"/>
              </w:rPr>
              <w:t>]</w:t>
            </w:r>
          </w:p>
        </w:tc>
        <w:tc>
          <w:tcPr>
            <w:tcW w:w="550" w:type="dxa"/>
          </w:tcPr>
          <w:p w14:paraId="0236EB9E" w14:textId="77777777" w:rsidR="00DC0AF8" w:rsidRDefault="00DC0AF8" w:rsidP="00DC0AF8">
            <w:pPr>
              <w:pStyle w:val="ListParagraph"/>
              <w:widowControl w:val="0"/>
              <w:tabs>
                <w:tab w:val="left" w:pos="709"/>
              </w:tabs>
              <w:spacing w:line="360" w:lineRule="auto"/>
              <w:ind w:left="0"/>
              <w:contextualSpacing w:val="0"/>
              <w:jc w:val="both"/>
              <w:rPr>
                <w:rFonts w:ascii="Proxima Nova Rg" w:hAnsi="Proxima Nova Rg"/>
                <w:sz w:val="22"/>
                <w:szCs w:val="22"/>
                <w:lang w:val="en-GB"/>
              </w:rPr>
            </w:pPr>
          </w:p>
        </w:tc>
        <w:tc>
          <w:tcPr>
            <w:tcW w:w="4423" w:type="dxa"/>
            <w:tcBorders>
              <w:top w:val="single" w:sz="4" w:space="0" w:color="auto"/>
            </w:tcBorders>
          </w:tcPr>
          <w:p w14:paraId="10BD121C" w14:textId="73913F6C" w:rsidR="00DC0AF8" w:rsidRPr="00620D5A" w:rsidRDefault="00DC0AF8" w:rsidP="00DC0AF8">
            <w:pPr>
              <w:widowControl w:val="0"/>
              <w:numPr>
                <w:ilvl w:val="12"/>
                <w:numId w:val="0"/>
              </w:numPr>
              <w:spacing w:line="360" w:lineRule="auto"/>
              <w:ind w:right="340"/>
              <w:rPr>
                <w:rFonts w:ascii="Proxima Nova Rg" w:hAnsi="Proxima Nova Rg"/>
                <w:spacing w:val="-2"/>
                <w:sz w:val="22"/>
                <w:szCs w:val="22"/>
                <w:lang w:val="en-GB"/>
              </w:rPr>
            </w:pPr>
            <w:r w:rsidRPr="00620D5A">
              <w:rPr>
                <w:rFonts w:ascii="Proxima Nova Rg" w:hAnsi="Proxima Nova Rg"/>
                <w:spacing w:val="-2"/>
                <w:sz w:val="22"/>
                <w:szCs w:val="22"/>
                <w:lang w:val="en-GB"/>
              </w:rPr>
              <w:t xml:space="preserve">For </w:t>
            </w:r>
            <w:r w:rsidRPr="00620D5A">
              <w:rPr>
                <w:rFonts w:ascii="Proxima Nova Rg" w:hAnsi="Proxima Nova Rg"/>
                <w:sz w:val="22"/>
                <w:szCs w:val="22"/>
                <w:lang w:val="en-GB"/>
              </w:rPr>
              <w:t xml:space="preserve">and on behalf of </w:t>
            </w:r>
            <w:r w:rsidRPr="00620D5A">
              <w:rPr>
                <w:rFonts w:ascii="Proxima Nova Rg" w:hAnsi="Proxima Nova Rg"/>
                <w:spacing w:val="-2"/>
                <w:sz w:val="22"/>
                <w:szCs w:val="22"/>
                <w:lang w:val="en-GB"/>
              </w:rPr>
              <w:t>the</w:t>
            </w:r>
            <w:r>
              <w:rPr>
                <w:rFonts w:ascii="Proxima Nova Rg" w:hAnsi="Proxima Nova Rg"/>
                <w:spacing w:val="-2"/>
                <w:sz w:val="22"/>
                <w:szCs w:val="22"/>
                <w:lang w:val="en-GB"/>
              </w:rPr>
              <w:t xml:space="preserve"> </w:t>
            </w:r>
            <w:r w:rsidRPr="00620D5A">
              <w:rPr>
                <w:rFonts w:ascii="Proxima Nova Rg" w:hAnsi="Proxima Nova Rg"/>
                <w:spacing w:val="-2"/>
                <w:sz w:val="22"/>
                <w:szCs w:val="22"/>
                <w:lang w:val="en-GB"/>
              </w:rPr>
              <w:t>[</w:t>
            </w:r>
            <w:r w:rsidRPr="00620D5A">
              <w:rPr>
                <w:rFonts w:ascii="Proxima Nova Rg" w:hAnsi="Proxima Nova Rg"/>
                <w:color w:val="FF0000"/>
                <w:sz w:val="22"/>
                <w:szCs w:val="22"/>
                <w:lang w:val="en-GB"/>
              </w:rPr>
              <w:t>Government/IGO]</w:t>
            </w:r>
          </w:p>
          <w:p w14:paraId="406C7BC9" w14:textId="77777777" w:rsidR="00DC0AF8" w:rsidRPr="00620D5A" w:rsidRDefault="00DC0AF8" w:rsidP="00DC0AF8">
            <w:pPr>
              <w:widowControl w:val="0"/>
              <w:numPr>
                <w:ilvl w:val="12"/>
                <w:numId w:val="0"/>
              </w:numPr>
              <w:spacing w:line="360" w:lineRule="auto"/>
              <w:ind w:right="340"/>
              <w:rPr>
                <w:rFonts w:ascii="Proxima Nova Rg" w:hAnsi="Proxima Nova Rg"/>
                <w:color w:val="FF0000"/>
                <w:spacing w:val="-2"/>
                <w:sz w:val="22"/>
                <w:szCs w:val="22"/>
                <w:lang w:val="en-GB"/>
              </w:rPr>
            </w:pPr>
            <w:r w:rsidRPr="00620D5A">
              <w:rPr>
                <w:rFonts w:ascii="Proxima Nova Rg" w:hAnsi="Proxima Nova Rg"/>
                <w:spacing w:val="-2"/>
                <w:sz w:val="22"/>
                <w:szCs w:val="22"/>
                <w:lang w:val="en-GB"/>
              </w:rPr>
              <w:t>[</w:t>
            </w:r>
            <w:r w:rsidRPr="00620D5A">
              <w:rPr>
                <w:rFonts w:ascii="Proxima Nova Rg" w:hAnsi="Proxima Nova Rg"/>
                <w:color w:val="FF0000"/>
                <w:spacing w:val="-2"/>
                <w:sz w:val="22"/>
                <w:szCs w:val="22"/>
                <w:lang w:val="en-GB"/>
              </w:rPr>
              <w:t>Name</w:t>
            </w:r>
            <w:r w:rsidRPr="00620D5A">
              <w:rPr>
                <w:rFonts w:ascii="Proxima Nova Rg" w:hAnsi="Proxima Nova Rg"/>
                <w:spacing w:val="-2"/>
                <w:sz w:val="22"/>
                <w:szCs w:val="22"/>
                <w:lang w:val="en-GB"/>
              </w:rPr>
              <w:t>]</w:t>
            </w:r>
          </w:p>
          <w:p w14:paraId="1CD5B007" w14:textId="77777777" w:rsidR="00DC0AF8" w:rsidRPr="00620D5A" w:rsidRDefault="00DC0AF8" w:rsidP="00DC0AF8">
            <w:pPr>
              <w:widowControl w:val="0"/>
              <w:numPr>
                <w:ilvl w:val="12"/>
                <w:numId w:val="0"/>
              </w:numPr>
              <w:spacing w:line="360" w:lineRule="auto"/>
              <w:ind w:right="340"/>
              <w:rPr>
                <w:rFonts w:ascii="Proxima Nova Rg" w:hAnsi="Proxima Nova Rg"/>
                <w:spacing w:val="-2"/>
                <w:sz w:val="22"/>
                <w:szCs w:val="22"/>
                <w:lang w:val="en-GB"/>
              </w:rPr>
            </w:pPr>
            <w:r w:rsidRPr="00620D5A">
              <w:rPr>
                <w:rFonts w:ascii="Proxima Nova Rg" w:hAnsi="Proxima Nova Rg"/>
                <w:color w:val="FF0000"/>
                <w:spacing w:val="-2"/>
                <w:sz w:val="22"/>
                <w:szCs w:val="22"/>
                <w:lang w:val="en-GB"/>
              </w:rPr>
              <w:t>[Title</w:t>
            </w:r>
            <w:r w:rsidRPr="00620D5A">
              <w:rPr>
                <w:rFonts w:ascii="Proxima Nova Rg" w:hAnsi="Proxima Nova Rg"/>
                <w:spacing w:val="-2"/>
                <w:sz w:val="22"/>
                <w:szCs w:val="22"/>
                <w:lang w:val="en-GB"/>
              </w:rPr>
              <w:t>]</w:t>
            </w:r>
          </w:p>
          <w:p w14:paraId="0FF9CF03" w14:textId="4CCEC67F" w:rsidR="00DC0AF8" w:rsidRDefault="00DC0AF8" w:rsidP="00DC0AF8">
            <w:pPr>
              <w:pStyle w:val="ListParagraph"/>
              <w:widowControl w:val="0"/>
              <w:tabs>
                <w:tab w:val="left" w:pos="709"/>
              </w:tabs>
              <w:spacing w:line="360" w:lineRule="auto"/>
              <w:ind w:left="0"/>
              <w:contextualSpacing w:val="0"/>
              <w:jc w:val="both"/>
              <w:rPr>
                <w:rFonts w:ascii="Proxima Nova Rg" w:hAnsi="Proxima Nova Rg"/>
                <w:sz w:val="22"/>
                <w:szCs w:val="22"/>
                <w:lang w:val="en-GB"/>
              </w:rPr>
            </w:pPr>
            <w:r w:rsidRPr="00620D5A">
              <w:rPr>
                <w:rFonts w:ascii="Proxima Nova Rg" w:hAnsi="Proxima Nova Rg"/>
                <w:spacing w:val="-2"/>
                <w:sz w:val="22"/>
                <w:szCs w:val="22"/>
                <w:lang w:val="en-GB"/>
              </w:rPr>
              <w:t>[</w:t>
            </w:r>
            <w:r w:rsidRPr="00620D5A">
              <w:rPr>
                <w:rFonts w:ascii="Proxima Nova Rg" w:hAnsi="Proxima Nova Rg"/>
                <w:color w:val="FF0000"/>
                <w:spacing w:val="-2"/>
                <w:sz w:val="22"/>
                <w:szCs w:val="22"/>
                <w:lang w:val="en-GB"/>
              </w:rPr>
              <w:t>Date</w:t>
            </w:r>
            <w:r w:rsidRPr="00620D5A">
              <w:rPr>
                <w:rFonts w:ascii="Proxima Nova Rg" w:hAnsi="Proxima Nova Rg"/>
                <w:spacing w:val="-2"/>
                <w:sz w:val="22"/>
                <w:szCs w:val="22"/>
                <w:lang w:val="en-GB"/>
              </w:rPr>
              <w:t>]</w:t>
            </w:r>
          </w:p>
        </w:tc>
      </w:tr>
    </w:tbl>
    <w:p w14:paraId="692228C0" w14:textId="77777777" w:rsidR="00DC0AF8" w:rsidRDefault="00DC0AF8" w:rsidP="00413F69">
      <w:pPr>
        <w:widowControl w:val="0"/>
        <w:spacing w:line="360" w:lineRule="auto"/>
        <w:rPr>
          <w:rFonts w:ascii="Proxima Nova Rg" w:hAnsi="Proxima Nova Rg"/>
          <w:b/>
          <w:sz w:val="22"/>
          <w:szCs w:val="22"/>
          <w:lang w:val="en-GB"/>
        </w:rPr>
      </w:pPr>
      <w:bookmarkStart w:id="12" w:name="_Hlk30514305"/>
    </w:p>
    <w:p w14:paraId="46F586D3" w14:textId="77777777" w:rsidR="00DC0AF8" w:rsidRDefault="00DC0AF8">
      <w:pPr>
        <w:spacing w:after="160" w:line="360" w:lineRule="auto"/>
        <w:jc w:val="both"/>
        <w:rPr>
          <w:rFonts w:ascii="Proxima Nova Rg" w:hAnsi="Proxima Nova Rg"/>
          <w:b/>
          <w:sz w:val="22"/>
          <w:szCs w:val="22"/>
          <w:lang w:val="en-GB"/>
        </w:rPr>
      </w:pPr>
      <w:r>
        <w:rPr>
          <w:rFonts w:ascii="Proxima Nova Rg" w:hAnsi="Proxima Nova Rg"/>
          <w:b/>
          <w:sz w:val="22"/>
          <w:szCs w:val="22"/>
          <w:lang w:val="en-GB"/>
        </w:rPr>
        <w:br w:type="page"/>
      </w:r>
    </w:p>
    <w:p w14:paraId="118C7D83" w14:textId="5E824748" w:rsidR="008E4B1E" w:rsidRPr="00620D5A" w:rsidRDefault="008E4B1E" w:rsidP="00413F69">
      <w:pPr>
        <w:widowControl w:val="0"/>
        <w:spacing w:line="360" w:lineRule="auto"/>
        <w:rPr>
          <w:rFonts w:ascii="Proxima Nova Rg" w:hAnsi="Proxima Nova Rg"/>
          <w:b/>
          <w:sz w:val="22"/>
          <w:szCs w:val="22"/>
          <w:lang w:val="en-GB"/>
        </w:rPr>
      </w:pPr>
      <w:r w:rsidRPr="00620D5A">
        <w:rPr>
          <w:rFonts w:ascii="Proxima Nova Rg" w:hAnsi="Proxima Nova Rg"/>
          <w:b/>
          <w:noProof/>
          <w:sz w:val="22"/>
          <w:szCs w:val="22"/>
          <w:lang w:val="en-GB"/>
        </w:rPr>
        <w:lastRenderedPageBreak/>
        <w:drawing>
          <wp:anchor distT="0" distB="0" distL="114300" distR="114300" simplePos="0" relativeHeight="251668480" behindDoc="1" locked="0" layoutInCell="1" allowOverlap="1" wp14:anchorId="6C4FE76B" wp14:editId="55B03495">
            <wp:simplePos x="0" y="0"/>
            <wp:positionH relativeFrom="column">
              <wp:posOffset>5071110</wp:posOffset>
            </wp:positionH>
            <wp:positionV relativeFrom="paragraph">
              <wp:posOffset>1270</wp:posOffset>
            </wp:positionV>
            <wp:extent cx="952500" cy="14573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B7BD2A" w14:textId="77777777" w:rsidR="008E4B1E" w:rsidRPr="00620D5A" w:rsidRDefault="008E4B1E" w:rsidP="00413F69">
      <w:pPr>
        <w:widowControl w:val="0"/>
        <w:tabs>
          <w:tab w:val="left" w:pos="-720"/>
          <w:tab w:val="left" w:pos="0"/>
          <w:tab w:val="left" w:pos="630"/>
        </w:tabs>
        <w:spacing w:before="240" w:after="240" w:line="360" w:lineRule="auto"/>
        <w:jc w:val="both"/>
        <w:rPr>
          <w:rFonts w:ascii="Proxima Nova Rg" w:hAnsi="Proxima Nova Rg"/>
          <w:spacing w:val="-3"/>
          <w:sz w:val="22"/>
          <w:szCs w:val="22"/>
          <w:lang w:val="en-GB"/>
        </w:rPr>
      </w:pPr>
    </w:p>
    <w:p w14:paraId="5BB0777F" w14:textId="77777777" w:rsidR="008E4B1E" w:rsidRPr="00620D5A" w:rsidRDefault="008E4B1E" w:rsidP="00413F69">
      <w:pPr>
        <w:widowControl w:val="0"/>
        <w:tabs>
          <w:tab w:val="left" w:pos="-720"/>
          <w:tab w:val="left" w:pos="0"/>
          <w:tab w:val="left" w:pos="630"/>
        </w:tabs>
        <w:spacing w:before="240" w:after="240" w:line="360" w:lineRule="auto"/>
        <w:jc w:val="both"/>
        <w:rPr>
          <w:rFonts w:ascii="Proxima Nova Rg" w:hAnsi="Proxima Nova Rg"/>
          <w:b/>
          <w:spacing w:val="-3"/>
          <w:sz w:val="22"/>
          <w:szCs w:val="22"/>
          <w:lang w:val="en-GB"/>
        </w:rPr>
      </w:pPr>
    </w:p>
    <w:p w14:paraId="1BE53927" w14:textId="77777777" w:rsidR="008E4B1E" w:rsidRPr="00620D5A" w:rsidRDefault="008E4B1E" w:rsidP="00413F69">
      <w:pPr>
        <w:pStyle w:val="Header"/>
        <w:widowControl w:val="0"/>
        <w:ind w:right="90"/>
        <w:jc w:val="center"/>
        <w:rPr>
          <w:rFonts w:ascii="Proxima Nova Rg" w:hAnsi="Proxima Nova Rg"/>
          <w:b/>
          <w:spacing w:val="-3"/>
          <w:sz w:val="22"/>
          <w:szCs w:val="22"/>
          <w:lang w:val="en-GB"/>
        </w:rPr>
      </w:pPr>
      <w:r w:rsidRPr="00620D5A">
        <w:rPr>
          <w:rFonts w:ascii="Proxima Nova Rg" w:hAnsi="Proxima Nova Rg"/>
          <w:b/>
          <w:spacing w:val="-3"/>
          <w:sz w:val="22"/>
          <w:szCs w:val="22"/>
          <w:lang w:val="en-GB"/>
        </w:rPr>
        <w:t>[APPENDIX 1</w:t>
      </w:r>
    </w:p>
    <w:p w14:paraId="43CE43DE" w14:textId="77777777" w:rsidR="008E4B1E" w:rsidRPr="00620D5A" w:rsidRDefault="008E4B1E" w:rsidP="00413F69">
      <w:pPr>
        <w:pStyle w:val="Header"/>
        <w:widowControl w:val="0"/>
        <w:ind w:right="90"/>
        <w:jc w:val="center"/>
        <w:rPr>
          <w:rFonts w:ascii="Proxima Nova Rg" w:hAnsi="Proxima Nova Rg"/>
          <w:b/>
          <w:spacing w:val="40"/>
          <w:sz w:val="22"/>
          <w:szCs w:val="22"/>
          <w:lang w:val="en-GB"/>
          <w14:shadow w14:blurRad="50800" w14:dist="38100" w14:dir="2700000" w14:sx="100000" w14:sy="100000" w14:kx="0" w14:ky="0" w14:algn="tl">
            <w14:srgbClr w14:val="000000">
              <w14:alpha w14:val="60000"/>
            </w14:srgbClr>
          </w14:shadow>
        </w:rPr>
      </w:pPr>
      <w:r w:rsidRPr="00620D5A">
        <w:rPr>
          <w:rFonts w:ascii="Proxima Nova Rg" w:hAnsi="Proxima Nova Rg"/>
          <w:b/>
          <w:spacing w:val="-3"/>
          <w:sz w:val="22"/>
          <w:szCs w:val="22"/>
          <w:lang w:val="en-GB"/>
        </w:rPr>
        <w:t>UNDP SPECIAL CONDITIONS]</w:t>
      </w:r>
    </w:p>
    <w:p w14:paraId="5B0E660D" w14:textId="77777777" w:rsidR="008E4B1E" w:rsidRPr="00620D5A" w:rsidRDefault="008E4B1E" w:rsidP="00413F69">
      <w:pPr>
        <w:widowControl w:val="0"/>
        <w:tabs>
          <w:tab w:val="left" w:pos="-720"/>
          <w:tab w:val="left" w:pos="720"/>
          <w:tab w:val="left" w:pos="1080"/>
        </w:tabs>
        <w:spacing w:before="120" w:after="120"/>
        <w:ind w:right="90"/>
        <w:rPr>
          <w:rFonts w:ascii="Proxima Nova Rg" w:hAnsi="Proxima Nova Rg"/>
          <w:sz w:val="22"/>
          <w:szCs w:val="22"/>
          <w:lang w:val="en-GB"/>
        </w:rPr>
      </w:pPr>
    </w:p>
    <w:p w14:paraId="526DE8B9" w14:textId="62A7CB3F" w:rsidR="008E4B1E" w:rsidRPr="00620D5A" w:rsidRDefault="008E4B1E" w:rsidP="00413F69">
      <w:pPr>
        <w:widowControl w:val="0"/>
        <w:tabs>
          <w:tab w:val="center" w:pos="4320"/>
          <w:tab w:val="right" w:pos="8640"/>
        </w:tabs>
        <w:ind w:right="90"/>
        <w:jc w:val="center"/>
        <w:rPr>
          <w:rFonts w:ascii="Proxima Nova Rg" w:hAnsi="Proxima Nova Rg"/>
          <w:spacing w:val="40"/>
          <w:sz w:val="22"/>
          <w:szCs w:val="22"/>
          <w:lang w:val="en-GB"/>
          <w14:shadow w14:blurRad="50800" w14:dist="38100" w14:dir="2700000" w14:sx="100000" w14:sy="100000" w14:kx="0" w14:ky="0" w14:algn="tl">
            <w14:srgbClr w14:val="000000">
              <w14:alpha w14:val="60000"/>
            </w14:srgbClr>
          </w14:shadow>
        </w:rPr>
      </w:pPr>
      <w:r w:rsidRPr="00620D5A">
        <w:rPr>
          <w:rFonts w:ascii="Proxima Nova Rg" w:hAnsi="Proxima Nova Rg"/>
          <w:spacing w:val="40"/>
          <w:sz w:val="22"/>
          <w:szCs w:val="22"/>
          <w:lang w:val="en-GB"/>
          <w14:shadow w14:blurRad="50800" w14:dist="38100" w14:dir="2700000" w14:sx="100000" w14:sy="100000" w14:kx="0" w14:ky="0" w14:algn="tl">
            <w14:srgbClr w14:val="000000">
              <w14:alpha w14:val="60000"/>
            </w14:srgbClr>
          </w14:shadow>
        </w:rPr>
        <w:t xml:space="preserve">Re: </w:t>
      </w:r>
      <w:r w:rsidR="00C6003C" w:rsidRPr="00620D5A">
        <w:rPr>
          <w:rFonts w:ascii="Proxima Nova Rg" w:hAnsi="Proxima Nova Rg"/>
          <w:spacing w:val="40"/>
          <w:sz w:val="22"/>
          <w:szCs w:val="22"/>
          <w:lang w:val="en-GB"/>
          <w14:shadow w14:blurRad="50800" w14:dist="38100" w14:dir="2700000" w14:sx="100000" w14:sy="100000" w14:kx="0" w14:ky="0" w14:algn="tl">
            <w14:srgbClr w14:val="000000">
              <w14:alpha w14:val="60000"/>
            </w14:srgbClr>
          </w14:shadow>
        </w:rPr>
        <w:t>Letter</w:t>
      </w:r>
      <w:r w:rsidRPr="00620D5A">
        <w:rPr>
          <w:rFonts w:ascii="Proxima Nova Rg" w:hAnsi="Proxima Nova Rg"/>
          <w:spacing w:val="40"/>
          <w:sz w:val="22"/>
          <w:szCs w:val="22"/>
          <w:lang w:val="en-GB"/>
          <w14:shadow w14:blurRad="50800" w14:dist="38100" w14:dir="2700000" w14:sx="100000" w14:sy="100000" w14:kx="0" w14:ky="0" w14:algn="tl">
            <w14:srgbClr w14:val="000000">
              <w14:alpha w14:val="60000"/>
            </w14:srgbClr>
          </w14:shadow>
        </w:rPr>
        <w:t xml:space="preserve"> </w:t>
      </w:r>
      <w:r w:rsidR="00267329" w:rsidRPr="00620D5A">
        <w:rPr>
          <w:rFonts w:ascii="Proxima Nova Rg" w:hAnsi="Proxima Nova Rg"/>
          <w:spacing w:val="40"/>
          <w:sz w:val="22"/>
          <w:szCs w:val="22"/>
          <w:lang w:val="en-GB"/>
          <w14:shadow w14:blurRad="50800" w14:dist="38100" w14:dir="2700000" w14:sx="100000" w14:sy="100000" w14:kx="0" w14:ky="0" w14:algn="tl">
            <w14:srgbClr w14:val="000000">
              <w14:alpha w14:val="60000"/>
            </w14:srgbClr>
          </w14:shadow>
        </w:rPr>
        <w:t xml:space="preserve">of Agreement </w:t>
      </w:r>
      <w:r w:rsidRPr="00620D5A">
        <w:rPr>
          <w:rFonts w:ascii="Proxima Nova Rg" w:hAnsi="Proxima Nova Rg"/>
          <w:spacing w:val="40"/>
          <w:sz w:val="22"/>
          <w:szCs w:val="22"/>
          <w:lang w:val="en-GB"/>
          <w14:shadow w14:blurRad="50800" w14:dist="38100" w14:dir="2700000" w14:sx="100000" w14:sy="100000" w14:kx="0" w14:ky="0" w14:algn="tl">
            <w14:srgbClr w14:val="000000">
              <w14:alpha w14:val="60000"/>
            </w14:srgbClr>
          </w14:shadow>
        </w:rPr>
        <w:t xml:space="preserve">No. [Insert </w:t>
      </w:r>
      <w:r w:rsidR="00B0363D" w:rsidRPr="00620D5A">
        <w:rPr>
          <w:rFonts w:ascii="Proxima Nova Rg" w:hAnsi="Proxima Nova Rg"/>
          <w:spacing w:val="40"/>
          <w:sz w:val="22"/>
          <w:szCs w:val="22"/>
          <w:lang w:val="en-GB"/>
          <w14:shadow w14:blurRad="50800" w14:dist="38100" w14:dir="2700000" w14:sx="100000" w14:sy="100000" w14:kx="0" w14:ky="0" w14:algn="tl">
            <w14:srgbClr w14:val="000000">
              <w14:alpha w14:val="60000"/>
            </w14:srgbClr>
          </w14:shadow>
        </w:rPr>
        <w:t xml:space="preserve">LOA </w:t>
      </w:r>
      <w:r w:rsidRPr="00620D5A">
        <w:rPr>
          <w:rFonts w:ascii="Proxima Nova Rg" w:hAnsi="Proxima Nova Rg"/>
          <w:spacing w:val="40"/>
          <w:sz w:val="22"/>
          <w:szCs w:val="22"/>
          <w:lang w:val="en-GB"/>
          <w14:shadow w14:blurRad="50800" w14:dist="38100" w14:dir="2700000" w14:sx="100000" w14:sy="100000" w14:kx="0" w14:ky="0" w14:algn="tl">
            <w14:srgbClr w14:val="000000">
              <w14:alpha w14:val="60000"/>
            </w14:srgbClr>
          </w14:shadow>
        </w:rPr>
        <w:t>Number]</w:t>
      </w:r>
    </w:p>
    <w:p w14:paraId="5D85DF8A" w14:textId="77777777" w:rsidR="008E4B1E" w:rsidRPr="00620D5A" w:rsidRDefault="008E4B1E" w:rsidP="00413F69">
      <w:pPr>
        <w:widowControl w:val="0"/>
        <w:spacing w:after="120"/>
        <w:ind w:right="90"/>
        <w:rPr>
          <w:rFonts w:ascii="Proxima Nova Rg" w:hAnsi="Proxima Nova Rg"/>
          <w:sz w:val="22"/>
          <w:szCs w:val="22"/>
          <w:lang w:val="en-GB"/>
        </w:rPr>
      </w:pPr>
    </w:p>
    <w:p w14:paraId="73DDA545" w14:textId="210EA607" w:rsidR="008E4B1E" w:rsidRPr="00620D5A" w:rsidRDefault="008E4B1E" w:rsidP="00413F69">
      <w:pPr>
        <w:widowControl w:val="0"/>
        <w:spacing w:after="120"/>
        <w:ind w:right="90"/>
        <w:jc w:val="both"/>
        <w:rPr>
          <w:rFonts w:ascii="Proxima Nova Rg" w:hAnsi="Proxima Nova Rg"/>
          <w:b/>
          <w:sz w:val="22"/>
          <w:szCs w:val="22"/>
          <w:lang w:val="en-GB"/>
        </w:rPr>
      </w:pPr>
      <w:r w:rsidRPr="00620D5A">
        <w:rPr>
          <w:rFonts w:ascii="Proxima Nova Rg" w:hAnsi="Proxima Nova Rg"/>
          <w:b/>
          <w:sz w:val="22"/>
          <w:szCs w:val="22"/>
          <w:lang w:val="en-GB"/>
        </w:rPr>
        <w:t xml:space="preserve">The following Sections of the </w:t>
      </w:r>
      <w:r w:rsidR="008E22AB" w:rsidRPr="00620D5A">
        <w:rPr>
          <w:rFonts w:ascii="Proxima Nova Rg" w:hAnsi="Proxima Nova Rg"/>
          <w:b/>
          <w:sz w:val="22"/>
          <w:szCs w:val="22"/>
          <w:lang w:val="en-GB"/>
        </w:rPr>
        <w:t>LOA</w:t>
      </w:r>
      <w:r w:rsidRPr="00620D5A">
        <w:rPr>
          <w:rFonts w:ascii="Proxima Nova Rg" w:hAnsi="Proxima Nova Rg"/>
          <w:b/>
          <w:sz w:val="22"/>
          <w:szCs w:val="22"/>
          <w:lang w:val="en-GB"/>
        </w:rPr>
        <w:t xml:space="preserve"> are hereby modified as follows</w:t>
      </w:r>
      <w:r w:rsidRPr="00620D5A">
        <w:rPr>
          <w:rStyle w:val="FootnoteReference"/>
          <w:rFonts w:ascii="Proxima Nova Rg" w:hAnsi="Proxima Nova Rg"/>
          <w:b/>
          <w:sz w:val="22"/>
          <w:szCs w:val="22"/>
          <w:lang w:val="en-GB"/>
        </w:rPr>
        <w:footnoteReference w:id="5"/>
      </w:r>
      <w:r w:rsidRPr="00620D5A">
        <w:rPr>
          <w:rFonts w:ascii="Proxima Nova Rg" w:hAnsi="Proxima Nova Rg"/>
          <w:b/>
          <w:sz w:val="22"/>
          <w:szCs w:val="22"/>
          <w:lang w:val="en-GB"/>
        </w:rPr>
        <w:t>:</w:t>
      </w:r>
    </w:p>
    <w:p w14:paraId="191A36BD" w14:textId="77777777" w:rsidR="008E4B1E" w:rsidRPr="00620D5A" w:rsidRDefault="008E4B1E" w:rsidP="00413F69">
      <w:pPr>
        <w:widowControl w:val="0"/>
        <w:spacing w:after="120"/>
        <w:ind w:left="720" w:right="90"/>
        <w:jc w:val="both"/>
        <w:rPr>
          <w:rFonts w:ascii="Proxima Nova Rg" w:hAnsi="Proxima Nova Rg"/>
          <w:b/>
          <w:sz w:val="22"/>
          <w:szCs w:val="22"/>
          <w:lang w:val="en-GB"/>
        </w:rPr>
      </w:pPr>
    </w:p>
    <w:p w14:paraId="1DB2AF14" w14:textId="77777777" w:rsidR="008E4B1E" w:rsidRPr="00620D5A" w:rsidRDefault="008E4B1E" w:rsidP="00413F69">
      <w:pPr>
        <w:widowControl w:val="0"/>
        <w:numPr>
          <w:ilvl w:val="0"/>
          <w:numId w:val="5"/>
        </w:numPr>
        <w:spacing w:after="120"/>
        <w:ind w:right="90"/>
        <w:jc w:val="both"/>
        <w:rPr>
          <w:rFonts w:ascii="Proxima Nova Rg" w:hAnsi="Proxima Nova Rg"/>
          <w:b/>
          <w:sz w:val="22"/>
          <w:szCs w:val="22"/>
          <w:lang w:val="en-GB"/>
        </w:rPr>
      </w:pPr>
      <w:r w:rsidRPr="00620D5A">
        <w:rPr>
          <w:rFonts w:ascii="Proxima Nova Rg" w:hAnsi="Proxima Nova Rg"/>
          <w:b/>
          <w:sz w:val="22"/>
          <w:szCs w:val="22"/>
          <w:lang w:val="en-GB"/>
        </w:rPr>
        <w:t>Section [number]</w:t>
      </w:r>
      <w:r w:rsidRPr="00620D5A">
        <w:rPr>
          <w:rFonts w:ascii="Proxima Nova Rg" w:hAnsi="Proxima Nova Rg"/>
          <w:sz w:val="22"/>
          <w:szCs w:val="22"/>
          <w:lang w:val="en-GB"/>
        </w:rPr>
        <w:t xml:space="preserve"> </w:t>
      </w:r>
      <w:r w:rsidRPr="00620D5A">
        <w:rPr>
          <w:rFonts w:ascii="Proxima Nova Rg" w:hAnsi="Proxima Nova Rg"/>
          <w:b/>
          <w:sz w:val="22"/>
          <w:szCs w:val="22"/>
          <w:lang w:val="en-GB"/>
        </w:rPr>
        <w:t>([Title of the Section])</w:t>
      </w:r>
      <w:r w:rsidRPr="00620D5A">
        <w:rPr>
          <w:rFonts w:ascii="Proxima Nova Rg" w:hAnsi="Proxima Nova Rg"/>
          <w:sz w:val="22"/>
          <w:szCs w:val="22"/>
          <w:lang w:val="en-GB"/>
        </w:rPr>
        <w:t xml:space="preserve"> is </w:t>
      </w:r>
      <w:r w:rsidRPr="00620D5A">
        <w:rPr>
          <w:rFonts w:ascii="Proxima Nova Rg" w:hAnsi="Proxima Nova Rg"/>
          <w:b/>
          <w:sz w:val="22"/>
          <w:szCs w:val="22"/>
          <w:lang w:val="en-GB"/>
        </w:rPr>
        <w:t>replaced</w:t>
      </w:r>
      <w:r w:rsidRPr="00620D5A">
        <w:rPr>
          <w:rFonts w:ascii="Proxima Nova Rg" w:hAnsi="Proxima Nova Rg"/>
          <w:sz w:val="22"/>
          <w:szCs w:val="22"/>
          <w:lang w:val="en-GB"/>
        </w:rPr>
        <w:t xml:space="preserve"> in its entirety with the following:</w:t>
      </w:r>
      <w:r w:rsidRPr="00620D5A">
        <w:rPr>
          <w:rFonts w:ascii="Proxima Nova Rg" w:hAnsi="Proxima Nova Rg"/>
          <w:b/>
          <w:sz w:val="22"/>
          <w:szCs w:val="22"/>
          <w:lang w:val="en-GB"/>
        </w:rPr>
        <w:t xml:space="preserve"> </w:t>
      </w:r>
    </w:p>
    <w:p w14:paraId="6AF35181" w14:textId="77777777" w:rsidR="008E4B1E" w:rsidRPr="00620D5A" w:rsidRDefault="008E4B1E" w:rsidP="00413F69">
      <w:pPr>
        <w:widowControl w:val="0"/>
        <w:spacing w:after="120"/>
        <w:ind w:left="720" w:right="90"/>
        <w:jc w:val="both"/>
        <w:rPr>
          <w:rFonts w:ascii="Proxima Nova Rg" w:hAnsi="Proxima Nova Rg"/>
          <w:sz w:val="22"/>
          <w:szCs w:val="22"/>
          <w:lang w:val="en-GB"/>
        </w:rPr>
      </w:pPr>
      <w:r w:rsidRPr="00620D5A">
        <w:rPr>
          <w:rFonts w:ascii="Proxima Nova Rg" w:hAnsi="Proxima Nova Rg"/>
          <w:sz w:val="22"/>
          <w:szCs w:val="22"/>
          <w:lang w:val="en-GB"/>
        </w:rPr>
        <w:t>“</w:t>
      </w:r>
      <w:r w:rsidRPr="00620D5A">
        <w:rPr>
          <w:rFonts w:ascii="Proxima Nova Rg" w:hAnsi="Proxima Nova Rg"/>
          <w:sz w:val="22"/>
          <w:szCs w:val="22"/>
          <w:lang w:val="en-GB"/>
        </w:rPr>
        <w:tab/>
        <w:t>”</w:t>
      </w:r>
    </w:p>
    <w:p w14:paraId="138AA765" w14:textId="77777777" w:rsidR="008E4B1E" w:rsidRPr="00620D5A" w:rsidRDefault="008E4B1E" w:rsidP="00413F69">
      <w:pPr>
        <w:widowControl w:val="0"/>
        <w:spacing w:after="120"/>
        <w:ind w:left="720" w:right="90"/>
        <w:jc w:val="both"/>
        <w:rPr>
          <w:rFonts w:ascii="Proxima Nova Rg" w:hAnsi="Proxima Nova Rg"/>
          <w:sz w:val="22"/>
          <w:szCs w:val="22"/>
          <w:lang w:val="en-GB"/>
        </w:rPr>
      </w:pPr>
    </w:p>
    <w:p w14:paraId="494485F6" w14:textId="77777777" w:rsidR="008E4B1E" w:rsidRPr="00620D5A" w:rsidRDefault="008E4B1E" w:rsidP="00413F69">
      <w:pPr>
        <w:widowControl w:val="0"/>
        <w:numPr>
          <w:ilvl w:val="0"/>
          <w:numId w:val="5"/>
        </w:numPr>
        <w:spacing w:after="120"/>
        <w:ind w:right="90"/>
        <w:jc w:val="both"/>
        <w:rPr>
          <w:rFonts w:ascii="Proxima Nova Rg" w:hAnsi="Proxima Nova Rg"/>
          <w:sz w:val="22"/>
          <w:szCs w:val="22"/>
          <w:lang w:val="en-GB"/>
        </w:rPr>
      </w:pPr>
      <w:r w:rsidRPr="00620D5A">
        <w:rPr>
          <w:rFonts w:ascii="Proxima Nova Rg" w:hAnsi="Proxima Nova Rg"/>
          <w:b/>
          <w:sz w:val="22"/>
          <w:szCs w:val="22"/>
          <w:lang w:val="en-GB"/>
        </w:rPr>
        <w:t>New Sections [number]</w:t>
      </w:r>
      <w:r w:rsidRPr="00620D5A">
        <w:rPr>
          <w:rFonts w:ascii="Proxima Nova Rg" w:hAnsi="Proxima Nova Rg"/>
          <w:sz w:val="22"/>
          <w:szCs w:val="22"/>
          <w:lang w:val="en-GB"/>
        </w:rPr>
        <w:t xml:space="preserve"> and </w:t>
      </w:r>
      <w:r w:rsidRPr="00620D5A">
        <w:rPr>
          <w:rFonts w:ascii="Proxima Nova Rg" w:hAnsi="Proxima Nova Rg"/>
          <w:b/>
          <w:sz w:val="22"/>
          <w:szCs w:val="22"/>
          <w:lang w:val="en-GB"/>
        </w:rPr>
        <w:t>[number]</w:t>
      </w:r>
      <w:r w:rsidRPr="00620D5A">
        <w:rPr>
          <w:rFonts w:ascii="Proxima Nova Rg" w:hAnsi="Proxima Nova Rg"/>
          <w:sz w:val="22"/>
          <w:szCs w:val="22"/>
          <w:lang w:val="en-GB"/>
        </w:rPr>
        <w:t xml:space="preserve"> are </w:t>
      </w:r>
      <w:r w:rsidRPr="00620D5A">
        <w:rPr>
          <w:rFonts w:ascii="Proxima Nova Rg" w:hAnsi="Proxima Nova Rg"/>
          <w:b/>
          <w:sz w:val="22"/>
          <w:szCs w:val="22"/>
          <w:lang w:val="en-GB"/>
        </w:rPr>
        <w:t>added</w:t>
      </w:r>
      <w:r w:rsidRPr="00620D5A">
        <w:rPr>
          <w:rFonts w:ascii="Proxima Nova Rg" w:hAnsi="Proxima Nova Rg"/>
          <w:sz w:val="22"/>
          <w:szCs w:val="22"/>
          <w:lang w:val="en-GB"/>
        </w:rPr>
        <w:t xml:space="preserve"> as follows:</w:t>
      </w:r>
    </w:p>
    <w:p w14:paraId="64D41804" w14:textId="77777777" w:rsidR="008E4B1E" w:rsidRPr="00620D5A" w:rsidRDefault="008E4B1E" w:rsidP="00413F69">
      <w:pPr>
        <w:widowControl w:val="0"/>
        <w:tabs>
          <w:tab w:val="left" w:pos="-720"/>
          <w:tab w:val="left" w:pos="720"/>
          <w:tab w:val="left" w:pos="1080"/>
        </w:tabs>
        <w:spacing w:before="120" w:after="120"/>
        <w:ind w:right="90"/>
        <w:rPr>
          <w:rFonts w:ascii="Proxima Nova Rg" w:hAnsi="Proxima Nova Rg"/>
          <w:sz w:val="22"/>
          <w:szCs w:val="22"/>
          <w:lang w:val="en-GB"/>
        </w:rPr>
      </w:pPr>
      <w:r w:rsidRPr="00620D5A">
        <w:rPr>
          <w:rFonts w:ascii="Proxima Nova Rg" w:hAnsi="Proxima Nova Rg"/>
          <w:sz w:val="22"/>
          <w:szCs w:val="22"/>
          <w:lang w:val="en-GB"/>
        </w:rPr>
        <w:tab/>
        <w:t>“</w:t>
      </w:r>
      <w:r w:rsidRPr="00620D5A">
        <w:rPr>
          <w:rFonts w:ascii="Proxima Nova Rg" w:hAnsi="Proxima Nova Rg"/>
          <w:sz w:val="22"/>
          <w:szCs w:val="22"/>
          <w:lang w:val="en-GB"/>
        </w:rPr>
        <w:tab/>
      </w:r>
      <w:r w:rsidRPr="00620D5A">
        <w:rPr>
          <w:rFonts w:ascii="Proxima Nova Rg" w:hAnsi="Proxima Nova Rg"/>
          <w:sz w:val="22"/>
          <w:szCs w:val="22"/>
          <w:lang w:val="en-GB"/>
        </w:rPr>
        <w:tab/>
        <w:t>”</w:t>
      </w:r>
    </w:p>
    <w:p w14:paraId="16F2666B" w14:textId="77777777" w:rsidR="008E4B1E" w:rsidRPr="00620D5A" w:rsidRDefault="008E4B1E" w:rsidP="00413F69">
      <w:pPr>
        <w:widowControl w:val="0"/>
        <w:tabs>
          <w:tab w:val="left" w:pos="-720"/>
          <w:tab w:val="left" w:pos="720"/>
          <w:tab w:val="left" w:pos="1080"/>
        </w:tabs>
        <w:spacing w:before="120" w:after="120"/>
        <w:ind w:right="90"/>
        <w:jc w:val="center"/>
        <w:rPr>
          <w:rFonts w:ascii="Proxima Nova Rg" w:hAnsi="Proxima Nova Rg"/>
          <w:sz w:val="22"/>
          <w:szCs w:val="22"/>
          <w:lang w:val="en-GB"/>
        </w:rPr>
      </w:pPr>
      <w:r w:rsidRPr="00620D5A">
        <w:rPr>
          <w:rFonts w:ascii="Proxima Nova Rg" w:hAnsi="Proxima Nova Rg"/>
          <w:sz w:val="22"/>
          <w:szCs w:val="22"/>
          <w:lang w:val="en-GB"/>
        </w:rPr>
        <w:t>*** End of Special Conditions ***</w:t>
      </w:r>
    </w:p>
    <w:p w14:paraId="172919A3" w14:textId="1DE3F3EB" w:rsidR="00620D2D" w:rsidRPr="00620D5A" w:rsidRDefault="008E4B1E" w:rsidP="00413F69">
      <w:pPr>
        <w:widowControl w:val="0"/>
        <w:spacing w:line="360" w:lineRule="auto"/>
        <w:rPr>
          <w:rFonts w:ascii="Proxima Nova Rg" w:hAnsi="Proxima Nova Rg"/>
          <w:b/>
          <w:sz w:val="22"/>
          <w:szCs w:val="22"/>
          <w:lang w:val="en-GB"/>
        </w:rPr>
      </w:pPr>
      <w:r w:rsidRPr="00620D5A">
        <w:rPr>
          <w:rFonts w:ascii="Proxima Nova Rg" w:hAnsi="Proxima Nova Rg"/>
          <w:b/>
          <w:sz w:val="22"/>
          <w:szCs w:val="22"/>
          <w:lang w:val="en-GB"/>
        </w:rPr>
        <w:br w:type="column"/>
      </w:r>
      <w:r w:rsidR="00620D2D" w:rsidRPr="00620D5A">
        <w:rPr>
          <w:rFonts w:ascii="Proxima Nova Rg" w:hAnsi="Proxima Nova Rg"/>
          <w:b/>
          <w:noProof/>
          <w:sz w:val="22"/>
          <w:szCs w:val="22"/>
          <w:lang w:val="en-GB"/>
        </w:rPr>
        <w:lastRenderedPageBreak/>
        <w:drawing>
          <wp:anchor distT="0" distB="0" distL="114300" distR="114300" simplePos="0" relativeHeight="251661312" behindDoc="1" locked="0" layoutInCell="1" allowOverlap="1" wp14:anchorId="618628E0" wp14:editId="757011A9">
            <wp:simplePos x="0" y="0"/>
            <wp:positionH relativeFrom="margin">
              <wp:posOffset>5220970</wp:posOffset>
            </wp:positionH>
            <wp:positionV relativeFrom="margin">
              <wp:posOffset>0</wp:posOffset>
            </wp:positionV>
            <wp:extent cx="954000" cy="1458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000" cy="14580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3" w:name="_Hlk27996007"/>
      <w:bookmarkStart w:id="14" w:name="_Hlk30514703"/>
      <w:bookmarkEnd w:id="13"/>
    </w:p>
    <w:p w14:paraId="28E46DC5" w14:textId="77777777" w:rsidR="00580B03" w:rsidRPr="00620D5A" w:rsidRDefault="00580B03" w:rsidP="00413F69">
      <w:pPr>
        <w:widowControl w:val="0"/>
        <w:spacing w:line="360" w:lineRule="auto"/>
        <w:rPr>
          <w:rFonts w:ascii="Proxima Nova Rg" w:hAnsi="Proxima Nova Rg"/>
          <w:b/>
          <w:sz w:val="22"/>
          <w:szCs w:val="22"/>
          <w:lang w:val="en-GB"/>
        </w:rPr>
      </w:pPr>
    </w:p>
    <w:p w14:paraId="1EC94A4C" w14:textId="77777777" w:rsidR="00620D2D" w:rsidRPr="00620D5A" w:rsidRDefault="00620D2D" w:rsidP="00413F69">
      <w:pPr>
        <w:widowControl w:val="0"/>
        <w:spacing w:line="360" w:lineRule="auto"/>
        <w:ind w:left="180"/>
        <w:jc w:val="center"/>
        <w:rPr>
          <w:rFonts w:ascii="Proxima Nova Rg" w:hAnsi="Proxima Nova Rg"/>
          <w:b/>
          <w:sz w:val="22"/>
          <w:szCs w:val="22"/>
          <w:lang w:val="en-GB"/>
        </w:rPr>
      </w:pPr>
    </w:p>
    <w:p w14:paraId="2B341569" w14:textId="77777777" w:rsidR="00620D2D" w:rsidRPr="00620D5A" w:rsidRDefault="00620D2D" w:rsidP="00413F69">
      <w:pPr>
        <w:widowControl w:val="0"/>
        <w:spacing w:line="360" w:lineRule="auto"/>
        <w:ind w:left="180"/>
        <w:jc w:val="center"/>
        <w:rPr>
          <w:rFonts w:ascii="Proxima Nova Rg" w:hAnsi="Proxima Nova Rg"/>
          <w:b/>
          <w:sz w:val="22"/>
          <w:szCs w:val="22"/>
          <w:lang w:val="en-GB"/>
        </w:rPr>
      </w:pPr>
    </w:p>
    <w:bookmarkEnd w:id="12"/>
    <w:bookmarkEnd w:id="14"/>
    <w:p w14:paraId="221AEF6B" w14:textId="77777777" w:rsidR="00742626" w:rsidRPr="00620D5A" w:rsidRDefault="00742626" w:rsidP="00413F69">
      <w:pPr>
        <w:widowControl w:val="0"/>
        <w:spacing w:line="360" w:lineRule="auto"/>
        <w:jc w:val="center"/>
        <w:rPr>
          <w:rFonts w:ascii="Proxima Nova Rg" w:hAnsi="Proxima Nova Rg"/>
          <w:b/>
          <w:sz w:val="22"/>
          <w:szCs w:val="22"/>
          <w:lang w:val="en-GB"/>
        </w:rPr>
      </w:pPr>
    </w:p>
    <w:p w14:paraId="56388523" w14:textId="2453135F" w:rsidR="00620D2D" w:rsidRPr="00620D5A" w:rsidRDefault="00620D2D" w:rsidP="00413F69">
      <w:pPr>
        <w:widowControl w:val="0"/>
        <w:jc w:val="center"/>
        <w:rPr>
          <w:rFonts w:ascii="Proxima Nova Rg" w:hAnsi="Proxima Nova Rg"/>
          <w:b/>
          <w:sz w:val="22"/>
          <w:szCs w:val="22"/>
          <w:lang w:val="en-GB"/>
        </w:rPr>
      </w:pPr>
      <w:r w:rsidRPr="00620D5A">
        <w:rPr>
          <w:rFonts w:ascii="Proxima Nova Rg" w:hAnsi="Proxima Nova Rg"/>
          <w:b/>
          <w:sz w:val="22"/>
          <w:szCs w:val="22"/>
          <w:lang w:val="en-GB"/>
        </w:rPr>
        <w:t>ANNEX A</w:t>
      </w:r>
    </w:p>
    <w:p w14:paraId="51588115" w14:textId="5044E447" w:rsidR="00620D2D" w:rsidRPr="00620D5A" w:rsidRDefault="007A3948" w:rsidP="00413F69">
      <w:pPr>
        <w:widowControl w:val="0"/>
        <w:jc w:val="center"/>
        <w:rPr>
          <w:rFonts w:ascii="Proxima Nova Rg" w:hAnsi="Proxima Nova Rg"/>
          <w:b/>
          <w:sz w:val="22"/>
          <w:szCs w:val="22"/>
          <w:lang w:val="en-GB"/>
        </w:rPr>
      </w:pPr>
      <w:r w:rsidRPr="00620D5A">
        <w:rPr>
          <w:rFonts w:ascii="Proxima Nova Rg" w:hAnsi="Proxima Nova Rg"/>
          <w:b/>
          <w:sz w:val="22"/>
          <w:szCs w:val="22"/>
          <w:lang w:val="en-GB"/>
        </w:rPr>
        <w:t>PROJECT/PORTFOLIO DOCUMENT</w:t>
      </w:r>
    </w:p>
    <w:p w14:paraId="4B5CD5A6" w14:textId="77777777" w:rsidR="00620D2D" w:rsidRPr="00620D5A" w:rsidRDefault="00620D2D" w:rsidP="00413F69">
      <w:pPr>
        <w:widowControl w:val="0"/>
        <w:spacing w:line="360" w:lineRule="auto"/>
        <w:jc w:val="center"/>
        <w:rPr>
          <w:rFonts w:ascii="Proxima Nova Rg" w:hAnsi="Proxima Nova Rg"/>
          <w:sz w:val="22"/>
          <w:szCs w:val="22"/>
          <w:lang w:val="en-GB"/>
        </w:rPr>
      </w:pPr>
    </w:p>
    <w:p w14:paraId="437D2509" w14:textId="77777777" w:rsidR="00620D2D" w:rsidRPr="00620D5A" w:rsidRDefault="00620D2D" w:rsidP="00413F69">
      <w:pPr>
        <w:widowControl w:val="0"/>
        <w:spacing w:line="360" w:lineRule="auto"/>
        <w:jc w:val="center"/>
        <w:rPr>
          <w:rFonts w:ascii="Proxima Nova Rg" w:hAnsi="Proxima Nova Rg"/>
          <w:sz w:val="22"/>
          <w:szCs w:val="22"/>
          <w:lang w:val="en-GB"/>
        </w:rPr>
      </w:pPr>
    </w:p>
    <w:p w14:paraId="33029B0B" w14:textId="77777777" w:rsidR="00620D2D" w:rsidRPr="00620D5A" w:rsidRDefault="00620D2D" w:rsidP="00413F69">
      <w:pPr>
        <w:widowControl w:val="0"/>
        <w:spacing w:line="360" w:lineRule="auto"/>
        <w:jc w:val="center"/>
        <w:rPr>
          <w:rFonts w:ascii="Proxima Nova Rg" w:hAnsi="Proxima Nova Rg"/>
          <w:sz w:val="22"/>
          <w:szCs w:val="22"/>
          <w:lang w:val="en-GB"/>
        </w:rPr>
      </w:pPr>
    </w:p>
    <w:p w14:paraId="0602C77F" w14:textId="77777777" w:rsidR="00620D2D" w:rsidRPr="00620D5A" w:rsidRDefault="00620D2D" w:rsidP="00413F69">
      <w:pPr>
        <w:widowControl w:val="0"/>
        <w:spacing w:line="360" w:lineRule="auto"/>
        <w:jc w:val="center"/>
        <w:rPr>
          <w:rFonts w:ascii="Proxima Nova Rg" w:hAnsi="Proxima Nova Rg"/>
          <w:sz w:val="22"/>
          <w:szCs w:val="22"/>
          <w:lang w:val="en-GB"/>
        </w:rPr>
      </w:pPr>
    </w:p>
    <w:p w14:paraId="33AC0617" w14:textId="77777777" w:rsidR="00620D2D" w:rsidRPr="00620D5A" w:rsidRDefault="00620D2D" w:rsidP="00413F69">
      <w:pPr>
        <w:widowControl w:val="0"/>
        <w:spacing w:line="360" w:lineRule="auto"/>
        <w:jc w:val="center"/>
        <w:rPr>
          <w:rFonts w:ascii="Proxima Nova Rg" w:hAnsi="Proxima Nova Rg"/>
          <w:sz w:val="22"/>
          <w:szCs w:val="22"/>
          <w:lang w:val="en-GB"/>
        </w:rPr>
      </w:pPr>
    </w:p>
    <w:p w14:paraId="6972679C" w14:textId="77777777" w:rsidR="00620D2D" w:rsidRPr="00620D5A" w:rsidRDefault="00620D2D" w:rsidP="00413F69">
      <w:pPr>
        <w:widowControl w:val="0"/>
        <w:spacing w:line="360" w:lineRule="auto"/>
        <w:jc w:val="center"/>
        <w:rPr>
          <w:rFonts w:ascii="Proxima Nova Rg" w:hAnsi="Proxima Nova Rg"/>
          <w:sz w:val="22"/>
          <w:szCs w:val="22"/>
          <w:lang w:val="en-GB"/>
        </w:rPr>
      </w:pPr>
    </w:p>
    <w:p w14:paraId="64FDC1E8" w14:textId="77777777" w:rsidR="00620D2D" w:rsidRPr="00620D5A" w:rsidRDefault="00620D2D" w:rsidP="00413F69">
      <w:pPr>
        <w:widowControl w:val="0"/>
        <w:spacing w:line="360" w:lineRule="auto"/>
        <w:jc w:val="center"/>
        <w:rPr>
          <w:rFonts w:ascii="Proxima Nova Rg" w:hAnsi="Proxima Nova Rg"/>
          <w:sz w:val="22"/>
          <w:szCs w:val="22"/>
          <w:lang w:val="en-GB"/>
        </w:rPr>
      </w:pPr>
    </w:p>
    <w:p w14:paraId="7604D33F" w14:textId="77777777" w:rsidR="00620D2D" w:rsidRPr="00620D5A" w:rsidRDefault="00620D2D" w:rsidP="00413F69">
      <w:pPr>
        <w:widowControl w:val="0"/>
        <w:spacing w:line="360" w:lineRule="auto"/>
        <w:jc w:val="center"/>
        <w:rPr>
          <w:rFonts w:ascii="Proxima Nova Rg" w:hAnsi="Proxima Nova Rg"/>
          <w:sz w:val="22"/>
          <w:szCs w:val="22"/>
          <w:lang w:val="en-GB"/>
        </w:rPr>
      </w:pPr>
    </w:p>
    <w:p w14:paraId="3228FC4B" w14:textId="77777777" w:rsidR="00620D2D" w:rsidRPr="00620D5A" w:rsidRDefault="00620D2D" w:rsidP="00413F69">
      <w:pPr>
        <w:widowControl w:val="0"/>
        <w:spacing w:line="360" w:lineRule="auto"/>
        <w:jc w:val="center"/>
        <w:rPr>
          <w:rFonts w:ascii="Proxima Nova Rg" w:hAnsi="Proxima Nova Rg"/>
          <w:sz w:val="22"/>
          <w:szCs w:val="22"/>
          <w:lang w:val="en-GB"/>
        </w:rPr>
      </w:pPr>
    </w:p>
    <w:p w14:paraId="69638C01" w14:textId="77777777" w:rsidR="00620D2D" w:rsidRPr="00620D5A" w:rsidRDefault="00620D2D" w:rsidP="00413F69">
      <w:pPr>
        <w:widowControl w:val="0"/>
        <w:spacing w:line="360" w:lineRule="auto"/>
        <w:jc w:val="center"/>
        <w:rPr>
          <w:rFonts w:ascii="Proxima Nova Rg" w:hAnsi="Proxima Nova Rg"/>
          <w:sz w:val="22"/>
          <w:szCs w:val="22"/>
          <w:lang w:val="en-GB"/>
        </w:rPr>
      </w:pPr>
    </w:p>
    <w:p w14:paraId="2AFEFC7F" w14:textId="77777777" w:rsidR="00620D2D" w:rsidRPr="00620D5A" w:rsidRDefault="00620D2D" w:rsidP="00413F69">
      <w:pPr>
        <w:widowControl w:val="0"/>
        <w:spacing w:line="360" w:lineRule="auto"/>
        <w:jc w:val="center"/>
        <w:rPr>
          <w:rFonts w:ascii="Proxima Nova Rg" w:hAnsi="Proxima Nova Rg"/>
          <w:sz w:val="22"/>
          <w:szCs w:val="22"/>
          <w:lang w:val="en-GB"/>
        </w:rPr>
      </w:pPr>
    </w:p>
    <w:p w14:paraId="132970D3" w14:textId="77777777" w:rsidR="00620D2D" w:rsidRPr="00620D5A" w:rsidRDefault="00620D2D" w:rsidP="00413F69">
      <w:pPr>
        <w:widowControl w:val="0"/>
        <w:spacing w:line="360" w:lineRule="auto"/>
        <w:jc w:val="center"/>
        <w:rPr>
          <w:rFonts w:ascii="Proxima Nova Rg" w:hAnsi="Proxima Nova Rg"/>
          <w:sz w:val="22"/>
          <w:szCs w:val="22"/>
          <w:lang w:val="en-GB"/>
        </w:rPr>
      </w:pPr>
    </w:p>
    <w:p w14:paraId="37DA1C94" w14:textId="77777777" w:rsidR="00620D2D" w:rsidRPr="00620D5A" w:rsidRDefault="00620D2D" w:rsidP="00413F69">
      <w:pPr>
        <w:widowControl w:val="0"/>
        <w:spacing w:line="360" w:lineRule="auto"/>
        <w:jc w:val="center"/>
        <w:rPr>
          <w:rFonts w:ascii="Proxima Nova Rg" w:hAnsi="Proxima Nova Rg"/>
          <w:sz w:val="22"/>
          <w:szCs w:val="22"/>
          <w:lang w:val="en-GB"/>
        </w:rPr>
      </w:pPr>
    </w:p>
    <w:p w14:paraId="45873002" w14:textId="77777777" w:rsidR="00620D2D" w:rsidRPr="00620D5A" w:rsidRDefault="00620D2D" w:rsidP="00413F69">
      <w:pPr>
        <w:widowControl w:val="0"/>
        <w:spacing w:line="360" w:lineRule="auto"/>
        <w:jc w:val="center"/>
        <w:rPr>
          <w:rFonts w:ascii="Proxima Nova Rg" w:hAnsi="Proxima Nova Rg"/>
          <w:sz w:val="22"/>
          <w:szCs w:val="22"/>
          <w:lang w:val="en-GB"/>
        </w:rPr>
      </w:pPr>
    </w:p>
    <w:p w14:paraId="6E499930" w14:textId="77777777" w:rsidR="00620D2D" w:rsidRPr="00620D5A" w:rsidRDefault="00620D2D" w:rsidP="00413F69">
      <w:pPr>
        <w:widowControl w:val="0"/>
        <w:spacing w:line="360" w:lineRule="auto"/>
        <w:jc w:val="center"/>
        <w:rPr>
          <w:rFonts w:ascii="Proxima Nova Rg" w:hAnsi="Proxima Nova Rg"/>
          <w:sz w:val="22"/>
          <w:szCs w:val="22"/>
          <w:lang w:val="en-GB"/>
        </w:rPr>
      </w:pPr>
    </w:p>
    <w:p w14:paraId="1886A5D3" w14:textId="77777777" w:rsidR="0088026D" w:rsidRPr="00620D5A" w:rsidRDefault="00620D2D" w:rsidP="00413F69">
      <w:pPr>
        <w:widowControl w:val="0"/>
        <w:spacing w:line="360" w:lineRule="auto"/>
        <w:rPr>
          <w:rFonts w:ascii="Proxima Nova Rg" w:hAnsi="Proxima Nova Rg"/>
          <w:sz w:val="22"/>
          <w:szCs w:val="22"/>
          <w:lang w:val="en-GB"/>
        </w:rPr>
        <w:sectPr w:rsidR="0088026D" w:rsidRPr="00620D5A" w:rsidSect="00D57E63">
          <w:headerReference w:type="first" r:id="rId14"/>
          <w:type w:val="nextColumn"/>
          <w:pgSz w:w="12240" w:h="15840"/>
          <w:pgMar w:top="1134" w:right="1418" w:bottom="1134" w:left="1418" w:header="720" w:footer="720" w:gutter="0"/>
          <w:cols w:space="720"/>
          <w:titlePg/>
          <w:docGrid w:linePitch="360"/>
        </w:sectPr>
      </w:pPr>
      <w:r w:rsidRPr="00620D5A">
        <w:rPr>
          <w:rFonts w:ascii="Proxima Nova Rg" w:hAnsi="Proxima Nova Rg"/>
          <w:sz w:val="22"/>
          <w:szCs w:val="22"/>
          <w:lang w:val="en-GB"/>
        </w:rPr>
        <w:br w:type="page"/>
      </w:r>
    </w:p>
    <w:p w14:paraId="426F0842" w14:textId="5D114871" w:rsidR="00620D2D" w:rsidRPr="00620D5A" w:rsidRDefault="00B5599E" w:rsidP="00413F69">
      <w:pPr>
        <w:widowControl w:val="0"/>
        <w:spacing w:line="360" w:lineRule="auto"/>
        <w:rPr>
          <w:rFonts w:ascii="Proxima Nova Rg" w:hAnsi="Proxima Nova Rg"/>
          <w:b/>
          <w:sz w:val="22"/>
          <w:szCs w:val="22"/>
          <w:lang w:val="en-GB"/>
        </w:rPr>
      </w:pPr>
      <w:r w:rsidRPr="00620D5A">
        <w:rPr>
          <w:rFonts w:ascii="Proxima Nova Rg" w:hAnsi="Proxima Nova Rg"/>
          <w:b/>
          <w:noProof/>
          <w:sz w:val="22"/>
          <w:szCs w:val="22"/>
          <w:lang w:val="en-GB"/>
        </w:rPr>
        <w:lastRenderedPageBreak/>
        <w:drawing>
          <wp:anchor distT="0" distB="0" distL="114300" distR="114300" simplePos="0" relativeHeight="251670528" behindDoc="1" locked="0" layoutInCell="1" allowOverlap="1" wp14:anchorId="6A1D3060" wp14:editId="5B8B3865">
            <wp:simplePos x="0" y="0"/>
            <wp:positionH relativeFrom="margin">
              <wp:posOffset>5220970</wp:posOffset>
            </wp:positionH>
            <wp:positionV relativeFrom="margin">
              <wp:posOffset>0</wp:posOffset>
            </wp:positionV>
            <wp:extent cx="954000" cy="1458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000" cy="145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8B0663" w14:textId="77777777" w:rsidR="00B5599E" w:rsidRPr="00620D5A" w:rsidRDefault="00B5599E" w:rsidP="00413F69">
      <w:pPr>
        <w:widowControl w:val="0"/>
        <w:jc w:val="center"/>
        <w:rPr>
          <w:rFonts w:ascii="Proxima Nova Rg" w:hAnsi="Proxima Nova Rg"/>
          <w:b/>
          <w:sz w:val="22"/>
          <w:szCs w:val="22"/>
          <w:lang w:val="en-GB"/>
        </w:rPr>
      </w:pPr>
    </w:p>
    <w:p w14:paraId="1E3FA8C6" w14:textId="77777777" w:rsidR="00B5599E" w:rsidRPr="00620D5A" w:rsidRDefault="00B5599E" w:rsidP="00413F69">
      <w:pPr>
        <w:widowControl w:val="0"/>
        <w:jc w:val="center"/>
        <w:rPr>
          <w:rFonts w:ascii="Proxima Nova Rg" w:hAnsi="Proxima Nova Rg"/>
          <w:b/>
          <w:sz w:val="22"/>
          <w:szCs w:val="22"/>
          <w:lang w:val="en-GB"/>
        </w:rPr>
      </w:pPr>
    </w:p>
    <w:p w14:paraId="0E6FBEC3" w14:textId="77777777" w:rsidR="00B5599E" w:rsidRPr="00620D5A" w:rsidRDefault="00B5599E" w:rsidP="00413F69">
      <w:pPr>
        <w:widowControl w:val="0"/>
        <w:jc w:val="center"/>
        <w:rPr>
          <w:rFonts w:ascii="Proxima Nova Rg" w:hAnsi="Proxima Nova Rg"/>
          <w:b/>
          <w:sz w:val="22"/>
          <w:szCs w:val="22"/>
          <w:lang w:val="en-GB"/>
        </w:rPr>
      </w:pPr>
    </w:p>
    <w:p w14:paraId="4CDEB6BF" w14:textId="77777777" w:rsidR="00B5599E" w:rsidRPr="00620D5A" w:rsidRDefault="00B5599E" w:rsidP="00413F69">
      <w:pPr>
        <w:widowControl w:val="0"/>
        <w:jc w:val="center"/>
        <w:rPr>
          <w:rFonts w:ascii="Proxima Nova Rg" w:hAnsi="Proxima Nova Rg"/>
          <w:b/>
          <w:sz w:val="22"/>
          <w:szCs w:val="22"/>
          <w:lang w:val="en-GB"/>
        </w:rPr>
      </w:pPr>
    </w:p>
    <w:p w14:paraId="389CA165" w14:textId="6FF609B1" w:rsidR="00620D2D" w:rsidRPr="00620D5A" w:rsidRDefault="00620D2D" w:rsidP="00413F69">
      <w:pPr>
        <w:widowControl w:val="0"/>
        <w:jc w:val="center"/>
        <w:rPr>
          <w:rFonts w:ascii="Proxima Nova Rg" w:hAnsi="Proxima Nova Rg"/>
          <w:b/>
          <w:sz w:val="22"/>
          <w:szCs w:val="22"/>
          <w:lang w:val="en-GB"/>
        </w:rPr>
      </w:pPr>
      <w:r w:rsidRPr="00620D5A">
        <w:rPr>
          <w:rFonts w:ascii="Proxima Nova Rg" w:hAnsi="Proxima Nova Rg"/>
          <w:b/>
          <w:sz w:val="22"/>
          <w:szCs w:val="22"/>
          <w:lang w:val="en-GB"/>
        </w:rPr>
        <w:t xml:space="preserve">ANNEX </w:t>
      </w:r>
      <w:r w:rsidR="00F177B7" w:rsidRPr="00620D5A">
        <w:rPr>
          <w:rFonts w:ascii="Proxima Nova Rg" w:hAnsi="Proxima Nova Rg"/>
          <w:b/>
          <w:sz w:val="22"/>
          <w:szCs w:val="22"/>
          <w:lang w:val="en-GB"/>
        </w:rPr>
        <w:t>B</w:t>
      </w:r>
    </w:p>
    <w:p w14:paraId="6BE87C3A" w14:textId="5612E258" w:rsidR="00620D2D" w:rsidRPr="00620D5A" w:rsidRDefault="00620D2D" w:rsidP="00413F69">
      <w:pPr>
        <w:widowControl w:val="0"/>
        <w:jc w:val="center"/>
        <w:rPr>
          <w:rFonts w:ascii="Proxima Nova Rg" w:hAnsi="Proxima Nova Rg"/>
          <w:b/>
          <w:sz w:val="22"/>
          <w:szCs w:val="22"/>
          <w:lang w:val="en-GB"/>
        </w:rPr>
      </w:pPr>
      <w:r w:rsidRPr="00620D5A">
        <w:rPr>
          <w:rFonts w:ascii="Proxima Nova Rg" w:hAnsi="Proxima Nova Rg"/>
          <w:b/>
          <w:sz w:val="22"/>
          <w:szCs w:val="22"/>
          <w:lang w:val="en-GB"/>
        </w:rPr>
        <w:t>DESCRIPTION OF ACTIVITIES</w:t>
      </w:r>
    </w:p>
    <w:p w14:paraId="50F2A36C" w14:textId="228F321C" w:rsidR="00620D2D" w:rsidRPr="00620D5A" w:rsidRDefault="00620D2D" w:rsidP="00413F69">
      <w:pPr>
        <w:widowControl w:val="0"/>
        <w:rPr>
          <w:rFonts w:ascii="Proxima Nova Rg" w:hAnsi="Proxima Nova Rg"/>
          <w:sz w:val="22"/>
          <w:szCs w:val="22"/>
          <w:lang w:val="en-GB"/>
        </w:rPr>
      </w:pPr>
    </w:p>
    <w:p w14:paraId="077444DF" w14:textId="77777777" w:rsidR="00620D2D" w:rsidRPr="00620D5A" w:rsidRDefault="00620D2D" w:rsidP="00413F69">
      <w:pPr>
        <w:widowControl w:val="0"/>
        <w:rPr>
          <w:rFonts w:ascii="Proxima Nova Rg" w:hAnsi="Proxima Nova Rg"/>
          <w:sz w:val="22"/>
          <w:szCs w:val="22"/>
          <w:lang w:val="en-GB"/>
        </w:rPr>
      </w:pPr>
    </w:p>
    <w:p w14:paraId="1282E24D" w14:textId="7FEE848F" w:rsidR="00620D2D" w:rsidRPr="00620D5A" w:rsidRDefault="00620D2D" w:rsidP="00413F69">
      <w:pPr>
        <w:widowControl w:val="0"/>
        <w:rPr>
          <w:rFonts w:ascii="Proxima Nova Rg" w:hAnsi="Proxima Nova Rg"/>
          <w:sz w:val="22"/>
          <w:szCs w:val="22"/>
          <w:lang w:val="en-GB"/>
        </w:rPr>
      </w:pPr>
      <w:r w:rsidRPr="00620D5A">
        <w:rPr>
          <w:rFonts w:ascii="Proxima Nova Rg" w:hAnsi="Proxima Nova Rg"/>
          <w:sz w:val="22"/>
          <w:szCs w:val="22"/>
          <w:lang w:val="en-GB"/>
        </w:rPr>
        <w:t>Project</w:t>
      </w:r>
      <w:r w:rsidR="004B05DA" w:rsidRPr="00620D5A">
        <w:rPr>
          <w:rFonts w:ascii="Proxima Nova Rg" w:hAnsi="Proxima Nova Rg"/>
          <w:sz w:val="22"/>
          <w:szCs w:val="22"/>
          <w:lang w:val="en-GB"/>
        </w:rPr>
        <w:t>/Portfolio</w:t>
      </w:r>
      <w:r w:rsidR="001A0736" w:rsidRPr="00620D5A">
        <w:rPr>
          <w:rFonts w:ascii="Proxima Nova Rg" w:hAnsi="Proxima Nova Rg"/>
          <w:sz w:val="22"/>
          <w:szCs w:val="22"/>
          <w:lang w:val="en-GB"/>
        </w:rPr>
        <w:t xml:space="preserve"> </w:t>
      </w:r>
      <w:r w:rsidRPr="00620D5A">
        <w:rPr>
          <w:rFonts w:ascii="Proxima Nova Rg" w:hAnsi="Proxima Nova Rg"/>
          <w:sz w:val="22"/>
          <w:szCs w:val="22"/>
          <w:lang w:val="en-GB"/>
        </w:rPr>
        <w:t>number:</w:t>
      </w:r>
      <w:r w:rsidRPr="00620D5A">
        <w:rPr>
          <w:rFonts w:ascii="Proxima Nova Rg" w:hAnsi="Proxima Nova Rg"/>
          <w:sz w:val="22"/>
          <w:szCs w:val="22"/>
          <w:lang w:val="en-GB"/>
        </w:rPr>
        <w:tab/>
      </w:r>
      <w:r w:rsidRPr="00620D5A">
        <w:rPr>
          <w:rFonts w:ascii="Proxima Nova Rg" w:hAnsi="Proxima Nova Rg"/>
          <w:sz w:val="22"/>
          <w:szCs w:val="22"/>
          <w:lang w:val="en-GB"/>
        </w:rPr>
        <w:tab/>
      </w:r>
      <w:r w:rsidRPr="00620D5A">
        <w:rPr>
          <w:rFonts w:ascii="Proxima Nova Rg" w:hAnsi="Proxima Nova Rg"/>
          <w:sz w:val="22"/>
          <w:szCs w:val="22"/>
          <w:lang w:val="en-GB"/>
        </w:rPr>
        <w:tab/>
      </w:r>
      <w:r w:rsidRPr="00620D5A">
        <w:rPr>
          <w:rFonts w:ascii="Proxima Nova Rg" w:hAnsi="Proxima Nova Rg"/>
          <w:sz w:val="22"/>
          <w:szCs w:val="22"/>
          <w:lang w:val="en-GB"/>
        </w:rPr>
        <w:tab/>
        <w:t>Project</w:t>
      </w:r>
      <w:r w:rsidR="004B05DA" w:rsidRPr="00620D5A">
        <w:rPr>
          <w:rFonts w:ascii="Proxima Nova Rg" w:hAnsi="Proxima Nova Rg"/>
          <w:sz w:val="22"/>
          <w:szCs w:val="22"/>
          <w:lang w:val="en-GB"/>
        </w:rPr>
        <w:t>/Portfolio</w:t>
      </w:r>
      <w:r w:rsidR="001A0736" w:rsidRPr="00620D5A">
        <w:rPr>
          <w:rFonts w:ascii="Proxima Nova Rg" w:hAnsi="Proxima Nova Rg"/>
          <w:sz w:val="22"/>
          <w:szCs w:val="22"/>
          <w:lang w:val="en-GB"/>
        </w:rPr>
        <w:t xml:space="preserve"> </w:t>
      </w:r>
      <w:r w:rsidRPr="00620D5A">
        <w:rPr>
          <w:rFonts w:ascii="Proxima Nova Rg" w:hAnsi="Proxima Nova Rg"/>
          <w:sz w:val="22"/>
          <w:szCs w:val="22"/>
          <w:lang w:val="en-GB"/>
        </w:rPr>
        <w:t>title:</w:t>
      </w:r>
    </w:p>
    <w:p w14:paraId="71A9149A" w14:textId="6A5DA6DA" w:rsidR="00B91FFE" w:rsidRPr="00620D5A" w:rsidRDefault="00EB2262" w:rsidP="00413F69">
      <w:pPr>
        <w:widowControl w:val="0"/>
        <w:rPr>
          <w:rFonts w:ascii="Proxima Nova Rg" w:hAnsi="Proxima Nova Rg"/>
          <w:sz w:val="22"/>
          <w:szCs w:val="22"/>
          <w:lang w:val="en-GB"/>
        </w:rPr>
      </w:pPr>
      <w:r w:rsidRPr="00620D5A">
        <w:rPr>
          <w:rFonts w:ascii="Proxima Nova Rg" w:hAnsi="Proxima Nova Rg"/>
          <w:color w:val="FF0000"/>
          <w:sz w:val="22"/>
          <w:szCs w:val="22"/>
          <w:lang w:val="en-GB"/>
        </w:rPr>
        <w:t>[</w:t>
      </w:r>
      <w:r w:rsidR="00B91FFE" w:rsidRPr="00620D5A">
        <w:rPr>
          <w:rFonts w:ascii="Proxima Nova Rg" w:hAnsi="Proxima Nova Rg"/>
          <w:color w:val="FF0000"/>
          <w:sz w:val="22"/>
          <w:szCs w:val="22"/>
          <w:lang w:val="en-GB"/>
        </w:rPr>
        <w:t xml:space="preserve">If the LOA relates to a Portfolio, </w:t>
      </w:r>
      <w:r w:rsidR="00EB546E" w:rsidRPr="00620D5A">
        <w:rPr>
          <w:rFonts w:ascii="Proxima Nova Rg" w:hAnsi="Proxima Nova Rg"/>
          <w:color w:val="FF0000"/>
          <w:sz w:val="22"/>
          <w:szCs w:val="22"/>
          <w:lang w:val="en-GB"/>
        </w:rPr>
        <w:t>include:</w:t>
      </w:r>
      <w:r w:rsidRPr="00620D5A">
        <w:rPr>
          <w:rFonts w:ascii="Proxima Nova Rg" w:hAnsi="Proxima Nova Rg"/>
          <w:color w:val="FF0000"/>
          <w:sz w:val="22"/>
          <w:szCs w:val="22"/>
          <w:lang w:val="en-GB"/>
        </w:rPr>
        <w:t>]</w:t>
      </w:r>
      <w:r w:rsidR="00B91FFE" w:rsidRPr="00620D5A">
        <w:rPr>
          <w:rFonts w:ascii="Proxima Nova Rg" w:hAnsi="Proxima Nova Rg"/>
          <w:sz w:val="22"/>
          <w:szCs w:val="22"/>
          <w:lang w:val="en-GB"/>
        </w:rPr>
        <w:t xml:space="preserve"> Work Plan number: </w:t>
      </w:r>
    </w:p>
    <w:p w14:paraId="3AE7C0C9" w14:textId="77777777" w:rsidR="00B91FFE" w:rsidRPr="00620D5A" w:rsidRDefault="00B91FFE" w:rsidP="00413F69">
      <w:pPr>
        <w:widowControl w:val="0"/>
        <w:rPr>
          <w:rFonts w:ascii="Proxima Nova Rg" w:hAnsi="Proxima Nova Rg"/>
          <w:sz w:val="22"/>
          <w:szCs w:val="22"/>
          <w:lang w:val="en-GB"/>
        </w:rPr>
      </w:pPr>
    </w:p>
    <w:p w14:paraId="42305BCB" w14:textId="77777777" w:rsidR="00620D2D" w:rsidRPr="00620D5A" w:rsidRDefault="00620D2D" w:rsidP="00413F69">
      <w:pPr>
        <w:widowControl w:val="0"/>
        <w:rPr>
          <w:rFonts w:ascii="Proxima Nova Rg" w:hAnsi="Proxima Nova Rg"/>
          <w:sz w:val="22"/>
          <w:szCs w:val="22"/>
          <w:lang w:val="en-GB"/>
        </w:rPr>
      </w:pPr>
    </w:p>
    <w:p w14:paraId="543E60F3" w14:textId="7C775E4F" w:rsidR="00620D2D" w:rsidRPr="00620D5A" w:rsidRDefault="00620D2D" w:rsidP="00413F69">
      <w:pPr>
        <w:widowControl w:val="0"/>
        <w:rPr>
          <w:rFonts w:ascii="Proxima Nova Rg" w:hAnsi="Proxima Nova Rg"/>
          <w:sz w:val="22"/>
          <w:szCs w:val="22"/>
          <w:u w:val="single"/>
          <w:lang w:val="en-GB"/>
        </w:rPr>
      </w:pPr>
      <w:r w:rsidRPr="00620D5A">
        <w:rPr>
          <w:rFonts w:ascii="Proxima Nova Rg" w:hAnsi="Proxima Nova Rg"/>
          <w:sz w:val="22"/>
          <w:szCs w:val="22"/>
          <w:u w:val="single"/>
          <w:lang w:val="en-GB"/>
        </w:rPr>
        <w:t xml:space="preserve">Results to be achieved by </w:t>
      </w:r>
      <w:r w:rsidRPr="00620D5A">
        <w:rPr>
          <w:rFonts w:ascii="Proxima Nova Rg" w:hAnsi="Proxima Nova Rg"/>
          <w:i/>
          <w:color w:val="FF0000"/>
          <w:sz w:val="22"/>
          <w:szCs w:val="22"/>
          <w:u w:val="single"/>
          <w:lang w:val="en-GB"/>
        </w:rPr>
        <w:t xml:space="preserve">[the </w:t>
      </w:r>
      <w:r w:rsidRPr="00620D5A">
        <w:rPr>
          <w:rFonts w:ascii="Proxima Nova Rg" w:hAnsi="Proxima Nova Rg"/>
          <w:i/>
          <w:color w:val="FF0000"/>
          <w:sz w:val="22"/>
          <w:szCs w:val="22"/>
          <w:lang w:val="en-GB"/>
        </w:rPr>
        <w:t>Government ministry/institution/IGO</w:t>
      </w:r>
      <w:r w:rsidRPr="00620D5A">
        <w:rPr>
          <w:rFonts w:ascii="Proxima Nova Rg" w:hAnsi="Proxima Nova Rg"/>
          <w:color w:val="FF0000"/>
          <w:sz w:val="22"/>
          <w:szCs w:val="22"/>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620D2D" w:rsidRPr="00620D5A" w14:paraId="1C83F49C" w14:textId="77777777" w:rsidTr="002E1F87">
        <w:tc>
          <w:tcPr>
            <w:tcW w:w="0" w:type="auto"/>
          </w:tcPr>
          <w:p w14:paraId="05D4F4EA" w14:textId="3A5D1DFB" w:rsidR="00620D2D" w:rsidRPr="00620D5A" w:rsidRDefault="00620D2D" w:rsidP="00413F69">
            <w:pPr>
              <w:widowControl w:val="0"/>
              <w:rPr>
                <w:rFonts w:ascii="Proxima Nova Rg" w:hAnsi="Proxima Nova Rg"/>
                <w:i/>
                <w:sz w:val="22"/>
                <w:szCs w:val="22"/>
                <w:lang w:val="en-GB"/>
              </w:rPr>
            </w:pPr>
            <w:r w:rsidRPr="00620D5A">
              <w:rPr>
                <w:rFonts w:ascii="Proxima Nova Rg" w:hAnsi="Proxima Nova Rg"/>
                <w:i/>
                <w:sz w:val="22"/>
                <w:szCs w:val="22"/>
                <w:lang w:val="en-GB"/>
              </w:rPr>
              <w:t xml:space="preserve">Provide a summary of the results to be achieved by </w:t>
            </w:r>
            <w:r w:rsidRPr="00620D5A">
              <w:rPr>
                <w:rFonts w:ascii="Proxima Nova Rg" w:hAnsi="Proxima Nova Rg"/>
                <w:i/>
                <w:color w:val="FF0000"/>
                <w:sz w:val="22"/>
                <w:szCs w:val="22"/>
                <w:lang w:val="en-GB"/>
              </w:rPr>
              <w:t>[the Government ministry/institution/IGO]</w:t>
            </w:r>
            <w:r w:rsidRPr="00620D5A">
              <w:rPr>
                <w:rFonts w:ascii="Proxima Nova Rg" w:hAnsi="Proxima Nova Rg"/>
                <w:i/>
                <w:sz w:val="22"/>
                <w:szCs w:val="22"/>
                <w:lang w:val="en-GB"/>
              </w:rPr>
              <w:t>, particularly the outputs they are expected to produce.</w:t>
            </w:r>
            <w:r w:rsidR="001A0736" w:rsidRPr="00620D5A">
              <w:rPr>
                <w:rFonts w:ascii="Proxima Nova Rg" w:hAnsi="Proxima Nova Rg"/>
                <w:i/>
                <w:sz w:val="22"/>
                <w:szCs w:val="22"/>
                <w:lang w:val="en-GB"/>
              </w:rPr>
              <w:t xml:space="preserve"> </w:t>
            </w:r>
          </w:p>
          <w:p w14:paraId="781A1AD2" w14:textId="3A486199" w:rsidR="006A099F" w:rsidRPr="00620D5A" w:rsidRDefault="006A099F" w:rsidP="00413F69">
            <w:pPr>
              <w:widowControl w:val="0"/>
              <w:rPr>
                <w:rFonts w:ascii="Proxima Nova Rg" w:hAnsi="Proxima Nova Rg"/>
                <w:i/>
                <w:sz w:val="22"/>
                <w:szCs w:val="22"/>
                <w:lang w:val="en-GB"/>
              </w:rPr>
            </w:pPr>
          </w:p>
        </w:tc>
      </w:tr>
    </w:tbl>
    <w:p w14:paraId="0D4BC424" w14:textId="77777777" w:rsidR="00620D2D" w:rsidRPr="00620D5A" w:rsidRDefault="00620D2D" w:rsidP="00413F69">
      <w:pPr>
        <w:widowControl w:val="0"/>
        <w:rPr>
          <w:rFonts w:ascii="Proxima Nova Rg" w:hAnsi="Proxima Nova Rg"/>
          <w:sz w:val="22"/>
          <w:szCs w:val="22"/>
          <w:u w:val="single"/>
          <w:lang w:val="en-GB"/>
        </w:rPr>
      </w:pPr>
    </w:p>
    <w:p w14:paraId="2EB046C9" w14:textId="1FCA33A6" w:rsidR="00620D2D" w:rsidRPr="00620D5A" w:rsidRDefault="00620D2D" w:rsidP="00413F69">
      <w:pPr>
        <w:widowControl w:val="0"/>
        <w:rPr>
          <w:rFonts w:ascii="Proxima Nova Rg" w:hAnsi="Proxima Nova Rg"/>
          <w:sz w:val="22"/>
          <w:szCs w:val="22"/>
          <w:lang w:val="en-GB"/>
        </w:rPr>
      </w:pPr>
      <w:r w:rsidRPr="00620D5A">
        <w:rPr>
          <w:rFonts w:ascii="Proxima Nova Rg" w:hAnsi="Proxima Nova Rg"/>
          <w:sz w:val="22"/>
          <w:szCs w:val="22"/>
          <w:u w:val="single"/>
          <w:lang w:val="en-GB"/>
        </w:rPr>
        <w:t xml:space="preserve">Work to be performed by </w:t>
      </w:r>
      <w:r w:rsidRPr="00620D5A">
        <w:rPr>
          <w:rFonts w:ascii="Proxima Nova Rg" w:hAnsi="Proxima Nova Rg"/>
          <w:i/>
          <w:color w:val="FF0000"/>
          <w:sz w:val="22"/>
          <w:szCs w:val="22"/>
          <w:u w:val="single"/>
          <w:lang w:val="en-GB"/>
        </w:rPr>
        <w:t xml:space="preserve">[the </w:t>
      </w:r>
      <w:r w:rsidRPr="00620D5A">
        <w:rPr>
          <w:rFonts w:ascii="Proxima Nova Rg" w:hAnsi="Proxima Nova Rg"/>
          <w:i/>
          <w:color w:val="FF0000"/>
          <w:sz w:val="22"/>
          <w:szCs w:val="22"/>
          <w:lang w:val="en-GB"/>
        </w:rPr>
        <w:t>Government ministry/institution/IGO</w:t>
      </w:r>
      <w:r w:rsidRPr="00620D5A">
        <w:rPr>
          <w:rFonts w:ascii="Proxima Nova Rg" w:hAnsi="Proxima Nova Rg"/>
          <w:color w:val="FF0000"/>
          <w:sz w:val="22"/>
          <w:szCs w:val="22"/>
          <w:lang w:val="en-GB"/>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20D2D" w:rsidRPr="00620D5A" w14:paraId="5F89A4C9" w14:textId="77777777" w:rsidTr="002E1F87">
        <w:tc>
          <w:tcPr>
            <w:tcW w:w="9355" w:type="dxa"/>
          </w:tcPr>
          <w:p w14:paraId="0135416F" w14:textId="77777777" w:rsidR="00620D2D" w:rsidRPr="00620D5A" w:rsidRDefault="00620D2D" w:rsidP="00413F69">
            <w:pPr>
              <w:widowControl w:val="0"/>
              <w:rPr>
                <w:rFonts w:ascii="Proxima Nova Rg" w:hAnsi="Proxima Nova Rg"/>
                <w:i/>
                <w:sz w:val="22"/>
                <w:szCs w:val="22"/>
                <w:lang w:val="en-GB"/>
              </w:rPr>
            </w:pPr>
            <w:r w:rsidRPr="00620D5A">
              <w:rPr>
                <w:rFonts w:ascii="Proxima Nova Rg" w:hAnsi="Proxima Nova Rg"/>
                <w:i/>
                <w:sz w:val="22"/>
                <w:szCs w:val="22"/>
                <w:lang w:val="en-GB"/>
              </w:rPr>
              <w:t xml:space="preserve">Explain the activities to be carried out by </w:t>
            </w:r>
            <w:r w:rsidRPr="00620D5A">
              <w:rPr>
                <w:rFonts w:ascii="Proxima Nova Rg" w:hAnsi="Proxima Nova Rg"/>
                <w:i/>
                <w:color w:val="FF0000"/>
                <w:sz w:val="22"/>
                <w:szCs w:val="22"/>
                <w:lang w:val="en-GB"/>
              </w:rPr>
              <w:t>[the Government ministry/institution/IGO]</w:t>
            </w:r>
            <w:r w:rsidRPr="00620D5A">
              <w:rPr>
                <w:rFonts w:ascii="Proxima Nova Rg" w:hAnsi="Proxima Nova Rg"/>
                <w:i/>
                <w:sz w:val="22"/>
                <w:szCs w:val="22"/>
                <w:lang w:val="en-GB"/>
              </w:rPr>
              <w:t>.</w:t>
            </w:r>
          </w:p>
          <w:p w14:paraId="3B985F37" w14:textId="1B3CA93D" w:rsidR="006A099F" w:rsidRPr="00620D5A" w:rsidRDefault="006A099F" w:rsidP="00413F69">
            <w:pPr>
              <w:widowControl w:val="0"/>
              <w:rPr>
                <w:rFonts w:ascii="Proxima Nova Rg" w:hAnsi="Proxima Nova Rg"/>
                <w:i/>
                <w:sz w:val="22"/>
                <w:szCs w:val="22"/>
                <w:lang w:val="en-GB"/>
              </w:rPr>
            </w:pPr>
          </w:p>
        </w:tc>
      </w:tr>
    </w:tbl>
    <w:p w14:paraId="3E838AC3" w14:textId="77777777" w:rsidR="00620D2D" w:rsidRPr="00620D5A" w:rsidRDefault="00620D2D" w:rsidP="00413F69">
      <w:pPr>
        <w:widowControl w:val="0"/>
        <w:rPr>
          <w:rFonts w:ascii="Proxima Nova Rg" w:hAnsi="Proxima Nova Rg"/>
          <w:sz w:val="22"/>
          <w:szCs w:val="22"/>
          <w:lang w:val="en-GB"/>
        </w:rPr>
      </w:pPr>
    </w:p>
    <w:p w14:paraId="576F2937" w14:textId="77777777" w:rsidR="00620D2D" w:rsidRPr="00620D5A" w:rsidRDefault="00620D2D" w:rsidP="00413F69">
      <w:pPr>
        <w:widowControl w:val="0"/>
        <w:rPr>
          <w:rFonts w:ascii="Proxima Nova Rg" w:hAnsi="Proxima Nova Rg"/>
          <w:sz w:val="22"/>
          <w:szCs w:val="22"/>
          <w:lang w:val="en-GB"/>
        </w:rPr>
      </w:pPr>
      <w:r w:rsidRPr="00620D5A">
        <w:rPr>
          <w:rFonts w:ascii="Proxima Nova Rg" w:hAnsi="Proxima Nova Rg"/>
          <w:sz w:val="22"/>
          <w:szCs w:val="22"/>
          <w:u w:val="single"/>
          <w:lang w:val="en-GB"/>
        </w:rPr>
        <w:t>Description of inputs</w:t>
      </w:r>
      <w:r w:rsidRPr="00620D5A">
        <w:rPr>
          <w:rFonts w:ascii="Proxima Nova Rg" w:hAnsi="Proxima Nova Rg"/>
          <w:sz w:val="22"/>
          <w:szCs w:val="22"/>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620D2D" w:rsidRPr="00620D5A" w14:paraId="61C61638" w14:textId="77777777" w:rsidTr="002E1F87">
        <w:tc>
          <w:tcPr>
            <w:tcW w:w="0" w:type="auto"/>
          </w:tcPr>
          <w:p w14:paraId="1858E438" w14:textId="2153F563" w:rsidR="00620D2D" w:rsidRPr="00620D5A" w:rsidRDefault="00620D2D" w:rsidP="00413F69">
            <w:pPr>
              <w:widowControl w:val="0"/>
              <w:rPr>
                <w:rFonts w:ascii="Proxima Nova Rg" w:hAnsi="Proxima Nova Rg"/>
                <w:i/>
                <w:sz w:val="22"/>
                <w:szCs w:val="22"/>
                <w:lang w:val="en-GB"/>
              </w:rPr>
            </w:pPr>
            <w:r w:rsidRPr="00620D5A">
              <w:rPr>
                <w:rFonts w:ascii="Proxima Nova Rg" w:hAnsi="Proxima Nova Rg"/>
                <w:i/>
                <w:sz w:val="22"/>
                <w:szCs w:val="22"/>
                <w:lang w:val="en-GB"/>
              </w:rPr>
              <w:t>Provide a detailed description of the project</w:t>
            </w:r>
            <w:r w:rsidR="00FE4B3B" w:rsidRPr="00620D5A">
              <w:rPr>
                <w:rFonts w:ascii="Proxima Nova Rg" w:hAnsi="Proxima Nova Rg"/>
                <w:i/>
                <w:sz w:val="22"/>
                <w:szCs w:val="22"/>
                <w:lang w:val="en-GB"/>
              </w:rPr>
              <w:t>/portfolio</w:t>
            </w:r>
            <w:r w:rsidRPr="00620D5A">
              <w:rPr>
                <w:rFonts w:ascii="Proxima Nova Rg" w:hAnsi="Proxima Nova Rg"/>
                <w:i/>
                <w:sz w:val="22"/>
                <w:szCs w:val="22"/>
                <w:lang w:val="en-GB"/>
              </w:rPr>
              <w:t xml:space="preserve"> inputs by activity.</w:t>
            </w:r>
            <w:r w:rsidR="001A0736" w:rsidRPr="00620D5A">
              <w:rPr>
                <w:rFonts w:ascii="Proxima Nova Rg" w:hAnsi="Proxima Nova Rg"/>
                <w:i/>
                <w:sz w:val="22"/>
                <w:szCs w:val="22"/>
                <w:lang w:val="en-GB"/>
              </w:rPr>
              <w:t xml:space="preserve"> </w:t>
            </w:r>
            <w:r w:rsidRPr="00620D5A">
              <w:rPr>
                <w:rFonts w:ascii="Proxima Nova Rg" w:hAnsi="Proxima Nova Rg"/>
                <w:i/>
                <w:sz w:val="22"/>
                <w:szCs w:val="22"/>
                <w:lang w:val="en-GB"/>
              </w:rPr>
              <w:t xml:space="preserve">This may include personnel, contracts, training, equipment, miscellaneous and micro-capital grants. </w:t>
            </w:r>
          </w:p>
          <w:p w14:paraId="5E8CFCAB" w14:textId="75B0BD3E" w:rsidR="006A099F" w:rsidRPr="00620D5A" w:rsidRDefault="006A099F" w:rsidP="00413F69">
            <w:pPr>
              <w:widowControl w:val="0"/>
              <w:rPr>
                <w:rFonts w:ascii="Proxima Nova Rg" w:hAnsi="Proxima Nova Rg"/>
                <w:i/>
                <w:sz w:val="22"/>
                <w:szCs w:val="22"/>
                <w:lang w:val="en-GB"/>
              </w:rPr>
            </w:pPr>
          </w:p>
        </w:tc>
      </w:tr>
    </w:tbl>
    <w:p w14:paraId="074F43FB" w14:textId="77777777" w:rsidR="00620D2D" w:rsidRPr="00620D5A" w:rsidRDefault="00620D2D" w:rsidP="00413F69">
      <w:pPr>
        <w:widowControl w:val="0"/>
        <w:rPr>
          <w:rFonts w:ascii="Proxima Nova Rg" w:hAnsi="Proxima Nova Rg"/>
          <w:sz w:val="22"/>
          <w:szCs w:val="22"/>
          <w:lang w:val="en-GB"/>
        </w:rPr>
      </w:pPr>
    </w:p>
    <w:p w14:paraId="06EF9B4D" w14:textId="77777777" w:rsidR="00620D2D" w:rsidRPr="00620D5A" w:rsidRDefault="00620D2D" w:rsidP="00413F69">
      <w:pPr>
        <w:widowControl w:val="0"/>
        <w:rPr>
          <w:rFonts w:ascii="Proxima Nova Rg" w:hAnsi="Proxima Nova Rg"/>
          <w:sz w:val="22"/>
          <w:szCs w:val="22"/>
          <w:lang w:val="en-GB"/>
        </w:rPr>
      </w:pPr>
      <w:r w:rsidRPr="00620D5A">
        <w:rPr>
          <w:rFonts w:ascii="Proxima Nova Rg" w:hAnsi="Proxima Nova Rg"/>
          <w:sz w:val="22"/>
          <w:szCs w:val="22"/>
          <w:u w:val="single"/>
          <w:lang w:val="en-GB"/>
        </w:rPr>
        <w:t>Annexes</w:t>
      </w:r>
      <w:r w:rsidRPr="00620D5A">
        <w:rPr>
          <w:rFonts w:ascii="Proxima Nova Rg" w:hAnsi="Proxima Nova Rg"/>
          <w:sz w:val="22"/>
          <w:szCs w:val="22"/>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620D2D" w:rsidRPr="00620D5A" w14:paraId="077BB59C" w14:textId="77777777" w:rsidTr="002E1F87">
        <w:tc>
          <w:tcPr>
            <w:tcW w:w="0" w:type="auto"/>
          </w:tcPr>
          <w:p w14:paraId="4FE761FB" w14:textId="77777777" w:rsidR="00620D2D" w:rsidRPr="00620D5A" w:rsidRDefault="00620D2D" w:rsidP="00413F69">
            <w:pPr>
              <w:widowControl w:val="0"/>
              <w:rPr>
                <w:rFonts w:ascii="Proxima Nova Rg" w:hAnsi="Proxima Nova Rg"/>
                <w:i/>
                <w:sz w:val="22"/>
                <w:szCs w:val="22"/>
                <w:lang w:val="en-GB"/>
              </w:rPr>
            </w:pPr>
            <w:r w:rsidRPr="00620D5A">
              <w:rPr>
                <w:rFonts w:ascii="Proxima Nova Rg" w:hAnsi="Proxima Nova Rg"/>
                <w:i/>
                <w:sz w:val="22"/>
                <w:szCs w:val="22"/>
                <w:lang w:val="en-GB"/>
              </w:rPr>
              <w:t>Attach, as appropriate, job descriptions for consultants, terms of reference for contracts, technical specifications for equipment items, training nomination forms, etc.</w:t>
            </w:r>
          </w:p>
          <w:p w14:paraId="31258568" w14:textId="304E88EB" w:rsidR="006A099F" w:rsidRPr="00620D5A" w:rsidRDefault="006A099F" w:rsidP="00413F69">
            <w:pPr>
              <w:widowControl w:val="0"/>
              <w:rPr>
                <w:rFonts w:ascii="Proxima Nova Rg" w:hAnsi="Proxima Nova Rg"/>
                <w:i/>
                <w:sz w:val="22"/>
                <w:szCs w:val="22"/>
                <w:lang w:val="en-GB"/>
              </w:rPr>
            </w:pPr>
          </w:p>
        </w:tc>
      </w:tr>
    </w:tbl>
    <w:p w14:paraId="7C4F28E5" w14:textId="77777777" w:rsidR="00620D2D" w:rsidRPr="00620D5A" w:rsidRDefault="00620D2D" w:rsidP="00413F69">
      <w:pPr>
        <w:widowControl w:val="0"/>
        <w:spacing w:line="360" w:lineRule="auto"/>
        <w:rPr>
          <w:rFonts w:ascii="Proxima Nova Rg" w:hAnsi="Proxima Nova Rg"/>
          <w:sz w:val="22"/>
          <w:szCs w:val="22"/>
          <w:lang w:val="en-GB"/>
        </w:rPr>
      </w:pPr>
    </w:p>
    <w:p w14:paraId="03E0DE45" w14:textId="77777777" w:rsidR="00620D2D" w:rsidRPr="00620D5A" w:rsidRDefault="00620D2D" w:rsidP="00413F69">
      <w:pPr>
        <w:widowControl w:val="0"/>
        <w:spacing w:line="360" w:lineRule="auto"/>
        <w:rPr>
          <w:rFonts w:ascii="Proxima Nova Rg" w:hAnsi="Proxima Nova Rg"/>
          <w:sz w:val="22"/>
          <w:szCs w:val="22"/>
          <w:lang w:val="en-GB"/>
        </w:rPr>
        <w:sectPr w:rsidR="00620D2D" w:rsidRPr="00620D5A" w:rsidSect="00D57E63">
          <w:headerReference w:type="first" r:id="rId15"/>
          <w:type w:val="nextColumn"/>
          <w:pgSz w:w="12240" w:h="15840"/>
          <w:pgMar w:top="1134" w:right="1418" w:bottom="1134" w:left="1418" w:header="720" w:footer="720" w:gutter="0"/>
          <w:cols w:space="720"/>
          <w:titlePg/>
          <w:docGrid w:linePitch="360"/>
        </w:sectPr>
      </w:pPr>
    </w:p>
    <w:p w14:paraId="0D1AB112" w14:textId="5E32A8E1" w:rsidR="00620D2D" w:rsidRPr="00620D5A" w:rsidRDefault="00620D2D" w:rsidP="00413F69">
      <w:pPr>
        <w:widowControl w:val="0"/>
        <w:spacing w:line="360" w:lineRule="auto"/>
        <w:rPr>
          <w:rFonts w:ascii="Proxima Nova Rg" w:hAnsi="Proxima Nova Rg"/>
          <w:b/>
          <w:sz w:val="22"/>
          <w:szCs w:val="22"/>
          <w:lang w:val="en-GB"/>
        </w:rPr>
      </w:pPr>
      <w:r w:rsidRPr="00620D5A">
        <w:rPr>
          <w:rFonts w:ascii="Proxima Nova Rg" w:hAnsi="Proxima Nova Rg"/>
          <w:b/>
          <w:noProof/>
          <w:sz w:val="22"/>
          <w:szCs w:val="22"/>
          <w:lang w:val="en-GB"/>
        </w:rPr>
        <w:lastRenderedPageBreak/>
        <w:drawing>
          <wp:anchor distT="0" distB="0" distL="114300" distR="114300" simplePos="0" relativeHeight="251663360" behindDoc="1" locked="0" layoutInCell="1" allowOverlap="1" wp14:anchorId="13A9E1DF" wp14:editId="743B039E">
            <wp:simplePos x="0" y="0"/>
            <wp:positionH relativeFrom="column">
              <wp:posOffset>7393940</wp:posOffset>
            </wp:positionH>
            <wp:positionV relativeFrom="paragraph">
              <wp:posOffset>1905</wp:posOffset>
            </wp:positionV>
            <wp:extent cx="952500" cy="14573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07BFC0" w14:textId="77777777" w:rsidR="00620D2D" w:rsidRPr="00620D5A" w:rsidRDefault="00620D2D" w:rsidP="00413F69">
      <w:pPr>
        <w:widowControl w:val="0"/>
        <w:spacing w:line="360" w:lineRule="auto"/>
        <w:ind w:left="180"/>
        <w:jc w:val="center"/>
        <w:rPr>
          <w:rFonts w:ascii="Proxima Nova Rg" w:hAnsi="Proxima Nova Rg"/>
          <w:b/>
          <w:sz w:val="22"/>
          <w:szCs w:val="22"/>
          <w:lang w:val="en-GB"/>
        </w:rPr>
      </w:pPr>
    </w:p>
    <w:p w14:paraId="48541C24" w14:textId="77777777" w:rsidR="00620D2D" w:rsidRPr="00620D5A" w:rsidRDefault="00620D2D" w:rsidP="00413F69">
      <w:pPr>
        <w:widowControl w:val="0"/>
        <w:spacing w:line="360" w:lineRule="auto"/>
        <w:ind w:left="180"/>
        <w:jc w:val="center"/>
        <w:rPr>
          <w:rFonts w:ascii="Proxima Nova Rg" w:hAnsi="Proxima Nova Rg"/>
          <w:b/>
          <w:sz w:val="22"/>
          <w:szCs w:val="22"/>
          <w:lang w:val="en-GB"/>
        </w:rPr>
      </w:pPr>
    </w:p>
    <w:p w14:paraId="5DC8606D" w14:textId="77777777" w:rsidR="00620D2D" w:rsidRPr="00620D5A" w:rsidRDefault="00620D2D" w:rsidP="00413F69">
      <w:pPr>
        <w:widowControl w:val="0"/>
        <w:spacing w:line="360" w:lineRule="auto"/>
        <w:rPr>
          <w:rFonts w:ascii="Proxima Nova Rg" w:hAnsi="Proxima Nova Rg"/>
          <w:b/>
          <w:sz w:val="22"/>
          <w:szCs w:val="22"/>
          <w:lang w:val="en-GB"/>
        </w:rPr>
      </w:pPr>
    </w:p>
    <w:p w14:paraId="6B281D25" w14:textId="58FA7A93" w:rsidR="00620D2D" w:rsidRPr="00620D5A" w:rsidRDefault="00620D2D" w:rsidP="00413F69">
      <w:pPr>
        <w:pStyle w:val="Heading2"/>
        <w:keepNext w:val="0"/>
        <w:widowControl w:val="0"/>
        <w:rPr>
          <w:rFonts w:ascii="Proxima Nova Rg" w:hAnsi="Proxima Nova Rg"/>
          <w:sz w:val="22"/>
          <w:szCs w:val="22"/>
          <w:lang w:val="en-GB"/>
        </w:rPr>
      </w:pPr>
      <w:r w:rsidRPr="00620D5A">
        <w:rPr>
          <w:rFonts w:ascii="Proxima Nova Rg" w:hAnsi="Proxima Nova Rg"/>
          <w:sz w:val="22"/>
          <w:szCs w:val="22"/>
          <w:lang w:val="en-GB"/>
        </w:rPr>
        <w:t xml:space="preserve">ANNEX </w:t>
      </w:r>
      <w:r w:rsidR="00F177B7" w:rsidRPr="00620D5A">
        <w:rPr>
          <w:rFonts w:ascii="Proxima Nova Rg" w:hAnsi="Proxima Nova Rg"/>
          <w:sz w:val="22"/>
          <w:szCs w:val="22"/>
          <w:lang w:val="en-GB"/>
        </w:rPr>
        <w:t>C</w:t>
      </w:r>
    </w:p>
    <w:p w14:paraId="7CF315B0" w14:textId="59DD155D" w:rsidR="00620D2D" w:rsidRPr="00620D5A" w:rsidRDefault="00620D2D" w:rsidP="00413F69">
      <w:pPr>
        <w:pStyle w:val="Heading2"/>
        <w:keepNext w:val="0"/>
        <w:widowControl w:val="0"/>
        <w:rPr>
          <w:rFonts w:ascii="Proxima Nova Rg" w:hAnsi="Proxima Nova Rg"/>
          <w:sz w:val="22"/>
          <w:szCs w:val="22"/>
          <w:lang w:val="en-GB"/>
        </w:rPr>
      </w:pPr>
      <w:r w:rsidRPr="00620D5A">
        <w:rPr>
          <w:rFonts w:ascii="Proxima Nova Rg" w:hAnsi="Proxima Nova Rg"/>
          <w:sz w:val="22"/>
          <w:szCs w:val="22"/>
          <w:lang w:val="en-GB"/>
        </w:rPr>
        <w:t>SCHEDULE OF ACTIVITIES, FACILITIES AND PAYMENTS</w:t>
      </w:r>
    </w:p>
    <w:p w14:paraId="11897FFB" w14:textId="3B2242B1" w:rsidR="00A841FD" w:rsidRPr="00620D5A" w:rsidRDefault="00A841FD" w:rsidP="00413F69">
      <w:pPr>
        <w:widowControl w:val="0"/>
        <w:jc w:val="center"/>
        <w:rPr>
          <w:rFonts w:ascii="Proxima Nova Rg" w:hAnsi="Proxima Nova Rg"/>
          <w:sz w:val="22"/>
          <w:szCs w:val="22"/>
          <w:lang w:val="en-GB"/>
        </w:rPr>
      </w:pPr>
      <w:r w:rsidRPr="00620D5A">
        <w:rPr>
          <w:rFonts w:ascii="Proxima Nova Rg" w:hAnsi="Proxima Nova Rg"/>
          <w:sz w:val="22"/>
          <w:szCs w:val="22"/>
          <w:lang w:val="en-GB"/>
        </w:rPr>
        <w:t>(WORK PLAN AND BUDGET)</w:t>
      </w:r>
    </w:p>
    <w:p w14:paraId="14940DE1" w14:textId="7A997B81" w:rsidR="00620D2D" w:rsidRPr="00620D5A" w:rsidRDefault="00620D2D" w:rsidP="00413F69">
      <w:pPr>
        <w:pStyle w:val="Heading5"/>
        <w:keepNext w:val="0"/>
        <w:widowControl w:val="0"/>
        <w:spacing w:line="360" w:lineRule="auto"/>
        <w:ind w:left="10080" w:firstLine="720"/>
        <w:jc w:val="left"/>
        <w:rPr>
          <w:rFonts w:ascii="Proxima Nova Rg" w:hAnsi="Proxima Nova Rg"/>
          <w:sz w:val="22"/>
          <w:szCs w:val="22"/>
          <w:lang w:val="en-GB"/>
        </w:rPr>
      </w:pPr>
      <w:r w:rsidRPr="00620D5A">
        <w:rPr>
          <w:rFonts w:ascii="Proxima Nova Rg" w:hAnsi="Proxima Nova Rg"/>
          <w:sz w:val="22"/>
          <w:szCs w:val="22"/>
          <w:lang w:val="en-GB"/>
        </w:rPr>
        <w:t>Year ____________</w:t>
      </w:r>
      <w:r w:rsidR="001A0736" w:rsidRPr="00620D5A">
        <w:rPr>
          <w:rFonts w:ascii="Proxima Nova Rg" w:hAnsi="Proxima Nova Rg"/>
          <w:sz w:val="22"/>
          <w:szCs w:val="22"/>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7"/>
        <w:gridCol w:w="3037"/>
        <w:gridCol w:w="492"/>
        <w:gridCol w:w="492"/>
        <w:gridCol w:w="492"/>
        <w:gridCol w:w="492"/>
        <w:gridCol w:w="1494"/>
        <w:gridCol w:w="972"/>
        <w:gridCol w:w="604"/>
        <w:gridCol w:w="604"/>
        <w:gridCol w:w="604"/>
        <w:gridCol w:w="604"/>
      </w:tblGrid>
      <w:tr w:rsidR="00620D2D" w:rsidRPr="00620D5A" w14:paraId="723B4212" w14:textId="77777777" w:rsidTr="002E1F87">
        <w:trPr>
          <w:cantSplit/>
        </w:trPr>
        <w:tc>
          <w:tcPr>
            <w:tcW w:w="0" w:type="auto"/>
            <w:vMerge w:val="restart"/>
          </w:tcPr>
          <w:p w14:paraId="0EE53DD8" w14:textId="26C83774" w:rsidR="00620D2D" w:rsidRPr="00620D5A" w:rsidRDefault="00620D2D" w:rsidP="00413F69">
            <w:pPr>
              <w:widowControl w:val="0"/>
              <w:jc w:val="center"/>
              <w:rPr>
                <w:rFonts w:ascii="Proxima Nova Rg" w:hAnsi="Proxima Nova Rg"/>
                <w:b/>
                <w:sz w:val="22"/>
                <w:szCs w:val="22"/>
                <w:lang w:val="en-GB"/>
              </w:rPr>
            </w:pPr>
            <w:r w:rsidRPr="00620D5A">
              <w:rPr>
                <w:rFonts w:ascii="Proxima Nova Rg" w:hAnsi="Proxima Nova Rg"/>
                <w:b/>
                <w:sz w:val="22"/>
                <w:szCs w:val="22"/>
                <w:lang w:val="en-GB"/>
              </w:rPr>
              <w:t xml:space="preserve">EXPECTED </w:t>
            </w:r>
            <w:commentRangeStart w:id="16"/>
            <w:commentRangeStart w:id="17"/>
            <w:r w:rsidRPr="00620D5A">
              <w:rPr>
                <w:rFonts w:ascii="Proxima Nova Rg" w:hAnsi="Proxima Nova Rg"/>
                <w:b/>
                <w:sz w:val="22"/>
                <w:szCs w:val="22"/>
                <w:lang w:val="en-GB"/>
              </w:rPr>
              <w:t>OUTPUTS</w:t>
            </w:r>
            <w:commentRangeEnd w:id="16"/>
            <w:r w:rsidR="00150D04">
              <w:rPr>
                <w:rStyle w:val="CommentReference"/>
              </w:rPr>
              <w:commentReference w:id="16"/>
            </w:r>
            <w:commentRangeEnd w:id="17"/>
            <w:r w:rsidR="00273F29">
              <w:rPr>
                <w:rStyle w:val="CommentReference"/>
              </w:rPr>
              <w:commentReference w:id="17"/>
            </w:r>
          </w:p>
          <w:p w14:paraId="0B82376D" w14:textId="66E0A299" w:rsidR="00620D2D" w:rsidRPr="00620D5A" w:rsidRDefault="00620D2D" w:rsidP="00413F69">
            <w:pPr>
              <w:pStyle w:val="Heading3"/>
              <w:keepNext w:val="0"/>
              <w:widowControl w:val="0"/>
              <w:rPr>
                <w:rFonts w:ascii="Proxima Nova Rg" w:hAnsi="Proxima Nova Rg"/>
                <w:sz w:val="22"/>
                <w:szCs w:val="22"/>
                <w:lang w:val="en-GB"/>
              </w:rPr>
            </w:pPr>
            <w:r w:rsidRPr="00620D5A">
              <w:rPr>
                <w:rFonts w:ascii="Proxima Nova Rg" w:hAnsi="Proxima Nova Rg"/>
                <w:sz w:val="22"/>
                <w:szCs w:val="22"/>
                <w:lang w:val="en-GB"/>
              </w:rPr>
              <w:t>and indicators</w:t>
            </w:r>
            <w:r w:rsidR="00857A5A" w:rsidRPr="00620D5A">
              <w:rPr>
                <w:rFonts w:ascii="Proxima Nova Rg" w:hAnsi="Proxima Nova Rg"/>
                <w:sz w:val="22"/>
                <w:szCs w:val="22"/>
                <w:lang w:val="en-GB"/>
              </w:rPr>
              <w:t>,</w:t>
            </w:r>
            <w:r w:rsidRPr="00620D5A">
              <w:rPr>
                <w:rFonts w:ascii="Proxima Nova Rg" w:hAnsi="Proxima Nova Rg"/>
                <w:sz w:val="22"/>
                <w:szCs w:val="22"/>
                <w:lang w:val="en-GB"/>
              </w:rPr>
              <w:t xml:space="preserve"> including annual targets</w:t>
            </w:r>
          </w:p>
          <w:p w14:paraId="1D950DAB" w14:textId="77777777" w:rsidR="00620D2D" w:rsidRPr="00620D5A" w:rsidRDefault="00620D2D" w:rsidP="00413F69">
            <w:pPr>
              <w:widowControl w:val="0"/>
              <w:rPr>
                <w:rFonts w:ascii="Proxima Nova Rg" w:hAnsi="Proxima Nova Rg"/>
                <w:sz w:val="22"/>
                <w:szCs w:val="22"/>
                <w:lang w:val="en-GB"/>
              </w:rPr>
            </w:pPr>
          </w:p>
        </w:tc>
        <w:tc>
          <w:tcPr>
            <w:tcW w:w="0" w:type="auto"/>
            <w:vMerge w:val="restart"/>
          </w:tcPr>
          <w:p w14:paraId="7A3A0E04" w14:textId="77777777" w:rsidR="00620D2D" w:rsidRPr="00620D5A" w:rsidRDefault="00620D2D" w:rsidP="00413F69">
            <w:pPr>
              <w:widowControl w:val="0"/>
              <w:jc w:val="center"/>
              <w:rPr>
                <w:rFonts w:ascii="Proxima Nova Rg" w:hAnsi="Proxima Nova Rg"/>
                <w:b/>
                <w:sz w:val="22"/>
                <w:szCs w:val="22"/>
                <w:lang w:val="en-GB"/>
              </w:rPr>
            </w:pPr>
            <w:r w:rsidRPr="00620D5A">
              <w:rPr>
                <w:rFonts w:ascii="Proxima Nova Rg" w:hAnsi="Proxima Nova Rg"/>
                <w:b/>
                <w:sz w:val="22"/>
                <w:szCs w:val="22"/>
                <w:lang w:val="en-GB"/>
              </w:rPr>
              <w:t>PLANNED ACTIVITIES</w:t>
            </w:r>
          </w:p>
          <w:p w14:paraId="2038B8CD" w14:textId="5B1035F9" w:rsidR="00620D2D" w:rsidRPr="00620D5A" w:rsidRDefault="00620D2D" w:rsidP="00413F69">
            <w:pPr>
              <w:widowControl w:val="0"/>
              <w:rPr>
                <w:rFonts w:ascii="Proxima Nova Rg" w:hAnsi="Proxima Nova Rg"/>
                <w:sz w:val="22"/>
                <w:szCs w:val="22"/>
                <w:lang w:val="en-GB"/>
              </w:rPr>
            </w:pPr>
            <w:r w:rsidRPr="00620D5A">
              <w:rPr>
                <w:rFonts w:ascii="Proxima Nova Rg" w:hAnsi="Proxima Nova Rg"/>
                <w:i/>
                <w:sz w:val="22"/>
                <w:szCs w:val="22"/>
                <w:lang w:val="en-GB"/>
              </w:rPr>
              <w:t>List all activities to be undertaken during the year towards stated outputs</w:t>
            </w:r>
          </w:p>
        </w:tc>
        <w:tc>
          <w:tcPr>
            <w:tcW w:w="0" w:type="auto"/>
            <w:gridSpan w:val="4"/>
          </w:tcPr>
          <w:p w14:paraId="3B164200" w14:textId="77777777" w:rsidR="00620D2D" w:rsidRPr="00620D5A" w:rsidRDefault="00620D2D" w:rsidP="00413F69">
            <w:pPr>
              <w:widowControl w:val="0"/>
              <w:jc w:val="center"/>
              <w:rPr>
                <w:rFonts w:ascii="Proxima Nova Rg" w:hAnsi="Proxima Nova Rg"/>
                <w:b/>
                <w:sz w:val="22"/>
                <w:szCs w:val="22"/>
                <w:lang w:val="en-GB"/>
              </w:rPr>
            </w:pPr>
            <w:r w:rsidRPr="00620D5A">
              <w:rPr>
                <w:rFonts w:ascii="Proxima Nova Rg" w:hAnsi="Proxima Nova Rg"/>
                <w:b/>
                <w:sz w:val="22"/>
                <w:szCs w:val="22"/>
                <w:lang w:val="en-GB"/>
              </w:rPr>
              <w:t>Timeframe</w:t>
            </w:r>
          </w:p>
        </w:tc>
        <w:tc>
          <w:tcPr>
            <w:tcW w:w="0" w:type="auto"/>
            <w:gridSpan w:val="2"/>
          </w:tcPr>
          <w:p w14:paraId="5FEED64F" w14:textId="77777777" w:rsidR="00620D2D" w:rsidRPr="00620D5A" w:rsidRDefault="00620D2D" w:rsidP="00413F69">
            <w:pPr>
              <w:widowControl w:val="0"/>
              <w:jc w:val="center"/>
              <w:rPr>
                <w:rFonts w:ascii="Proxima Nova Rg" w:hAnsi="Proxima Nova Rg"/>
                <w:b/>
                <w:sz w:val="22"/>
                <w:szCs w:val="22"/>
                <w:lang w:val="en-GB"/>
              </w:rPr>
            </w:pPr>
            <w:r w:rsidRPr="00620D5A">
              <w:rPr>
                <w:rFonts w:ascii="Proxima Nova Rg" w:hAnsi="Proxima Nova Rg"/>
                <w:b/>
                <w:sz w:val="22"/>
                <w:szCs w:val="22"/>
                <w:lang w:val="en-GB"/>
              </w:rPr>
              <w:t>Planned Budget</w:t>
            </w:r>
          </w:p>
        </w:tc>
        <w:tc>
          <w:tcPr>
            <w:tcW w:w="0" w:type="auto"/>
            <w:gridSpan w:val="4"/>
          </w:tcPr>
          <w:p w14:paraId="68A08C82" w14:textId="77777777" w:rsidR="00620D2D" w:rsidRPr="00620D5A" w:rsidRDefault="00620D2D" w:rsidP="00413F69">
            <w:pPr>
              <w:widowControl w:val="0"/>
              <w:jc w:val="center"/>
              <w:rPr>
                <w:rFonts w:ascii="Proxima Nova Rg" w:hAnsi="Proxima Nova Rg"/>
                <w:b/>
                <w:sz w:val="22"/>
                <w:szCs w:val="22"/>
                <w:lang w:val="en-GB"/>
              </w:rPr>
            </w:pPr>
            <w:r w:rsidRPr="00620D5A">
              <w:rPr>
                <w:rFonts w:ascii="Proxima Nova Rg" w:hAnsi="Proxima Nova Rg"/>
                <w:b/>
                <w:sz w:val="22"/>
                <w:szCs w:val="22"/>
                <w:lang w:val="en-GB"/>
              </w:rPr>
              <w:t>Schedule of payments by UNDP</w:t>
            </w:r>
          </w:p>
        </w:tc>
      </w:tr>
      <w:tr w:rsidR="00620D2D" w:rsidRPr="00620D5A" w14:paraId="33743144" w14:textId="77777777" w:rsidTr="002E1F87">
        <w:trPr>
          <w:cantSplit/>
        </w:trPr>
        <w:tc>
          <w:tcPr>
            <w:tcW w:w="0" w:type="auto"/>
            <w:vMerge/>
          </w:tcPr>
          <w:p w14:paraId="6662AD7D" w14:textId="77777777" w:rsidR="00620D2D" w:rsidRPr="00620D5A" w:rsidRDefault="00620D2D" w:rsidP="00413F69">
            <w:pPr>
              <w:widowControl w:val="0"/>
              <w:rPr>
                <w:rFonts w:ascii="Proxima Nova Rg" w:hAnsi="Proxima Nova Rg"/>
                <w:sz w:val="22"/>
                <w:szCs w:val="22"/>
                <w:lang w:val="en-GB"/>
              </w:rPr>
            </w:pPr>
          </w:p>
        </w:tc>
        <w:tc>
          <w:tcPr>
            <w:tcW w:w="0" w:type="auto"/>
            <w:vMerge/>
          </w:tcPr>
          <w:p w14:paraId="72A68579" w14:textId="77777777" w:rsidR="00620D2D" w:rsidRPr="00620D5A" w:rsidRDefault="00620D2D" w:rsidP="00413F69">
            <w:pPr>
              <w:widowControl w:val="0"/>
              <w:rPr>
                <w:rFonts w:ascii="Proxima Nova Rg" w:hAnsi="Proxima Nova Rg"/>
                <w:sz w:val="22"/>
                <w:szCs w:val="22"/>
                <w:lang w:val="en-GB"/>
              </w:rPr>
            </w:pPr>
          </w:p>
        </w:tc>
        <w:tc>
          <w:tcPr>
            <w:tcW w:w="0" w:type="auto"/>
          </w:tcPr>
          <w:p w14:paraId="795B76D4" w14:textId="77777777" w:rsidR="00620D2D" w:rsidRPr="00620D5A" w:rsidRDefault="00620D2D" w:rsidP="00413F69">
            <w:pPr>
              <w:widowControl w:val="0"/>
              <w:rPr>
                <w:rFonts w:ascii="Proxima Nova Rg" w:hAnsi="Proxima Nova Rg"/>
                <w:sz w:val="22"/>
                <w:szCs w:val="22"/>
                <w:lang w:val="en-GB"/>
              </w:rPr>
            </w:pPr>
            <w:r w:rsidRPr="00620D5A">
              <w:rPr>
                <w:rFonts w:ascii="Proxima Nova Rg" w:hAnsi="Proxima Nova Rg"/>
                <w:sz w:val="22"/>
                <w:szCs w:val="22"/>
                <w:lang w:val="en-GB"/>
              </w:rPr>
              <w:t>Q1</w:t>
            </w:r>
          </w:p>
        </w:tc>
        <w:tc>
          <w:tcPr>
            <w:tcW w:w="0" w:type="auto"/>
          </w:tcPr>
          <w:p w14:paraId="44EA973B" w14:textId="77777777" w:rsidR="00620D2D" w:rsidRPr="00620D5A" w:rsidRDefault="00620D2D" w:rsidP="00413F69">
            <w:pPr>
              <w:widowControl w:val="0"/>
              <w:rPr>
                <w:rFonts w:ascii="Proxima Nova Rg" w:hAnsi="Proxima Nova Rg"/>
                <w:sz w:val="22"/>
                <w:szCs w:val="22"/>
                <w:lang w:val="en-GB"/>
              </w:rPr>
            </w:pPr>
            <w:r w:rsidRPr="00620D5A">
              <w:rPr>
                <w:rFonts w:ascii="Proxima Nova Rg" w:hAnsi="Proxima Nova Rg"/>
                <w:sz w:val="22"/>
                <w:szCs w:val="22"/>
                <w:lang w:val="en-GB"/>
              </w:rPr>
              <w:t>Q2</w:t>
            </w:r>
          </w:p>
        </w:tc>
        <w:tc>
          <w:tcPr>
            <w:tcW w:w="0" w:type="auto"/>
          </w:tcPr>
          <w:p w14:paraId="76B881C8" w14:textId="77777777" w:rsidR="00620D2D" w:rsidRPr="00620D5A" w:rsidRDefault="00620D2D" w:rsidP="00413F69">
            <w:pPr>
              <w:widowControl w:val="0"/>
              <w:rPr>
                <w:rFonts w:ascii="Proxima Nova Rg" w:hAnsi="Proxima Nova Rg"/>
                <w:sz w:val="22"/>
                <w:szCs w:val="22"/>
                <w:lang w:val="en-GB"/>
              </w:rPr>
            </w:pPr>
            <w:r w:rsidRPr="00620D5A">
              <w:rPr>
                <w:rFonts w:ascii="Proxima Nova Rg" w:hAnsi="Proxima Nova Rg"/>
                <w:sz w:val="22"/>
                <w:szCs w:val="22"/>
                <w:lang w:val="en-GB"/>
              </w:rPr>
              <w:t>Q3</w:t>
            </w:r>
          </w:p>
        </w:tc>
        <w:tc>
          <w:tcPr>
            <w:tcW w:w="0" w:type="auto"/>
          </w:tcPr>
          <w:p w14:paraId="1F57BD36" w14:textId="77777777" w:rsidR="00620D2D" w:rsidRPr="00620D5A" w:rsidRDefault="00620D2D" w:rsidP="00413F69">
            <w:pPr>
              <w:widowControl w:val="0"/>
              <w:rPr>
                <w:rFonts w:ascii="Proxima Nova Rg" w:hAnsi="Proxima Nova Rg"/>
                <w:sz w:val="22"/>
                <w:szCs w:val="22"/>
                <w:lang w:val="en-GB"/>
              </w:rPr>
            </w:pPr>
            <w:r w:rsidRPr="00620D5A">
              <w:rPr>
                <w:rFonts w:ascii="Proxima Nova Rg" w:hAnsi="Proxima Nova Rg"/>
                <w:sz w:val="22"/>
                <w:szCs w:val="22"/>
                <w:lang w:val="en-GB"/>
              </w:rPr>
              <w:t>Q4</w:t>
            </w:r>
          </w:p>
        </w:tc>
        <w:tc>
          <w:tcPr>
            <w:tcW w:w="0" w:type="auto"/>
          </w:tcPr>
          <w:p w14:paraId="0402754C" w14:textId="77777777" w:rsidR="00620D2D" w:rsidRPr="00620D5A" w:rsidRDefault="00620D2D" w:rsidP="00413F69">
            <w:pPr>
              <w:widowControl w:val="0"/>
              <w:rPr>
                <w:rFonts w:ascii="Proxima Nova Rg" w:hAnsi="Proxima Nova Rg"/>
                <w:sz w:val="22"/>
                <w:szCs w:val="22"/>
                <w:lang w:val="en-GB"/>
              </w:rPr>
            </w:pPr>
            <w:r w:rsidRPr="00620D5A">
              <w:rPr>
                <w:rFonts w:ascii="Proxima Nova Rg" w:hAnsi="Proxima Nova Rg"/>
                <w:sz w:val="22"/>
                <w:szCs w:val="22"/>
                <w:lang w:val="en-GB"/>
              </w:rPr>
              <w:t>Budget Description</w:t>
            </w:r>
          </w:p>
        </w:tc>
        <w:tc>
          <w:tcPr>
            <w:tcW w:w="0" w:type="auto"/>
          </w:tcPr>
          <w:p w14:paraId="6D5A8C52" w14:textId="77777777" w:rsidR="00620D2D" w:rsidRPr="00620D5A" w:rsidRDefault="00620D2D" w:rsidP="00413F69">
            <w:pPr>
              <w:widowControl w:val="0"/>
              <w:rPr>
                <w:rFonts w:ascii="Proxima Nova Rg" w:hAnsi="Proxima Nova Rg"/>
                <w:sz w:val="22"/>
                <w:szCs w:val="22"/>
                <w:lang w:val="en-GB"/>
              </w:rPr>
            </w:pPr>
            <w:r w:rsidRPr="00620D5A">
              <w:rPr>
                <w:rFonts w:ascii="Proxima Nova Rg" w:hAnsi="Proxima Nova Rg"/>
                <w:sz w:val="22"/>
                <w:szCs w:val="22"/>
                <w:lang w:val="en-GB"/>
              </w:rPr>
              <w:t>Amount</w:t>
            </w:r>
          </w:p>
        </w:tc>
        <w:tc>
          <w:tcPr>
            <w:tcW w:w="0" w:type="auto"/>
          </w:tcPr>
          <w:p w14:paraId="45C609F8" w14:textId="77777777" w:rsidR="00620D2D" w:rsidRPr="00620D5A" w:rsidRDefault="00620D2D" w:rsidP="00413F69">
            <w:pPr>
              <w:pStyle w:val="Footer"/>
              <w:widowControl w:val="0"/>
              <w:tabs>
                <w:tab w:val="clear" w:pos="4320"/>
                <w:tab w:val="clear" w:pos="8640"/>
              </w:tabs>
              <w:rPr>
                <w:rFonts w:ascii="Proxima Nova Rg" w:hAnsi="Proxima Nova Rg"/>
                <w:sz w:val="22"/>
                <w:szCs w:val="22"/>
                <w:lang w:val="en-GB"/>
              </w:rPr>
            </w:pPr>
            <w:r w:rsidRPr="00620D5A">
              <w:rPr>
                <w:rFonts w:ascii="Proxima Nova Rg" w:hAnsi="Proxima Nova Rg"/>
                <w:sz w:val="22"/>
                <w:szCs w:val="22"/>
                <w:lang w:val="en-GB"/>
              </w:rPr>
              <w:t>Q1</w:t>
            </w:r>
          </w:p>
        </w:tc>
        <w:tc>
          <w:tcPr>
            <w:tcW w:w="0" w:type="auto"/>
          </w:tcPr>
          <w:p w14:paraId="59794363" w14:textId="77777777" w:rsidR="00620D2D" w:rsidRPr="00620D5A" w:rsidRDefault="00620D2D" w:rsidP="00413F69">
            <w:pPr>
              <w:widowControl w:val="0"/>
              <w:rPr>
                <w:rFonts w:ascii="Proxima Nova Rg" w:hAnsi="Proxima Nova Rg"/>
                <w:sz w:val="22"/>
                <w:szCs w:val="22"/>
                <w:lang w:val="en-GB"/>
              </w:rPr>
            </w:pPr>
            <w:r w:rsidRPr="00620D5A">
              <w:rPr>
                <w:rFonts w:ascii="Proxima Nova Rg" w:hAnsi="Proxima Nova Rg"/>
                <w:sz w:val="22"/>
                <w:szCs w:val="22"/>
                <w:lang w:val="en-GB"/>
              </w:rPr>
              <w:t>Q2</w:t>
            </w:r>
          </w:p>
        </w:tc>
        <w:tc>
          <w:tcPr>
            <w:tcW w:w="0" w:type="auto"/>
          </w:tcPr>
          <w:p w14:paraId="1C1B1412" w14:textId="77777777" w:rsidR="00620D2D" w:rsidRPr="00620D5A" w:rsidRDefault="00620D2D" w:rsidP="00413F69">
            <w:pPr>
              <w:widowControl w:val="0"/>
              <w:rPr>
                <w:rFonts w:ascii="Proxima Nova Rg" w:hAnsi="Proxima Nova Rg"/>
                <w:sz w:val="22"/>
                <w:szCs w:val="22"/>
                <w:lang w:val="en-GB"/>
              </w:rPr>
            </w:pPr>
            <w:r w:rsidRPr="00620D5A">
              <w:rPr>
                <w:rFonts w:ascii="Proxima Nova Rg" w:hAnsi="Proxima Nova Rg"/>
                <w:sz w:val="22"/>
                <w:szCs w:val="22"/>
                <w:lang w:val="en-GB"/>
              </w:rPr>
              <w:t>Q3</w:t>
            </w:r>
          </w:p>
        </w:tc>
        <w:tc>
          <w:tcPr>
            <w:tcW w:w="0" w:type="auto"/>
          </w:tcPr>
          <w:p w14:paraId="55DDA79E" w14:textId="77777777" w:rsidR="00620D2D" w:rsidRPr="00620D5A" w:rsidRDefault="00620D2D" w:rsidP="00413F69">
            <w:pPr>
              <w:widowControl w:val="0"/>
              <w:rPr>
                <w:rFonts w:ascii="Proxima Nova Rg" w:hAnsi="Proxima Nova Rg"/>
                <w:sz w:val="22"/>
                <w:szCs w:val="22"/>
                <w:lang w:val="en-GB"/>
              </w:rPr>
            </w:pPr>
            <w:r w:rsidRPr="00620D5A">
              <w:rPr>
                <w:rFonts w:ascii="Proxima Nova Rg" w:hAnsi="Proxima Nova Rg"/>
                <w:sz w:val="22"/>
                <w:szCs w:val="22"/>
                <w:lang w:val="en-GB"/>
              </w:rPr>
              <w:t>Q4</w:t>
            </w:r>
          </w:p>
        </w:tc>
      </w:tr>
      <w:tr w:rsidR="00620D2D" w:rsidRPr="00620D5A" w14:paraId="7A0926FF" w14:textId="77777777" w:rsidTr="002E1F87">
        <w:trPr>
          <w:cantSplit/>
        </w:trPr>
        <w:tc>
          <w:tcPr>
            <w:tcW w:w="0" w:type="auto"/>
            <w:vMerge w:val="restart"/>
          </w:tcPr>
          <w:p w14:paraId="0B92C184" w14:textId="77777777" w:rsidR="00620D2D" w:rsidRPr="00620D5A" w:rsidRDefault="00620D2D" w:rsidP="00413F69">
            <w:pPr>
              <w:widowControl w:val="0"/>
              <w:rPr>
                <w:rFonts w:ascii="Proxima Nova Rg" w:hAnsi="Proxima Nova Rg"/>
                <w:sz w:val="22"/>
                <w:szCs w:val="22"/>
                <w:lang w:val="en-GB"/>
              </w:rPr>
            </w:pPr>
          </w:p>
        </w:tc>
        <w:tc>
          <w:tcPr>
            <w:tcW w:w="0" w:type="auto"/>
            <w:vMerge w:val="restart"/>
          </w:tcPr>
          <w:p w14:paraId="1816A731" w14:textId="77777777" w:rsidR="00620D2D" w:rsidRPr="00620D5A" w:rsidRDefault="00620D2D" w:rsidP="00413F69">
            <w:pPr>
              <w:widowControl w:val="0"/>
              <w:rPr>
                <w:rFonts w:ascii="Proxima Nova Rg" w:hAnsi="Proxima Nova Rg"/>
                <w:sz w:val="22"/>
                <w:szCs w:val="22"/>
                <w:lang w:val="en-GB"/>
              </w:rPr>
            </w:pPr>
          </w:p>
        </w:tc>
        <w:tc>
          <w:tcPr>
            <w:tcW w:w="0" w:type="auto"/>
            <w:vMerge w:val="restart"/>
          </w:tcPr>
          <w:p w14:paraId="3818CC28" w14:textId="77777777" w:rsidR="00620D2D" w:rsidRPr="00620D5A" w:rsidRDefault="00620D2D" w:rsidP="00413F69">
            <w:pPr>
              <w:widowControl w:val="0"/>
              <w:rPr>
                <w:rFonts w:ascii="Proxima Nova Rg" w:hAnsi="Proxima Nova Rg"/>
                <w:sz w:val="22"/>
                <w:szCs w:val="22"/>
                <w:lang w:val="en-GB"/>
              </w:rPr>
            </w:pPr>
          </w:p>
        </w:tc>
        <w:tc>
          <w:tcPr>
            <w:tcW w:w="0" w:type="auto"/>
            <w:vMerge w:val="restart"/>
          </w:tcPr>
          <w:p w14:paraId="2A5CEDB4" w14:textId="77777777" w:rsidR="00620D2D" w:rsidRPr="00620D5A" w:rsidRDefault="00620D2D" w:rsidP="00413F69">
            <w:pPr>
              <w:widowControl w:val="0"/>
              <w:rPr>
                <w:rFonts w:ascii="Proxima Nova Rg" w:hAnsi="Proxima Nova Rg"/>
                <w:sz w:val="22"/>
                <w:szCs w:val="22"/>
                <w:lang w:val="en-GB"/>
              </w:rPr>
            </w:pPr>
          </w:p>
        </w:tc>
        <w:tc>
          <w:tcPr>
            <w:tcW w:w="0" w:type="auto"/>
            <w:vMerge w:val="restart"/>
          </w:tcPr>
          <w:p w14:paraId="4A17DDB1" w14:textId="77777777" w:rsidR="00620D2D" w:rsidRPr="00620D5A" w:rsidRDefault="00620D2D" w:rsidP="00413F69">
            <w:pPr>
              <w:widowControl w:val="0"/>
              <w:rPr>
                <w:rFonts w:ascii="Proxima Nova Rg" w:hAnsi="Proxima Nova Rg"/>
                <w:sz w:val="22"/>
                <w:szCs w:val="22"/>
                <w:lang w:val="en-GB"/>
              </w:rPr>
            </w:pPr>
          </w:p>
        </w:tc>
        <w:tc>
          <w:tcPr>
            <w:tcW w:w="0" w:type="auto"/>
            <w:vMerge w:val="restart"/>
          </w:tcPr>
          <w:p w14:paraId="10A0BE33" w14:textId="77777777" w:rsidR="00620D2D" w:rsidRPr="00620D5A" w:rsidRDefault="00620D2D" w:rsidP="00413F69">
            <w:pPr>
              <w:widowControl w:val="0"/>
              <w:rPr>
                <w:rFonts w:ascii="Proxima Nova Rg" w:hAnsi="Proxima Nova Rg"/>
                <w:sz w:val="22"/>
                <w:szCs w:val="22"/>
                <w:lang w:val="en-GB"/>
              </w:rPr>
            </w:pPr>
          </w:p>
        </w:tc>
        <w:tc>
          <w:tcPr>
            <w:tcW w:w="0" w:type="auto"/>
          </w:tcPr>
          <w:p w14:paraId="01AD576A" w14:textId="77777777" w:rsidR="00620D2D" w:rsidRPr="00620D5A" w:rsidRDefault="00620D2D" w:rsidP="00413F69">
            <w:pPr>
              <w:widowControl w:val="0"/>
              <w:rPr>
                <w:rFonts w:ascii="Proxima Nova Rg" w:hAnsi="Proxima Nova Rg"/>
                <w:sz w:val="22"/>
                <w:szCs w:val="22"/>
                <w:lang w:val="en-GB"/>
              </w:rPr>
            </w:pPr>
          </w:p>
        </w:tc>
        <w:tc>
          <w:tcPr>
            <w:tcW w:w="0" w:type="auto"/>
          </w:tcPr>
          <w:p w14:paraId="71FF296A" w14:textId="77777777" w:rsidR="00620D2D" w:rsidRPr="00620D5A" w:rsidRDefault="00620D2D" w:rsidP="00413F69">
            <w:pPr>
              <w:widowControl w:val="0"/>
              <w:rPr>
                <w:rFonts w:ascii="Proxima Nova Rg" w:hAnsi="Proxima Nova Rg"/>
                <w:sz w:val="22"/>
                <w:szCs w:val="22"/>
                <w:lang w:val="en-GB"/>
              </w:rPr>
            </w:pPr>
          </w:p>
        </w:tc>
        <w:tc>
          <w:tcPr>
            <w:tcW w:w="0" w:type="auto"/>
          </w:tcPr>
          <w:p w14:paraId="64E4B248" w14:textId="77777777" w:rsidR="00620D2D" w:rsidRPr="00620D5A" w:rsidRDefault="00620D2D" w:rsidP="00413F69">
            <w:pPr>
              <w:widowControl w:val="0"/>
              <w:rPr>
                <w:rFonts w:ascii="Proxima Nova Rg" w:hAnsi="Proxima Nova Rg"/>
                <w:sz w:val="22"/>
                <w:szCs w:val="22"/>
                <w:lang w:val="en-GB"/>
              </w:rPr>
            </w:pPr>
          </w:p>
        </w:tc>
        <w:tc>
          <w:tcPr>
            <w:tcW w:w="0" w:type="auto"/>
          </w:tcPr>
          <w:p w14:paraId="34985EC8" w14:textId="77777777" w:rsidR="00620D2D" w:rsidRPr="00620D5A" w:rsidRDefault="00620D2D" w:rsidP="00413F69">
            <w:pPr>
              <w:widowControl w:val="0"/>
              <w:rPr>
                <w:rFonts w:ascii="Proxima Nova Rg" w:hAnsi="Proxima Nova Rg"/>
                <w:sz w:val="22"/>
                <w:szCs w:val="22"/>
                <w:lang w:val="en-GB"/>
              </w:rPr>
            </w:pPr>
          </w:p>
        </w:tc>
        <w:tc>
          <w:tcPr>
            <w:tcW w:w="0" w:type="auto"/>
          </w:tcPr>
          <w:p w14:paraId="5478E457" w14:textId="77777777" w:rsidR="00620D2D" w:rsidRPr="00620D5A" w:rsidRDefault="00620D2D" w:rsidP="00413F69">
            <w:pPr>
              <w:widowControl w:val="0"/>
              <w:rPr>
                <w:rFonts w:ascii="Proxima Nova Rg" w:hAnsi="Proxima Nova Rg"/>
                <w:sz w:val="22"/>
                <w:szCs w:val="22"/>
                <w:lang w:val="en-GB"/>
              </w:rPr>
            </w:pPr>
          </w:p>
        </w:tc>
        <w:tc>
          <w:tcPr>
            <w:tcW w:w="0" w:type="auto"/>
          </w:tcPr>
          <w:p w14:paraId="3CDCB499" w14:textId="77777777" w:rsidR="00620D2D" w:rsidRPr="00620D5A" w:rsidRDefault="00620D2D" w:rsidP="00413F69">
            <w:pPr>
              <w:widowControl w:val="0"/>
              <w:rPr>
                <w:rFonts w:ascii="Proxima Nova Rg" w:hAnsi="Proxima Nova Rg"/>
                <w:sz w:val="22"/>
                <w:szCs w:val="22"/>
                <w:lang w:val="en-GB"/>
              </w:rPr>
            </w:pPr>
          </w:p>
        </w:tc>
      </w:tr>
      <w:tr w:rsidR="00620D2D" w:rsidRPr="00620D5A" w14:paraId="07F66D34" w14:textId="77777777" w:rsidTr="002E1F87">
        <w:trPr>
          <w:cantSplit/>
        </w:trPr>
        <w:tc>
          <w:tcPr>
            <w:tcW w:w="0" w:type="auto"/>
            <w:vMerge/>
          </w:tcPr>
          <w:p w14:paraId="4C2A0789" w14:textId="77777777" w:rsidR="00620D2D" w:rsidRPr="00620D5A" w:rsidRDefault="00620D2D" w:rsidP="00413F69">
            <w:pPr>
              <w:widowControl w:val="0"/>
              <w:rPr>
                <w:rFonts w:ascii="Proxima Nova Rg" w:hAnsi="Proxima Nova Rg"/>
                <w:sz w:val="22"/>
                <w:szCs w:val="22"/>
                <w:lang w:val="en-GB"/>
              </w:rPr>
            </w:pPr>
          </w:p>
        </w:tc>
        <w:tc>
          <w:tcPr>
            <w:tcW w:w="0" w:type="auto"/>
            <w:vMerge/>
          </w:tcPr>
          <w:p w14:paraId="036FF933" w14:textId="77777777" w:rsidR="00620D2D" w:rsidRPr="00620D5A" w:rsidRDefault="00620D2D" w:rsidP="00413F69">
            <w:pPr>
              <w:widowControl w:val="0"/>
              <w:rPr>
                <w:rFonts w:ascii="Proxima Nova Rg" w:hAnsi="Proxima Nova Rg"/>
                <w:sz w:val="22"/>
                <w:szCs w:val="22"/>
                <w:lang w:val="en-GB"/>
              </w:rPr>
            </w:pPr>
          </w:p>
        </w:tc>
        <w:tc>
          <w:tcPr>
            <w:tcW w:w="0" w:type="auto"/>
            <w:vMerge/>
          </w:tcPr>
          <w:p w14:paraId="79B7D89D" w14:textId="77777777" w:rsidR="00620D2D" w:rsidRPr="00620D5A" w:rsidRDefault="00620D2D" w:rsidP="00413F69">
            <w:pPr>
              <w:widowControl w:val="0"/>
              <w:rPr>
                <w:rFonts w:ascii="Proxima Nova Rg" w:hAnsi="Proxima Nova Rg"/>
                <w:sz w:val="22"/>
                <w:szCs w:val="22"/>
                <w:lang w:val="en-GB"/>
              </w:rPr>
            </w:pPr>
          </w:p>
        </w:tc>
        <w:tc>
          <w:tcPr>
            <w:tcW w:w="0" w:type="auto"/>
            <w:vMerge/>
          </w:tcPr>
          <w:p w14:paraId="1CFDFCFE" w14:textId="77777777" w:rsidR="00620D2D" w:rsidRPr="00620D5A" w:rsidRDefault="00620D2D" w:rsidP="00413F69">
            <w:pPr>
              <w:widowControl w:val="0"/>
              <w:rPr>
                <w:rFonts w:ascii="Proxima Nova Rg" w:hAnsi="Proxima Nova Rg"/>
                <w:sz w:val="22"/>
                <w:szCs w:val="22"/>
                <w:lang w:val="en-GB"/>
              </w:rPr>
            </w:pPr>
          </w:p>
        </w:tc>
        <w:tc>
          <w:tcPr>
            <w:tcW w:w="0" w:type="auto"/>
            <w:vMerge/>
          </w:tcPr>
          <w:p w14:paraId="56DF5CC9" w14:textId="77777777" w:rsidR="00620D2D" w:rsidRPr="00620D5A" w:rsidRDefault="00620D2D" w:rsidP="00413F69">
            <w:pPr>
              <w:widowControl w:val="0"/>
              <w:rPr>
                <w:rFonts w:ascii="Proxima Nova Rg" w:hAnsi="Proxima Nova Rg"/>
                <w:sz w:val="22"/>
                <w:szCs w:val="22"/>
                <w:lang w:val="en-GB"/>
              </w:rPr>
            </w:pPr>
          </w:p>
        </w:tc>
        <w:tc>
          <w:tcPr>
            <w:tcW w:w="0" w:type="auto"/>
            <w:vMerge/>
          </w:tcPr>
          <w:p w14:paraId="51F773EB" w14:textId="77777777" w:rsidR="00620D2D" w:rsidRPr="00620D5A" w:rsidRDefault="00620D2D" w:rsidP="00413F69">
            <w:pPr>
              <w:widowControl w:val="0"/>
              <w:rPr>
                <w:rFonts w:ascii="Proxima Nova Rg" w:hAnsi="Proxima Nova Rg"/>
                <w:sz w:val="22"/>
                <w:szCs w:val="22"/>
                <w:lang w:val="en-GB"/>
              </w:rPr>
            </w:pPr>
          </w:p>
        </w:tc>
        <w:tc>
          <w:tcPr>
            <w:tcW w:w="0" w:type="auto"/>
          </w:tcPr>
          <w:p w14:paraId="1D26E39A" w14:textId="77777777" w:rsidR="00620D2D" w:rsidRPr="00620D5A" w:rsidRDefault="00620D2D" w:rsidP="00413F69">
            <w:pPr>
              <w:widowControl w:val="0"/>
              <w:rPr>
                <w:rFonts w:ascii="Proxima Nova Rg" w:hAnsi="Proxima Nova Rg"/>
                <w:sz w:val="22"/>
                <w:szCs w:val="22"/>
                <w:lang w:val="en-GB"/>
              </w:rPr>
            </w:pPr>
          </w:p>
        </w:tc>
        <w:tc>
          <w:tcPr>
            <w:tcW w:w="0" w:type="auto"/>
          </w:tcPr>
          <w:p w14:paraId="77F64DA1" w14:textId="77777777" w:rsidR="00620D2D" w:rsidRPr="00620D5A" w:rsidRDefault="00620D2D" w:rsidP="00413F69">
            <w:pPr>
              <w:widowControl w:val="0"/>
              <w:rPr>
                <w:rFonts w:ascii="Proxima Nova Rg" w:hAnsi="Proxima Nova Rg"/>
                <w:sz w:val="22"/>
                <w:szCs w:val="22"/>
                <w:lang w:val="en-GB"/>
              </w:rPr>
            </w:pPr>
          </w:p>
        </w:tc>
        <w:tc>
          <w:tcPr>
            <w:tcW w:w="0" w:type="auto"/>
          </w:tcPr>
          <w:p w14:paraId="3F0D0CA7" w14:textId="77777777" w:rsidR="00620D2D" w:rsidRPr="00620D5A" w:rsidRDefault="00620D2D" w:rsidP="00413F69">
            <w:pPr>
              <w:widowControl w:val="0"/>
              <w:rPr>
                <w:rFonts w:ascii="Proxima Nova Rg" w:hAnsi="Proxima Nova Rg"/>
                <w:sz w:val="22"/>
                <w:szCs w:val="22"/>
                <w:lang w:val="en-GB"/>
              </w:rPr>
            </w:pPr>
          </w:p>
        </w:tc>
        <w:tc>
          <w:tcPr>
            <w:tcW w:w="0" w:type="auto"/>
          </w:tcPr>
          <w:p w14:paraId="72AB438C" w14:textId="77777777" w:rsidR="00620D2D" w:rsidRPr="00620D5A" w:rsidRDefault="00620D2D" w:rsidP="00413F69">
            <w:pPr>
              <w:widowControl w:val="0"/>
              <w:rPr>
                <w:rFonts w:ascii="Proxima Nova Rg" w:hAnsi="Proxima Nova Rg"/>
                <w:sz w:val="22"/>
                <w:szCs w:val="22"/>
                <w:lang w:val="en-GB"/>
              </w:rPr>
            </w:pPr>
          </w:p>
        </w:tc>
        <w:tc>
          <w:tcPr>
            <w:tcW w:w="0" w:type="auto"/>
          </w:tcPr>
          <w:p w14:paraId="2F4B4CBE" w14:textId="77777777" w:rsidR="00620D2D" w:rsidRPr="00620D5A" w:rsidRDefault="00620D2D" w:rsidP="00413F69">
            <w:pPr>
              <w:widowControl w:val="0"/>
              <w:rPr>
                <w:rFonts w:ascii="Proxima Nova Rg" w:hAnsi="Proxima Nova Rg"/>
                <w:sz w:val="22"/>
                <w:szCs w:val="22"/>
                <w:lang w:val="en-GB"/>
              </w:rPr>
            </w:pPr>
          </w:p>
        </w:tc>
        <w:tc>
          <w:tcPr>
            <w:tcW w:w="0" w:type="auto"/>
          </w:tcPr>
          <w:p w14:paraId="76CBEAAA" w14:textId="77777777" w:rsidR="00620D2D" w:rsidRPr="00620D5A" w:rsidRDefault="00620D2D" w:rsidP="00413F69">
            <w:pPr>
              <w:widowControl w:val="0"/>
              <w:rPr>
                <w:rFonts w:ascii="Proxima Nova Rg" w:hAnsi="Proxima Nova Rg"/>
                <w:sz w:val="22"/>
                <w:szCs w:val="22"/>
                <w:lang w:val="en-GB"/>
              </w:rPr>
            </w:pPr>
          </w:p>
        </w:tc>
      </w:tr>
      <w:tr w:rsidR="00620D2D" w:rsidRPr="00620D5A" w14:paraId="798A82A8" w14:textId="77777777" w:rsidTr="002E1F87">
        <w:trPr>
          <w:cantSplit/>
        </w:trPr>
        <w:tc>
          <w:tcPr>
            <w:tcW w:w="0" w:type="auto"/>
            <w:vMerge/>
          </w:tcPr>
          <w:p w14:paraId="13C817AB" w14:textId="77777777" w:rsidR="00620D2D" w:rsidRPr="00620D5A" w:rsidRDefault="00620D2D" w:rsidP="00413F69">
            <w:pPr>
              <w:widowControl w:val="0"/>
              <w:rPr>
                <w:rFonts w:ascii="Proxima Nova Rg" w:hAnsi="Proxima Nova Rg"/>
                <w:sz w:val="22"/>
                <w:szCs w:val="22"/>
                <w:lang w:val="en-GB"/>
              </w:rPr>
            </w:pPr>
          </w:p>
        </w:tc>
        <w:tc>
          <w:tcPr>
            <w:tcW w:w="0" w:type="auto"/>
            <w:vMerge w:val="restart"/>
          </w:tcPr>
          <w:p w14:paraId="7E40C24D" w14:textId="77777777" w:rsidR="00620D2D" w:rsidRPr="00620D5A" w:rsidRDefault="00620D2D" w:rsidP="00413F69">
            <w:pPr>
              <w:widowControl w:val="0"/>
              <w:rPr>
                <w:rFonts w:ascii="Proxima Nova Rg" w:hAnsi="Proxima Nova Rg"/>
                <w:sz w:val="22"/>
                <w:szCs w:val="22"/>
                <w:lang w:val="en-GB"/>
              </w:rPr>
            </w:pPr>
          </w:p>
        </w:tc>
        <w:tc>
          <w:tcPr>
            <w:tcW w:w="0" w:type="auto"/>
            <w:vMerge w:val="restart"/>
          </w:tcPr>
          <w:p w14:paraId="156AF33E" w14:textId="77777777" w:rsidR="00620D2D" w:rsidRPr="00620D5A" w:rsidRDefault="00620D2D" w:rsidP="00413F69">
            <w:pPr>
              <w:widowControl w:val="0"/>
              <w:rPr>
                <w:rFonts w:ascii="Proxima Nova Rg" w:hAnsi="Proxima Nova Rg"/>
                <w:sz w:val="22"/>
                <w:szCs w:val="22"/>
                <w:lang w:val="en-GB"/>
              </w:rPr>
            </w:pPr>
          </w:p>
        </w:tc>
        <w:tc>
          <w:tcPr>
            <w:tcW w:w="0" w:type="auto"/>
            <w:vMerge w:val="restart"/>
          </w:tcPr>
          <w:p w14:paraId="43026152" w14:textId="77777777" w:rsidR="00620D2D" w:rsidRPr="00620D5A" w:rsidRDefault="00620D2D" w:rsidP="00413F69">
            <w:pPr>
              <w:widowControl w:val="0"/>
              <w:rPr>
                <w:rFonts w:ascii="Proxima Nova Rg" w:hAnsi="Proxima Nova Rg"/>
                <w:sz w:val="22"/>
                <w:szCs w:val="22"/>
                <w:lang w:val="en-GB"/>
              </w:rPr>
            </w:pPr>
          </w:p>
        </w:tc>
        <w:tc>
          <w:tcPr>
            <w:tcW w:w="0" w:type="auto"/>
            <w:vMerge w:val="restart"/>
          </w:tcPr>
          <w:p w14:paraId="4D5C71C9" w14:textId="77777777" w:rsidR="00620D2D" w:rsidRPr="00620D5A" w:rsidRDefault="00620D2D" w:rsidP="00413F69">
            <w:pPr>
              <w:widowControl w:val="0"/>
              <w:rPr>
                <w:rFonts w:ascii="Proxima Nova Rg" w:hAnsi="Proxima Nova Rg"/>
                <w:sz w:val="22"/>
                <w:szCs w:val="22"/>
                <w:lang w:val="en-GB"/>
              </w:rPr>
            </w:pPr>
          </w:p>
        </w:tc>
        <w:tc>
          <w:tcPr>
            <w:tcW w:w="0" w:type="auto"/>
            <w:vMerge w:val="restart"/>
          </w:tcPr>
          <w:p w14:paraId="6E86148B" w14:textId="77777777" w:rsidR="00620D2D" w:rsidRPr="00620D5A" w:rsidRDefault="00620D2D" w:rsidP="00413F69">
            <w:pPr>
              <w:widowControl w:val="0"/>
              <w:rPr>
                <w:rFonts w:ascii="Proxima Nova Rg" w:hAnsi="Proxima Nova Rg"/>
                <w:sz w:val="22"/>
                <w:szCs w:val="22"/>
                <w:lang w:val="en-GB"/>
              </w:rPr>
            </w:pPr>
          </w:p>
        </w:tc>
        <w:tc>
          <w:tcPr>
            <w:tcW w:w="0" w:type="auto"/>
          </w:tcPr>
          <w:p w14:paraId="28CF013F" w14:textId="77777777" w:rsidR="00620D2D" w:rsidRPr="00620D5A" w:rsidRDefault="00620D2D" w:rsidP="00413F69">
            <w:pPr>
              <w:widowControl w:val="0"/>
              <w:rPr>
                <w:rFonts w:ascii="Proxima Nova Rg" w:hAnsi="Proxima Nova Rg"/>
                <w:sz w:val="22"/>
                <w:szCs w:val="22"/>
                <w:lang w:val="en-GB"/>
              </w:rPr>
            </w:pPr>
          </w:p>
        </w:tc>
        <w:tc>
          <w:tcPr>
            <w:tcW w:w="0" w:type="auto"/>
          </w:tcPr>
          <w:p w14:paraId="286FA554" w14:textId="77777777" w:rsidR="00620D2D" w:rsidRPr="00620D5A" w:rsidRDefault="00620D2D" w:rsidP="00413F69">
            <w:pPr>
              <w:widowControl w:val="0"/>
              <w:rPr>
                <w:rFonts w:ascii="Proxima Nova Rg" w:hAnsi="Proxima Nova Rg"/>
                <w:sz w:val="22"/>
                <w:szCs w:val="22"/>
                <w:lang w:val="en-GB"/>
              </w:rPr>
            </w:pPr>
          </w:p>
        </w:tc>
        <w:tc>
          <w:tcPr>
            <w:tcW w:w="0" w:type="auto"/>
          </w:tcPr>
          <w:p w14:paraId="5E266061" w14:textId="77777777" w:rsidR="00620D2D" w:rsidRPr="00620D5A" w:rsidRDefault="00620D2D" w:rsidP="00413F69">
            <w:pPr>
              <w:widowControl w:val="0"/>
              <w:rPr>
                <w:rFonts w:ascii="Proxima Nova Rg" w:hAnsi="Proxima Nova Rg"/>
                <w:sz w:val="22"/>
                <w:szCs w:val="22"/>
                <w:lang w:val="en-GB"/>
              </w:rPr>
            </w:pPr>
          </w:p>
        </w:tc>
        <w:tc>
          <w:tcPr>
            <w:tcW w:w="0" w:type="auto"/>
          </w:tcPr>
          <w:p w14:paraId="014C536A" w14:textId="77777777" w:rsidR="00620D2D" w:rsidRPr="00620D5A" w:rsidRDefault="00620D2D" w:rsidP="00413F69">
            <w:pPr>
              <w:widowControl w:val="0"/>
              <w:rPr>
                <w:rFonts w:ascii="Proxima Nova Rg" w:hAnsi="Proxima Nova Rg"/>
                <w:sz w:val="22"/>
                <w:szCs w:val="22"/>
                <w:lang w:val="en-GB"/>
              </w:rPr>
            </w:pPr>
          </w:p>
        </w:tc>
        <w:tc>
          <w:tcPr>
            <w:tcW w:w="0" w:type="auto"/>
          </w:tcPr>
          <w:p w14:paraId="6828CBBE" w14:textId="77777777" w:rsidR="00620D2D" w:rsidRPr="00620D5A" w:rsidRDefault="00620D2D" w:rsidP="00413F69">
            <w:pPr>
              <w:widowControl w:val="0"/>
              <w:rPr>
                <w:rFonts w:ascii="Proxima Nova Rg" w:hAnsi="Proxima Nova Rg"/>
                <w:sz w:val="22"/>
                <w:szCs w:val="22"/>
                <w:lang w:val="en-GB"/>
              </w:rPr>
            </w:pPr>
          </w:p>
        </w:tc>
        <w:tc>
          <w:tcPr>
            <w:tcW w:w="0" w:type="auto"/>
          </w:tcPr>
          <w:p w14:paraId="001D27BF" w14:textId="77777777" w:rsidR="00620D2D" w:rsidRPr="00620D5A" w:rsidRDefault="00620D2D" w:rsidP="00413F69">
            <w:pPr>
              <w:widowControl w:val="0"/>
              <w:rPr>
                <w:rFonts w:ascii="Proxima Nova Rg" w:hAnsi="Proxima Nova Rg"/>
                <w:sz w:val="22"/>
                <w:szCs w:val="22"/>
                <w:lang w:val="en-GB"/>
              </w:rPr>
            </w:pPr>
          </w:p>
        </w:tc>
      </w:tr>
      <w:tr w:rsidR="00620D2D" w:rsidRPr="00620D5A" w14:paraId="68C62DC9" w14:textId="77777777" w:rsidTr="002E1F87">
        <w:trPr>
          <w:cantSplit/>
        </w:trPr>
        <w:tc>
          <w:tcPr>
            <w:tcW w:w="0" w:type="auto"/>
            <w:vMerge/>
          </w:tcPr>
          <w:p w14:paraId="51C350AE" w14:textId="77777777" w:rsidR="00620D2D" w:rsidRPr="00620D5A" w:rsidRDefault="00620D2D" w:rsidP="00413F69">
            <w:pPr>
              <w:widowControl w:val="0"/>
              <w:rPr>
                <w:rFonts w:ascii="Proxima Nova Rg" w:hAnsi="Proxima Nova Rg"/>
                <w:sz w:val="22"/>
                <w:szCs w:val="22"/>
                <w:lang w:val="en-GB"/>
              </w:rPr>
            </w:pPr>
          </w:p>
        </w:tc>
        <w:tc>
          <w:tcPr>
            <w:tcW w:w="0" w:type="auto"/>
            <w:vMerge/>
          </w:tcPr>
          <w:p w14:paraId="4CFB0FC8" w14:textId="77777777" w:rsidR="00620D2D" w:rsidRPr="00620D5A" w:rsidRDefault="00620D2D" w:rsidP="00413F69">
            <w:pPr>
              <w:widowControl w:val="0"/>
              <w:rPr>
                <w:rFonts w:ascii="Proxima Nova Rg" w:hAnsi="Proxima Nova Rg"/>
                <w:sz w:val="22"/>
                <w:szCs w:val="22"/>
                <w:lang w:val="en-GB"/>
              </w:rPr>
            </w:pPr>
          </w:p>
        </w:tc>
        <w:tc>
          <w:tcPr>
            <w:tcW w:w="0" w:type="auto"/>
            <w:vMerge/>
          </w:tcPr>
          <w:p w14:paraId="56994D10" w14:textId="77777777" w:rsidR="00620D2D" w:rsidRPr="00620D5A" w:rsidRDefault="00620D2D" w:rsidP="00413F69">
            <w:pPr>
              <w:widowControl w:val="0"/>
              <w:rPr>
                <w:rFonts w:ascii="Proxima Nova Rg" w:hAnsi="Proxima Nova Rg"/>
                <w:sz w:val="22"/>
                <w:szCs w:val="22"/>
                <w:lang w:val="en-GB"/>
              </w:rPr>
            </w:pPr>
          </w:p>
        </w:tc>
        <w:tc>
          <w:tcPr>
            <w:tcW w:w="0" w:type="auto"/>
            <w:vMerge/>
          </w:tcPr>
          <w:p w14:paraId="522E3DBF" w14:textId="77777777" w:rsidR="00620D2D" w:rsidRPr="00620D5A" w:rsidRDefault="00620D2D" w:rsidP="00413F69">
            <w:pPr>
              <w:widowControl w:val="0"/>
              <w:rPr>
                <w:rFonts w:ascii="Proxima Nova Rg" w:hAnsi="Proxima Nova Rg"/>
                <w:sz w:val="22"/>
                <w:szCs w:val="22"/>
                <w:lang w:val="en-GB"/>
              </w:rPr>
            </w:pPr>
          </w:p>
        </w:tc>
        <w:tc>
          <w:tcPr>
            <w:tcW w:w="0" w:type="auto"/>
            <w:vMerge/>
          </w:tcPr>
          <w:p w14:paraId="5303A78B" w14:textId="77777777" w:rsidR="00620D2D" w:rsidRPr="00620D5A" w:rsidRDefault="00620D2D" w:rsidP="00413F69">
            <w:pPr>
              <w:widowControl w:val="0"/>
              <w:rPr>
                <w:rFonts w:ascii="Proxima Nova Rg" w:hAnsi="Proxima Nova Rg"/>
                <w:sz w:val="22"/>
                <w:szCs w:val="22"/>
                <w:lang w:val="en-GB"/>
              </w:rPr>
            </w:pPr>
          </w:p>
        </w:tc>
        <w:tc>
          <w:tcPr>
            <w:tcW w:w="0" w:type="auto"/>
            <w:vMerge/>
          </w:tcPr>
          <w:p w14:paraId="4E3F738F" w14:textId="77777777" w:rsidR="00620D2D" w:rsidRPr="00620D5A" w:rsidRDefault="00620D2D" w:rsidP="00413F69">
            <w:pPr>
              <w:widowControl w:val="0"/>
              <w:rPr>
                <w:rFonts w:ascii="Proxima Nova Rg" w:hAnsi="Proxima Nova Rg"/>
                <w:sz w:val="22"/>
                <w:szCs w:val="22"/>
                <w:lang w:val="en-GB"/>
              </w:rPr>
            </w:pPr>
          </w:p>
        </w:tc>
        <w:tc>
          <w:tcPr>
            <w:tcW w:w="0" w:type="auto"/>
          </w:tcPr>
          <w:p w14:paraId="73411CA6" w14:textId="77777777" w:rsidR="00620D2D" w:rsidRPr="00620D5A" w:rsidRDefault="00620D2D" w:rsidP="00413F69">
            <w:pPr>
              <w:widowControl w:val="0"/>
              <w:rPr>
                <w:rFonts w:ascii="Proxima Nova Rg" w:hAnsi="Proxima Nova Rg"/>
                <w:sz w:val="22"/>
                <w:szCs w:val="22"/>
                <w:lang w:val="en-GB"/>
              </w:rPr>
            </w:pPr>
          </w:p>
        </w:tc>
        <w:tc>
          <w:tcPr>
            <w:tcW w:w="0" w:type="auto"/>
          </w:tcPr>
          <w:p w14:paraId="23F4F522" w14:textId="77777777" w:rsidR="00620D2D" w:rsidRPr="00620D5A" w:rsidRDefault="00620D2D" w:rsidP="00413F69">
            <w:pPr>
              <w:widowControl w:val="0"/>
              <w:rPr>
                <w:rFonts w:ascii="Proxima Nova Rg" w:hAnsi="Proxima Nova Rg"/>
                <w:sz w:val="22"/>
                <w:szCs w:val="22"/>
                <w:lang w:val="en-GB"/>
              </w:rPr>
            </w:pPr>
          </w:p>
        </w:tc>
        <w:tc>
          <w:tcPr>
            <w:tcW w:w="0" w:type="auto"/>
          </w:tcPr>
          <w:p w14:paraId="076CD154" w14:textId="77777777" w:rsidR="00620D2D" w:rsidRPr="00620D5A" w:rsidRDefault="00620D2D" w:rsidP="00413F69">
            <w:pPr>
              <w:widowControl w:val="0"/>
              <w:rPr>
                <w:rFonts w:ascii="Proxima Nova Rg" w:hAnsi="Proxima Nova Rg"/>
                <w:sz w:val="22"/>
                <w:szCs w:val="22"/>
                <w:lang w:val="en-GB"/>
              </w:rPr>
            </w:pPr>
          </w:p>
        </w:tc>
        <w:tc>
          <w:tcPr>
            <w:tcW w:w="0" w:type="auto"/>
          </w:tcPr>
          <w:p w14:paraId="74A72AED" w14:textId="77777777" w:rsidR="00620D2D" w:rsidRPr="00620D5A" w:rsidRDefault="00620D2D" w:rsidP="00413F69">
            <w:pPr>
              <w:widowControl w:val="0"/>
              <w:rPr>
                <w:rFonts w:ascii="Proxima Nova Rg" w:hAnsi="Proxima Nova Rg"/>
                <w:sz w:val="22"/>
                <w:szCs w:val="22"/>
                <w:lang w:val="en-GB"/>
              </w:rPr>
            </w:pPr>
          </w:p>
        </w:tc>
        <w:tc>
          <w:tcPr>
            <w:tcW w:w="0" w:type="auto"/>
          </w:tcPr>
          <w:p w14:paraId="4C26B4C4" w14:textId="77777777" w:rsidR="00620D2D" w:rsidRPr="00620D5A" w:rsidRDefault="00620D2D" w:rsidP="00413F69">
            <w:pPr>
              <w:widowControl w:val="0"/>
              <w:rPr>
                <w:rFonts w:ascii="Proxima Nova Rg" w:hAnsi="Proxima Nova Rg"/>
                <w:sz w:val="22"/>
                <w:szCs w:val="22"/>
                <w:lang w:val="en-GB"/>
              </w:rPr>
            </w:pPr>
          </w:p>
        </w:tc>
        <w:tc>
          <w:tcPr>
            <w:tcW w:w="0" w:type="auto"/>
          </w:tcPr>
          <w:p w14:paraId="03F1A7FC" w14:textId="77777777" w:rsidR="00620D2D" w:rsidRPr="00620D5A" w:rsidRDefault="00620D2D" w:rsidP="00413F69">
            <w:pPr>
              <w:widowControl w:val="0"/>
              <w:rPr>
                <w:rFonts w:ascii="Proxima Nova Rg" w:hAnsi="Proxima Nova Rg"/>
                <w:sz w:val="22"/>
                <w:szCs w:val="22"/>
                <w:lang w:val="en-GB"/>
              </w:rPr>
            </w:pPr>
          </w:p>
        </w:tc>
      </w:tr>
      <w:tr w:rsidR="00620D2D" w:rsidRPr="00620D5A" w14:paraId="5797F0B8" w14:textId="77777777" w:rsidTr="002E1F87">
        <w:trPr>
          <w:cantSplit/>
        </w:trPr>
        <w:tc>
          <w:tcPr>
            <w:tcW w:w="0" w:type="auto"/>
            <w:vMerge/>
          </w:tcPr>
          <w:p w14:paraId="15D75D8D" w14:textId="77777777" w:rsidR="00620D2D" w:rsidRPr="00620D5A" w:rsidRDefault="00620D2D" w:rsidP="00413F69">
            <w:pPr>
              <w:widowControl w:val="0"/>
              <w:rPr>
                <w:rFonts w:ascii="Proxima Nova Rg" w:hAnsi="Proxima Nova Rg"/>
                <w:sz w:val="22"/>
                <w:szCs w:val="22"/>
                <w:lang w:val="en-GB"/>
              </w:rPr>
            </w:pPr>
          </w:p>
        </w:tc>
        <w:tc>
          <w:tcPr>
            <w:tcW w:w="0" w:type="auto"/>
            <w:vMerge/>
          </w:tcPr>
          <w:p w14:paraId="022CA26C" w14:textId="77777777" w:rsidR="00620D2D" w:rsidRPr="00620D5A" w:rsidRDefault="00620D2D" w:rsidP="00413F69">
            <w:pPr>
              <w:widowControl w:val="0"/>
              <w:rPr>
                <w:rFonts w:ascii="Proxima Nova Rg" w:hAnsi="Proxima Nova Rg"/>
                <w:sz w:val="22"/>
                <w:szCs w:val="22"/>
                <w:lang w:val="en-GB"/>
              </w:rPr>
            </w:pPr>
          </w:p>
        </w:tc>
        <w:tc>
          <w:tcPr>
            <w:tcW w:w="0" w:type="auto"/>
            <w:vMerge/>
          </w:tcPr>
          <w:p w14:paraId="055FC58E" w14:textId="77777777" w:rsidR="00620D2D" w:rsidRPr="00620D5A" w:rsidRDefault="00620D2D" w:rsidP="00413F69">
            <w:pPr>
              <w:widowControl w:val="0"/>
              <w:rPr>
                <w:rFonts w:ascii="Proxima Nova Rg" w:hAnsi="Proxima Nova Rg"/>
                <w:sz w:val="22"/>
                <w:szCs w:val="22"/>
                <w:lang w:val="en-GB"/>
              </w:rPr>
            </w:pPr>
          </w:p>
        </w:tc>
        <w:tc>
          <w:tcPr>
            <w:tcW w:w="0" w:type="auto"/>
            <w:vMerge/>
          </w:tcPr>
          <w:p w14:paraId="462A9488" w14:textId="77777777" w:rsidR="00620D2D" w:rsidRPr="00620D5A" w:rsidRDefault="00620D2D" w:rsidP="00413F69">
            <w:pPr>
              <w:widowControl w:val="0"/>
              <w:rPr>
                <w:rFonts w:ascii="Proxima Nova Rg" w:hAnsi="Proxima Nova Rg"/>
                <w:sz w:val="22"/>
                <w:szCs w:val="22"/>
                <w:lang w:val="en-GB"/>
              </w:rPr>
            </w:pPr>
          </w:p>
        </w:tc>
        <w:tc>
          <w:tcPr>
            <w:tcW w:w="0" w:type="auto"/>
            <w:vMerge/>
          </w:tcPr>
          <w:p w14:paraId="6A90FBDD" w14:textId="77777777" w:rsidR="00620D2D" w:rsidRPr="00620D5A" w:rsidRDefault="00620D2D" w:rsidP="00413F69">
            <w:pPr>
              <w:widowControl w:val="0"/>
              <w:rPr>
                <w:rFonts w:ascii="Proxima Nova Rg" w:hAnsi="Proxima Nova Rg"/>
                <w:sz w:val="22"/>
                <w:szCs w:val="22"/>
                <w:lang w:val="en-GB"/>
              </w:rPr>
            </w:pPr>
          </w:p>
        </w:tc>
        <w:tc>
          <w:tcPr>
            <w:tcW w:w="0" w:type="auto"/>
            <w:vMerge/>
          </w:tcPr>
          <w:p w14:paraId="571B2F5D" w14:textId="77777777" w:rsidR="00620D2D" w:rsidRPr="00620D5A" w:rsidRDefault="00620D2D" w:rsidP="00413F69">
            <w:pPr>
              <w:widowControl w:val="0"/>
              <w:rPr>
                <w:rFonts w:ascii="Proxima Nova Rg" w:hAnsi="Proxima Nova Rg"/>
                <w:sz w:val="22"/>
                <w:szCs w:val="22"/>
                <w:lang w:val="en-GB"/>
              </w:rPr>
            </w:pPr>
          </w:p>
        </w:tc>
        <w:tc>
          <w:tcPr>
            <w:tcW w:w="0" w:type="auto"/>
          </w:tcPr>
          <w:p w14:paraId="48F4FA12" w14:textId="77777777" w:rsidR="00620D2D" w:rsidRPr="00620D5A" w:rsidRDefault="00620D2D" w:rsidP="00413F69">
            <w:pPr>
              <w:widowControl w:val="0"/>
              <w:rPr>
                <w:rFonts w:ascii="Proxima Nova Rg" w:hAnsi="Proxima Nova Rg"/>
                <w:sz w:val="22"/>
                <w:szCs w:val="22"/>
                <w:lang w:val="en-GB"/>
              </w:rPr>
            </w:pPr>
          </w:p>
        </w:tc>
        <w:tc>
          <w:tcPr>
            <w:tcW w:w="0" w:type="auto"/>
          </w:tcPr>
          <w:p w14:paraId="792A64F8" w14:textId="77777777" w:rsidR="00620D2D" w:rsidRPr="00620D5A" w:rsidRDefault="00620D2D" w:rsidP="00413F69">
            <w:pPr>
              <w:widowControl w:val="0"/>
              <w:rPr>
                <w:rFonts w:ascii="Proxima Nova Rg" w:hAnsi="Proxima Nova Rg"/>
                <w:sz w:val="22"/>
                <w:szCs w:val="22"/>
                <w:lang w:val="en-GB"/>
              </w:rPr>
            </w:pPr>
          </w:p>
        </w:tc>
        <w:tc>
          <w:tcPr>
            <w:tcW w:w="0" w:type="auto"/>
          </w:tcPr>
          <w:p w14:paraId="6A707587" w14:textId="77777777" w:rsidR="00620D2D" w:rsidRPr="00620D5A" w:rsidRDefault="00620D2D" w:rsidP="00413F69">
            <w:pPr>
              <w:widowControl w:val="0"/>
              <w:rPr>
                <w:rFonts w:ascii="Proxima Nova Rg" w:hAnsi="Proxima Nova Rg"/>
                <w:sz w:val="22"/>
                <w:szCs w:val="22"/>
                <w:lang w:val="en-GB"/>
              </w:rPr>
            </w:pPr>
          </w:p>
        </w:tc>
        <w:tc>
          <w:tcPr>
            <w:tcW w:w="0" w:type="auto"/>
          </w:tcPr>
          <w:p w14:paraId="7759AA8F" w14:textId="77777777" w:rsidR="00620D2D" w:rsidRPr="00620D5A" w:rsidRDefault="00620D2D" w:rsidP="00413F69">
            <w:pPr>
              <w:widowControl w:val="0"/>
              <w:rPr>
                <w:rFonts w:ascii="Proxima Nova Rg" w:hAnsi="Proxima Nova Rg"/>
                <w:sz w:val="22"/>
                <w:szCs w:val="22"/>
                <w:lang w:val="en-GB"/>
              </w:rPr>
            </w:pPr>
          </w:p>
        </w:tc>
        <w:tc>
          <w:tcPr>
            <w:tcW w:w="0" w:type="auto"/>
          </w:tcPr>
          <w:p w14:paraId="45F12D14" w14:textId="77777777" w:rsidR="00620D2D" w:rsidRPr="00620D5A" w:rsidRDefault="00620D2D" w:rsidP="00413F69">
            <w:pPr>
              <w:widowControl w:val="0"/>
              <w:rPr>
                <w:rFonts w:ascii="Proxima Nova Rg" w:hAnsi="Proxima Nova Rg"/>
                <w:sz w:val="22"/>
                <w:szCs w:val="22"/>
                <w:lang w:val="en-GB"/>
              </w:rPr>
            </w:pPr>
          </w:p>
        </w:tc>
        <w:tc>
          <w:tcPr>
            <w:tcW w:w="0" w:type="auto"/>
          </w:tcPr>
          <w:p w14:paraId="505B3F4B" w14:textId="77777777" w:rsidR="00620D2D" w:rsidRPr="00620D5A" w:rsidRDefault="00620D2D" w:rsidP="00413F69">
            <w:pPr>
              <w:widowControl w:val="0"/>
              <w:rPr>
                <w:rFonts w:ascii="Proxima Nova Rg" w:hAnsi="Proxima Nova Rg"/>
                <w:sz w:val="22"/>
                <w:szCs w:val="22"/>
                <w:lang w:val="en-GB"/>
              </w:rPr>
            </w:pPr>
          </w:p>
        </w:tc>
      </w:tr>
      <w:tr w:rsidR="00620D2D" w:rsidRPr="00620D5A" w14:paraId="171CDE77" w14:textId="77777777" w:rsidTr="002E1F87">
        <w:trPr>
          <w:cantSplit/>
        </w:trPr>
        <w:tc>
          <w:tcPr>
            <w:tcW w:w="0" w:type="auto"/>
            <w:vMerge w:val="restart"/>
          </w:tcPr>
          <w:p w14:paraId="7AFA9FD4" w14:textId="77777777" w:rsidR="00620D2D" w:rsidRPr="00620D5A" w:rsidRDefault="00620D2D" w:rsidP="00413F69">
            <w:pPr>
              <w:widowControl w:val="0"/>
              <w:rPr>
                <w:rFonts w:ascii="Proxima Nova Rg" w:hAnsi="Proxima Nova Rg"/>
                <w:sz w:val="22"/>
                <w:szCs w:val="22"/>
                <w:lang w:val="en-GB"/>
              </w:rPr>
            </w:pPr>
          </w:p>
        </w:tc>
        <w:tc>
          <w:tcPr>
            <w:tcW w:w="0" w:type="auto"/>
            <w:vMerge w:val="restart"/>
          </w:tcPr>
          <w:p w14:paraId="7BD271D0" w14:textId="77777777" w:rsidR="00620D2D" w:rsidRPr="00620D5A" w:rsidRDefault="00620D2D" w:rsidP="00413F69">
            <w:pPr>
              <w:widowControl w:val="0"/>
              <w:rPr>
                <w:rFonts w:ascii="Proxima Nova Rg" w:hAnsi="Proxima Nova Rg"/>
                <w:sz w:val="22"/>
                <w:szCs w:val="22"/>
                <w:lang w:val="en-GB"/>
              </w:rPr>
            </w:pPr>
          </w:p>
        </w:tc>
        <w:tc>
          <w:tcPr>
            <w:tcW w:w="0" w:type="auto"/>
            <w:vMerge w:val="restart"/>
          </w:tcPr>
          <w:p w14:paraId="536524AF" w14:textId="77777777" w:rsidR="00620D2D" w:rsidRPr="00620D5A" w:rsidRDefault="00620D2D" w:rsidP="00413F69">
            <w:pPr>
              <w:widowControl w:val="0"/>
              <w:rPr>
                <w:rFonts w:ascii="Proxima Nova Rg" w:hAnsi="Proxima Nova Rg"/>
                <w:sz w:val="22"/>
                <w:szCs w:val="22"/>
                <w:lang w:val="en-GB"/>
              </w:rPr>
            </w:pPr>
          </w:p>
        </w:tc>
        <w:tc>
          <w:tcPr>
            <w:tcW w:w="0" w:type="auto"/>
            <w:vMerge w:val="restart"/>
          </w:tcPr>
          <w:p w14:paraId="6A3D2B9B" w14:textId="77777777" w:rsidR="00620D2D" w:rsidRPr="00620D5A" w:rsidRDefault="00620D2D" w:rsidP="00413F69">
            <w:pPr>
              <w:widowControl w:val="0"/>
              <w:rPr>
                <w:rFonts w:ascii="Proxima Nova Rg" w:hAnsi="Proxima Nova Rg"/>
                <w:sz w:val="22"/>
                <w:szCs w:val="22"/>
                <w:lang w:val="en-GB"/>
              </w:rPr>
            </w:pPr>
          </w:p>
        </w:tc>
        <w:tc>
          <w:tcPr>
            <w:tcW w:w="0" w:type="auto"/>
            <w:vMerge w:val="restart"/>
          </w:tcPr>
          <w:p w14:paraId="47BED7F0" w14:textId="77777777" w:rsidR="00620D2D" w:rsidRPr="00620D5A" w:rsidRDefault="00620D2D" w:rsidP="00413F69">
            <w:pPr>
              <w:widowControl w:val="0"/>
              <w:rPr>
                <w:rFonts w:ascii="Proxima Nova Rg" w:hAnsi="Proxima Nova Rg"/>
                <w:sz w:val="22"/>
                <w:szCs w:val="22"/>
                <w:lang w:val="en-GB"/>
              </w:rPr>
            </w:pPr>
          </w:p>
        </w:tc>
        <w:tc>
          <w:tcPr>
            <w:tcW w:w="0" w:type="auto"/>
            <w:vMerge w:val="restart"/>
          </w:tcPr>
          <w:p w14:paraId="7F6EEAF9" w14:textId="77777777" w:rsidR="00620D2D" w:rsidRPr="00620D5A" w:rsidRDefault="00620D2D" w:rsidP="00413F69">
            <w:pPr>
              <w:widowControl w:val="0"/>
              <w:rPr>
                <w:rFonts w:ascii="Proxima Nova Rg" w:hAnsi="Proxima Nova Rg"/>
                <w:sz w:val="22"/>
                <w:szCs w:val="22"/>
                <w:lang w:val="en-GB"/>
              </w:rPr>
            </w:pPr>
          </w:p>
        </w:tc>
        <w:tc>
          <w:tcPr>
            <w:tcW w:w="0" w:type="auto"/>
          </w:tcPr>
          <w:p w14:paraId="5D395C06" w14:textId="77777777" w:rsidR="00620D2D" w:rsidRPr="00620D5A" w:rsidRDefault="00620D2D" w:rsidP="00413F69">
            <w:pPr>
              <w:widowControl w:val="0"/>
              <w:rPr>
                <w:rFonts w:ascii="Proxima Nova Rg" w:hAnsi="Proxima Nova Rg"/>
                <w:sz w:val="22"/>
                <w:szCs w:val="22"/>
                <w:lang w:val="en-GB"/>
              </w:rPr>
            </w:pPr>
          </w:p>
        </w:tc>
        <w:tc>
          <w:tcPr>
            <w:tcW w:w="0" w:type="auto"/>
          </w:tcPr>
          <w:p w14:paraId="7C8C3EE6" w14:textId="77777777" w:rsidR="00620D2D" w:rsidRPr="00620D5A" w:rsidRDefault="00620D2D" w:rsidP="00413F69">
            <w:pPr>
              <w:widowControl w:val="0"/>
              <w:rPr>
                <w:rFonts w:ascii="Proxima Nova Rg" w:hAnsi="Proxima Nova Rg"/>
                <w:sz w:val="22"/>
                <w:szCs w:val="22"/>
                <w:lang w:val="en-GB"/>
              </w:rPr>
            </w:pPr>
          </w:p>
        </w:tc>
        <w:tc>
          <w:tcPr>
            <w:tcW w:w="0" w:type="auto"/>
          </w:tcPr>
          <w:p w14:paraId="2B55ECE6" w14:textId="77777777" w:rsidR="00620D2D" w:rsidRPr="00620D5A" w:rsidRDefault="00620D2D" w:rsidP="00413F69">
            <w:pPr>
              <w:widowControl w:val="0"/>
              <w:rPr>
                <w:rFonts w:ascii="Proxima Nova Rg" w:hAnsi="Proxima Nova Rg"/>
                <w:sz w:val="22"/>
                <w:szCs w:val="22"/>
                <w:lang w:val="en-GB"/>
              </w:rPr>
            </w:pPr>
          </w:p>
        </w:tc>
        <w:tc>
          <w:tcPr>
            <w:tcW w:w="0" w:type="auto"/>
          </w:tcPr>
          <w:p w14:paraId="1A6E0A66" w14:textId="77777777" w:rsidR="00620D2D" w:rsidRPr="00620D5A" w:rsidRDefault="00620D2D" w:rsidP="00413F69">
            <w:pPr>
              <w:widowControl w:val="0"/>
              <w:rPr>
                <w:rFonts w:ascii="Proxima Nova Rg" w:hAnsi="Proxima Nova Rg"/>
                <w:sz w:val="22"/>
                <w:szCs w:val="22"/>
                <w:lang w:val="en-GB"/>
              </w:rPr>
            </w:pPr>
          </w:p>
        </w:tc>
        <w:tc>
          <w:tcPr>
            <w:tcW w:w="0" w:type="auto"/>
          </w:tcPr>
          <w:p w14:paraId="0A91B28A" w14:textId="77777777" w:rsidR="00620D2D" w:rsidRPr="00620D5A" w:rsidRDefault="00620D2D" w:rsidP="00413F69">
            <w:pPr>
              <w:widowControl w:val="0"/>
              <w:rPr>
                <w:rFonts w:ascii="Proxima Nova Rg" w:hAnsi="Proxima Nova Rg"/>
                <w:sz w:val="22"/>
                <w:szCs w:val="22"/>
                <w:lang w:val="en-GB"/>
              </w:rPr>
            </w:pPr>
          </w:p>
        </w:tc>
        <w:tc>
          <w:tcPr>
            <w:tcW w:w="0" w:type="auto"/>
          </w:tcPr>
          <w:p w14:paraId="127B168D" w14:textId="77777777" w:rsidR="00620D2D" w:rsidRPr="00620D5A" w:rsidRDefault="00620D2D" w:rsidP="00413F69">
            <w:pPr>
              <w:widowControl w:val="0"/>
              <w:rPr>
                <w:rFonts w:ascii="Proxima Nova Rg" w:hAnsi="Proxima Nova Rg"/>
                <w:sz w:val="22"/>
                <w:szCs w:val="22"/>
                <w:lang w:val="en-GB"/>
              </w:rPr>
            </w:pPr>
          </w:p>
        </w:tc>
      </w:tr>
      <w:tr w:rsidR="00620D2D" w:rsidRPr="00620D5A" w14:paraId="6D0F0B35" w14:textId="77777777" w:rsidTr="002E1F87">
        <w:trPr>
          <w:cantSplit/>
        </w:trPr>
        <w:tc>
          <w:tcPr>
            <w:tcW w:w="0" w:type="auto"/>
            <w:vMerge/>
          </w:tcPr>
          <w:p w14:paraId="498F3A65" w14:textId="77777777" w:rsidR="00620D2D" w:rsidRPr="00620D5A" w:rsidRDefault="00620D2D" w:rsidP="00413F69">
            <w:pPr>
              <w:widowControl w:val="0"/>
              <w:rPr>
                <w:rFonts w:ascii="Proxima Nova Rg" w:hAnsi="Proxima Nova Rg"/>
                <w:sz w:val="22"/>
                <w:szCs w:val="22"/>
                <w:lang w:val="en-GB"/>
              </w:rPr>
            </w:pPr>
          </w:p>
        </w:tc>
        <w:tc>
          <w:tcPr>
            <w:tcW w:w="0" w:type="auto"/>
            <w:vMerge/>
          </w:tcPr>
          <w:p w14:paraId="16C01341" w14:textId="77777777" w:rsidR="00620D2D" w:rsidRPr="00620D5A" w:rsidRDefault="00620D2D" w:rsidP="00413F69">
            <w:pPr>
              <w:widowControl w:val="0"/>
              <w:rPr>
                <w:rFonts w:ascii="Proxima Nova Rg" w:hAnsi="Proxima Nova Rg"/>
                <w:sz w:val="22"/>
                <w:szCs w:val="22"/>
                <w:lang w:val="en-GB"/>
              </w:rPr>
            </w:pPr>
          </w:p>
        </w:tc>
        <w:tc>
          <w:tcPr>
            <w:tcW w:w="0" w:type="auto"/>
            <w:vMerge/>
          </w:tcPr>
          <w:p w14:paraId="61AF60EE" w14:textId="77777777" w:rsidR="00620D2D" w:rsidRPr="00620D5A" w:rsidRDefault="00620D2D" w:rsidP="00413F69">
            <w:pPr>
              <w:widowControl w:val="0"/>
              <w:rPr>
                <w:rFonts w:ascii="Proxima Nova Rg" w:hAnsi="Proxima Nova Rg"/>
                <w:sz w:val="22"/>
                <w:szCs w:val="22"/>
                <w:lang w:val="en-GB"/>
              </w:rPr>
            </w:pPr>
          </w:p>
        </w:tc>
        <w:tc>
          <w:tcPr>
            <w:tcW w:w="0" w:type="auto"/>
            <w:vMerge/>
          </w:tcPr>
          <w:p w14:paraId="20266CC5" w14:textId="77777777" w:rsidR="00620D2D" w:rsidRPr="00620D5A" w:rsidRDefault="00620D2D" w:rsidP="00413F69">
            <w:pPr>
              <w:widowControl w:val="0"/>
              <w:rPr>
                <w:rFonts w:ascii="Proxima Nova Rg" w:hAnsi="Proxima Nova Rg"/>
                <w:sz w:val="22"/>
                <w:szCs w:val="22"/>
                <w:lang w:val="en-GB"/>
              </w:rPr>
            </w:pPr>
          </w:p>
        </w:tc>
        <w:tc>
          <w:tcPr>
            <w:tcW w:w="0" w:type="auto"/>
            <w:vMerge/>
          </w:tcPr>
          <w:p w14:paraId="7D278107" w14:textId="77777777" w:rsidR="00620D2D" w:rsidRPr="00620D5A" w:rsidRDefault="00620D2D" w:rsidP="00413F69">
            <w:pPr>
              <w:widowControl w:val="0"/>
              <w:rPr>
                <w:rFonts w:ascii="Proxima Nova Rg" w:hAnsi="Proxima Nova Rg"/>
                <w:sz w:val="22"/>
                <w:szCs w:val="22"/>
                <w:lang w:val="en-GB"/>
              </w:rPr>
            </w:pPr>
          </w:p>
        </w:tc>
        <w:tc>
          <w:tcPr>
            <w:tcW w:w="0" w:type="auto"/>
            <w:vMerge/>
          </w:tcPr>
          <w:p w14:paraId="6F8DE3F9" w14:textId="77777777" w:rsidR="00620D2D" w:rsidRPr="00620D5A" w:rsidRDefault="00620D2D" w:rsidP="00413F69">
            <w:pPr>
              <w:widowControl w:val="0"/>
              <w:rPr>
                <w:rFonts w:ascii="Proxima Nova Rg" w:hAnsi="Proxima Nova Rg"/>
                <w:sz w:val="22"/>
                <w:szCs w:val="22"/>
                <w:lang w:val="en-GB"/>
              </w:rPr>
            </w:pPr>
          </w:p>
        </w:tc>
        <w:tc>
          <w:tcPr>
            <w:tcW w:w="0" w:type="auto"/>
          </w:tcPr>
          <w:p w14:paraId="316FC02B" w14:textId="77777777" w:rsidR="00620D2D" w:rsidRPr="00620D5A" w:rsidRDefault="00620D2D" w:rsidP="00413F69">
            <w:pPr>
              <w:widowControl w:val="0"/>
              <w:rPr>
                <w:rFonts w:ascii="Proxima Nova Rg" w:hAnsi="Proxima Nova Rg"/>
                <w:sz w:val="22"/>
                <w:szCs w:val="22"/>
                <w:lang w:val="en-GB"/>
              </w:rPr>
            </w:pPr>
          </w:p>
        </w:tc>
        <w:tc>
          <w:tcPr>
            <w:tcW w:w="0" w:type="auto"/>
          </w:tcPr>
          <w:p w14:paraId="272BFD13" w14:textId="77777777" w:rsidR="00620D2D" w:rsidRPr="00620D5A" w:rsidRDefault="00620D2D" w:rsidP="00413F69">
            <w:pPr>
              <w:widowControl w:val="0"/>
              <w:rPr>
                <w:rFonts w:ascii="Proxima Nova Rg" w:hAnsi="Proxima Nova Rg"/>
                <w:sz w:val="22"/>
                <w:szCs w:val="22"/>
                <w:lang w:val="en-GB"/>
              </w:rPr>
            </w:pPr>
          </w:p>
        </w:tc>
        <w:tc>
          <w:tcPr>
            <w:tcW w:w="0" w:type="auto"/>
          </w:tcPr>
          <w:p w14:paraId="5D98985E" w14:textId="77777777" w:rsidR="00620D2D" w:rsidRPr="00620D5A" w:rsidRDefault="00620D2D" w:rsidP="00413F69">
            <w:pPr>
              <w:widowControl w:val="0"/>
              <w:rPr>
                <w:rFonts w:ascii="Proxima Nova Rg" w:hAnsi="Proxima Nova Rg"/>
                <w:sz w:val="22"/>
                <w:szCs w:val="22"/>
                <w:lang w:val="en-GB"/>
              </w:rPr>
            </w:pPr>
          </w:p>
        </w:tc>
        <w:tc>
          <w:tcPr>
            <w:tcW w:w="0" w:type="auto"/>
          </w:tcPr>
          <w:p w14:paraId="421A3F84" w14:textId="77777777" w:rsidR="00620D2D" w:rsidRPr="00620D5A" w:rsidRDefault="00620D2D" w:rsidP="00413F69">
            <w:pPr>
              <w:widowControl w:val="0"/>
              <w:rPr>
                <w:rFonts w:ascii="Proxima Nova Rg" w:hAnsi="Proxima Nova Rg"/>
                <w:sz w:val="22"/>
                <w:szCs w:val="22"/>
                <w:lang w:val="en-GB"/>
              </w:rPr>
            </w:pPr>
          </w:p>
        </w:tc>
        <w:tc>
          <w:tcPr>
            <w:tcW w:w="0" w:type="auto"/>
          </w:tcPr>
          <w:p w14:paraId="04037DFA" w14:textId="77777777" w:rsidR="00620D2D" w:rsidRPr="00620D5A" w:rsidRDefault="00620D2D" w:rsidP="00413F69">
            <w:pPr>
              <w:widowControl w:val="0"/>
              <w:rPr>
                <w:rFonts w:ascii="Proxima Nova Rg" w:hAnsi="Proxima Nova Rg"/>
                <w:sz w:val="22"/>
                <w:szCs w:val="22"/>
                <w:lang w:val="en-GB"/>
              </w:rPr>
            </w:pPr>
          </w:p>
        </w:tc>
        <w:tc>
          <w:tcPr>
            <w:tcW w:w="0" w:type="auto"/>
          </w:tcPr>
          <w:p w14:paraId="15049D31" w14:textId="77777777" w:rsidR="00620D2D" w:rsidRPr="00620D5A" w:rsidRDefault="00620D2D" w:rsidP="00413F69">
            <w:pPr>
              <w:widowControl w:val="0"/>
              <w:rPr>
                <w:rFonts w:ascii="Proxima Nova Rg" w:hAnsi="Proxima Nova Rg"/>
                <w:sz w:val="22"/>
                <w:szCs w:val="22"/>
                <w:lang w:val="en-GB"/>
              </w:rPr>
            </w:pPr>
          </w:p>
        </w:tc>
      </w:tr>
      <w:tr w:rsidR="00620D2D" w:rsidRPr="00620D5A" w14:paraId="7D5CD4F0" w14:textId="77777777" w:rsidTr="002E1F87">
        <w:trPr>
          <w:cantSplit/>
        </w:trPr>
        <w:tc>
          <w:tcPr>
            <w:tcW w:w="0" w:type="auto"/>
            <w:vMerge/>
          </w:tcPr>
          <w:p w14:paraId="752DE91C" w14:textId="77777777" w:rsidR="00620D2D" w:rsidRPr="00620D5A" w:rsidRDefault="00620D2D" w:rsidP="00413F69">
            <w:pPr>
              <w:widowControl w:val="0"/>
              <w:rPr>
                <w:rFonts w:ascii="Proxima Nova Rg" w:hAnsi="Proxima Nova Rg"/>
                <w:sz w:val="22"/>
                <w:szCs w:val="22"/>
                <w:lang w:val="en-GB"/>
              </w:rPr>
            </w:pPr>
          </w:p>
        </w:tc>
        <w:tc>
          <w:tcPr>
            <w:tcW w:w="0" w:type="auto"/>
            <w:vMerge w:val="restart"/>
          </w:tcPr>
          <w:p w14:paraId="7D54D6EC" w14:textId="77777777" w:rsidR="00620D2D" w:rsidRPr="00620D5A" w:rsidRDefault="00620D2D" w:rsidP="00413F69">
            <w:pPr>
              <w:widowControl w:val="0"/>
              <w:rPr>
                <w:rFonts w:ascii="Proxima Nova Rg" w:hAnsi="Proxima Nova Rg"/>
                <w:sz w:val="22"/>
                <w:szCs w:val="22"/>
                <w:lang w:val="en-GB"/>
              </w:rPr>
            </w:pPr>
          </w:p>
        </w:tc>
        <w:tc>
          <w:tcPr>
            <w:tcW w:w="0" w:type="auto"/>
            <w:vMerge w:val="restart"/>
          </w:tcPr>
          <w:p w14:paraId="3AC61066" w14:textId="77777777" w:rsidR="00620D2D" w:rsidRPr="00620D5A" w:rsidRDefault="00620D2D" w:rsidP="00413F69">
            <w:pPr>
              <w:widowControl w:val="0"/>
              <w:rPr>
                <w:rFonts w:ascii="Proxima Nova Rg" w:hAnsi="Proxima Nova Rg"/>
                <w:sz w:val="22"/>
                <w:szCs w:val="22"/>
                <w:lang w:val="en-GB"/>
              </w:rPr>
            </w:pPr>
          </w:p>
        </w:tc>
        <w:tc>
          <w:tcPr>
            <w:tcW w:w="0" w:type="auto"/>
            <w:vMerge w:val="restart"/>
          </w:tcPr>
          <w:p w14:paraId="5B6FEBD9" w14:textId="77777777" w:rsidR="00620D2D" w:rsidRPr="00620D5A" w:rsidRDefault="00620D2D" w:rsidP="00413F69">
            <w:pPr>
              <w:widowControl w:val="0"/>
              <w:rPr>
                <w:rFonts w:ascii="Proxima Nova Rg" w:hAnsi="Proxima Nova Rg"/>
                <w:sz w:val="22"/>
                <w:szCs w:val="22"/>
                <w:lang w:val="en-GB"/>
              </w:rPr>
            </w:pPr>
          </w:p>
        </w:tc>
        <w:tc>
          <w:tcPr>
            <w:tcW w:w="0" w:type="auto"/>
            <w:vMerge w:val="restart"/>
          </w:tcPr>
          <w:p w14:paraId="6FB7D904" w14:textId="77777777" w:rsidR="00620D2D" w:rsidRPr="00620D5A" w:rsidRDefault="00620D2D" w:rsidP="00413F69">
            <w:pPr>
              <w:widowControl w:val="0"/>
              <w:rPr>
                <w:rFonts w:ascii="Proxima Nova Rg" w:hAnsi="Proxima Nova Rg"/>
                <w:sz w:val="22"/>
                <w:szCs w:val="22"/>
                <w:lang w:val="en-GB"/>
              </w:rPr>
            </w:pPr>
          </w:p>
        </w:tc>
        <w:tc>
          <w:tcPr>
            <w:tcW w:w="0" w:type="auto"/>
            <w:vMerge w:val="restart"/>
          </w:tcPr>
          <w:p w14:paraId="7B0D71F3" w14:textId="77777777" w:rsidR="00620D2D" w:rsidRPr="00620D5A" w:rsidRDefault="00620D2D" w:rsidP="00413F69">
            <w:pPr>
              <w:widowControl w:val="0"/>
              <w:rPr>
                <w:rFonts w:ascii="Proxima Nova Rg" w:hAnsi="Proxima Nova Rg"/>
                <w:sz w:val="22"/>
                <w:szCs w:val="22"/>
                <w:lang w:val="en-GB"/>
              </w:rPr>
            </w:pPr>
          </w:p>
        </w:tc>
        <w:tc>
          <w:tcPr>
            <w:tcW w:w="0" w:type="auto"/>
          </w:tcPr>
          <w:p w14:paraId="4DD96F16" w14:textId="77777777" w:rsidR="00620D2D" w:rsidRPr="00620D5A" w:rsidRDefault="00620D2D" w:rsidP="00413F69">
            <w:pPr>
              <w:widowControl w:val="0"/>
              <w:rPr>
                <w:rFonts w:ascii="Proxima Nova Rg" w:hAnsi="Proxima Nova Rg"/>
                <w:sz w:val="22"/>
                <w:szCs w:val="22"/>
                <w:lang w:val="en-GB"/>
              </w:rPr>
            </w:pPr>
          </w:p>
        </w:tc>
        <w:tc>
          <w:tcPr>
            <w:tcW w:w="0" w:type="auto"/>
          </w:tcPr>
          <w:p w14:paraId="298789EB" w14:textId="77777777" w:rsidR="00620D2D" w:rsidRPr="00620D5A" w:rsidRDefault="00620D2D" w:rsidP="00413F69">
            <w:pPr>
              <w:widowControl w:val="0"/>
              <w:rPr>
                <w:rFonts w:ascii="Proxima Nova Rg" w:hAnsi="Proxima Nova Rg"/>
                <w:sz w:val="22"/>
                <w:szCs w:val="22"/>
                <w:lang w:val="en-GB"/>
              </w:rPr>
            </w:pPr>
          </w:p>
        </w:tc>
        <w:tc>
          <w:tcPr>
            <w:tcW w:w="0" w:type="auto"/>
          </w:tcPr>
          <w:p w14:paraId="4FC2B790" w14:textId="77777777" w:rsidR="00620D2D" w:rsidRPr="00620D5A" w:rsidRDefault="00620D2D" w:rsidP="00413F69">
            <w:pPr>
              <w:widowControl w:val="0"/>
              <w:rPr>
                <w:rFonts w:ascii="Proxima Nova Rg" w:hAnsi="Proxima Nova Rg"/>
                <w:sz w:val="22"/>
                <w:szCs w:val="22"/>
                <w:lang w:val="en-GB"/>
              </w:rPr>
            </w:pPr>
          </w:p>
        </w:tc>
        <w:tc>
          <w:tcPr>
            <w:tcW w:w="0" w:type="auto"/>
          </w:tcPr>
          <w:p w14:paraId="7C08FC2E" w14:textId="77777777" w:rsidR="00620D2D" w:rsidRPr="00620D5A" w:rsidRDefault="00620D2D" w:rsidP="00413F69">
            <w:pPr>
              <w:widowControl w:val="0"/>
              <w:rPr>
                <w:rFonts w:ascii="Proxima Nova Rg" w:hAnsi="Proxima Nova Rg"/>
                <w:sz w:val="22"/>
                <w:szCs w:val="22"/>
                <w:lang w:val="en-GB"/>
              </w:rPr>
            </w:pPr>
          </w:p>
        </w:tc>
        <w:tc>
          <w:tcPr>
            <w:tcW w:w="0" w:type="auto"/>
          </w:tcPr>
          <w:p w14:paraId="7FBF6DFD" w14:textId="77777777" w:rsidR="00620D2D" w:rsidRPr="00620D5A" w:rsidRDefault="00620D2D" w:rsidP="00413F69">
            <w:pPr>
              <w:widowControl w:val="0"/>
              <w:rPr>
                <w:rFonts w:ascii="Proxima Nova Rg" w:hAnsi="Proxima Nova Rg"/>
                <w:sz w:val="22"/>
                <w:szCs w:val="22"/>
                <w:lang w:val="en-GB"/>
              </w:rPr>
            </w:pPr>
          </w:p>
        </w:tc>
        <w:tc>
          <w:tcPr>
            <w:tcW w:w="0" w:type="auto"/>
          </w:tcPr>
          <w:p w14:paraId="6DEB77B9" w14:textId="77777777" w:rsidR="00620D2D" w:rsidRPr="00620D5A" w:rsidRDefault="00620D2D" w:rsidP="00413F69">
            <w:pPr>
              <w:widowControl w:val="0"/>
              <w:rPr>
                <w:rFonts w:ascii="Proxima Nova Rg" w:hAnsi="Proxima Nova Rg"/>
                <w:sz w:val="22"/>
                <w:szCs w:val="22"/>
                <w:lang w:val="en-GB"/>
              </w:rPr>
            </w:pPr>
          </w:p>
        </w:tc>
      </w:tr>
      <w:tr w:rsidR="00620D2D" w:rsidRPr="00620D5A" w14:paraId="2533A456" w14:textId="77777777" w:rsidTr="002E1F87">
        <w:trPr>
          <w:cantSplit/>
        </w:trPr>
        <w:tc>
          <w:tcPr>
            <w:tcW w:w="0" w:type="auto"/>
            <w:vMerge/>
          </w:tcPr>
          <w:p w14:paraId="6D61E835" w14:textId="77777777" w:rsidR="00620D2D" w:rsidRPr="00620D5A" w:rsidRDefault="00620D2D" w:rsidP="00413F69">
            <w:pPr>
              <w:widowControl w:val="0"/>
              <w:rPr>
                <w:rFonts w:ascii="Proxima Nova Rg" w:hAnsi="Proxima Nova Rg"/>
                <w:sz w:val="22"/>
                <w:szCs w:val="22"/>
                <w:lang w:val="en-GB"/>
              </w:rPr>
            </w:pPr>
          </w:p>
        </w:tc>
        <w:tc>
          <w:tcPr>
            <w:tcW w:w="0" w:type="auto"/>
            <w:vMerge/>
          </w:tcPr>
          <w:p w14:paraId="60161E2E" w14:textId="77777777" w:rsidR="00620D2D" w:rsidRPr="00620D5A" w:rsidRDefault="00620D2D" w:rsidP="00413F69">
            <w:pPr>
              <w:widowControl w:val="0"/>
              <w:rPr>
                <w:rFonts w:ascii="Proxima Nova Rg" w:hAnsi="Proxima Nova Rg"/>
                <w:sz w:val="22"/>
                <w:szCs w:val="22"/>
                <w:lang w:val="en-GB"/>
              </w:rPr>
            </w:pPr>
          </w:p>
        </w:tc>
        <w:tc>
          <w:tcPr>
            <w:tcW w:w="0" w:type="auto"/>
            <w:vMerge/>
          </w:tcPr>
          <w:p w14:paraId="4B90BE53" w14:textId="77777777" w:rsidR="00620D2D" w:rsidRPr="00620D5A" w:rsidRDefault="00620D2D" w:rsidP="00413F69">
            <w:pPr>
              <w:widowControl w:val="0"/>
              <w:rPr>
                <w:rFonts w:ascii="Proxima Nova Rg" w:hAnsi="Proxima Nova Rg"/>
                <w:sz w:val="22"/>
                <w:szCs w:val="22"/>
                <w:lang w:val="en-GB"/>
              </w:rPr>
            </w:pPr>
          </w:p>
        </w:tc>
        <w:tc>
          <w:tcPr>
            <w:tcW w:w="0" w:type="auto"/>
            <w:vMerge/>
          </w:tcPr>
          <w:p w14:paraId="0AE25A69" w14:textId="77777777" w:rsidR="00620D2D" w:rsidRPr="00620D5A" w:rsidRDefault="00620D2D" w:rsidP="00413F69">
            <w:pPr>
              <w:widowControl w:val="0"/>
              <w:rPr>
                <w:rFonts w:ascii="Proxima Nova Rg" w:hAnsi="Proxima Nova Rg"/>
                <w:sz w:val="22"/>
                <w:szCs w:val="22"/>
                <w:lang w:val="en-GB"/>
              </w:rPr>
            </w:pPr>
          </w:p>
        </w:tc>
        <w:tc>
          <w:tcPr>
            <w:tcW w:w="0" w:type="auto"/>
            <w:vMerge/>
          </w:tcPr>
          <w:p w14:paraId="28B322F9" w14:textId="77777777" w:rsidR="00620D2D" w:rsidRPr="00620D5A" w:rsidRDefault="00620D2D" w:rsidP="00413F69">
            <w:pPr>
              <w:widowControl w:val="0"/>
              <w:rPr>
                <w:rFonts w:ascii="Proxima Nova Rg" w:hAnsi="Proxima Nova Rg"/>
                <w:sz w:val="22"/>
                <w:szCs w:val="22"/>
                <w:lang w:val="en-GB"/>
              </w:rPr>
            </w:pPr>
          </w:p>
        </w:tc>
        <w:tc>
          <w:tcPr>
            <w:tcW w:w="0" w:type="auto"/>
            <w:vMerge/>
          </w:tcPr>
          <w:p w14:paraId="7B51601A" w14:textId="77777777" w:rsidR="00620D2D" w:rsidRPr="00620D5A" w:rsidRDefault="00620D2D" w:rsidP="00413F69">
            <w:pPr>
              <w:widowControl w:val="0"/>
              <w:rPr>
                <w:rFonts w:ascii="Proxima Nova Rg" w:hAnsi="Proxima Nova Rg"/>
                <w:sz w:val="22"/>
                <w:szCs w:val="22"/>
                <w:lang w:val="en-GB"/>
              </w:rPr>
            </w:pPr>
          </w:p>
        </w:tc>
        <w:tc>
          <w:tcPr>
            <w:tcW w:w="0" w:type="auto"/>
          </w:tcPr>
          <w:p w14:paraId="7BE0C7BE" w14:textId="77777777" w:rsidR="00620D2D" w:rsidRPr="00620D5A" w:rsidRDefault="00620D2D" w:rsidP="00413F69">
            <w:pPr>
              <w:widowControl w:val="0"/>
              <w:rPr>
                <w:rFonts w:ascii="Proxima Nova Rg" w:hAnsi="Proxima Nova Rg"/>
                <w:sz w:val="22"/>
                <w:szCs w:val="22"/>
                <w:lang w:val="en-GB"/>
              </w:rPr>
            </w:pPr>
          </w:p>
        </w:tc>
        <w:tc>
          <w:tcPr>
            <w:tcW w:w="0" w:type="auto"/>
          </w:tcPr>
          <w:p w14:paraId="795BBF6D" w14:textId="77777777" w:rsidR="00620D2D" w:rsidRPr="00620D5A" w:rsidRDefault="00620D2D" w:rsidP="00413F69">
            <w:pPr>
              <w:widowControl w:val="0"/>
              <w:rPr>
                <w:rFonts w:ascii="Proxima Nova Rg" w:hAnsi="Proxima Nova Rg"/>
                <w:sz w:val="22"/>
                <w:szCs w:val="22"/>
                <w:lang w:val="en-GB"/>
              </w:rPr>
            </w:pPr>
          </w:p>
        </w:tc>
        <w:tc>
          <w:tcPr>
            <w:tcW w:w="0" w:type="auto"/>
          </w:tcPr>
          <w:p w14:paraId="4FCBBF18" w14:textId="77777777" w:rsidR="00620D2D" w:rsidRPr="00620D5A" w:rsidRDefault="00620D2D" w:rsidP="00413F69">
            <w:pPr>
              <w:widowControl w:val="0"/>
              <w:rPr>
                <w:rFonts w:ascii="Proxima Nova Rg" w:hAnsi="Proxima Nova Rg"/>
                <w:sz w:val="22"/>
                <w:szCs w:val="22"/>
                <w:lang w:val="en-GB"/>
              </w:rPr>
            </w:pPr>
          </w:p>
        </w:tc>
        <w:tc>
          <w:tcPr>
            <w:tcW w:w="0" w:type="auto"/>
          </w:tcPr>
          <w:p w14:paraId="566ED75B" w14:textId="77777777" w:rsidR="00620D2D" w:rsidRPr="00620D5A" w:rsidRDefault="00620D2D" w:rsidP="00413F69">
            <w:pPr>
              <w:widowControl w:val="0"/>
              <w:rPr>
                <w:rFonts w:ascii="Proxima Nova Rg" w:hAnsi="Proxima Nova Rg"/>
                <w:sz w:val="22"/>
                <w:szCs w:val="22"/>
                <w:lang w:val="en-GB"/>
              </w:rPr>
            </w:pPr>
          </w:p>
        </w:tc>
        <w:tc>
          <w:tcPr>
            <w:tcW w:w="0" w:type="auto"/>
          </w:tcPr>
          <w:p w14:paraId="75489D84" w14:textId="77777777" w:rsidR="00620D2D" w:rsidRPr="00620D5A" w:rsidRDefault="00620D2D" w:rsidP="00413F69">
            <w:pPr>
              <w:widowControl w:val="0"/>
              <w:rPr>
                <w:rFonts w:ascii="Proxima Nova Rg" w:hAnsi="Proxima Nova Rg"/>
                <w:sz w:val="22"/>
                <w:szCs w:val="22"/>
                <w:lang w:val="en-GB"/>
              </w:rPr>
            </w:pPr>
          </w:p>
        </w:tc>
        <w:tc>
          <w:tcPr>
            <w:tcW w:w="0" w:type="auto"/>
          </w:tcPr>
          <w:p w14:paraId="7DCFBA86" w14:textId="77777777" w:rsidR="00620D2D" w:rsidRPr="00620D5A" w:rsidRDefault="00620D2D" w:rsidP="00413F69">
            <w:pPr>
              <w:widowControl w:val="0"/>
              <w:rPr>
                <w:rFonts w:ascii="Proxima Nova Rg" w:hAnsi="Proxima Nova Rg"/>
                <w:sz w:val="22"/>
                <w:szCs w:val="22"/>
                <w:lang w:val="en-GB"/>
              </w:rPr>
            </w:pPr>
          </w:p>
        </w:tc>
      </w:tr>
      <w:tr w:rsidR="00620D2D" w:rsidRPr="00620D5A" w14:paraId="40ED06EC" w14:textId="77777777" w:rsidTr="002E1F87">
        <w:trPr>
          <w:cantSplit/>
        </w:trPr>
        <w:tc>
          <w:tcPr>
            <w:tcW w:w="0" w:type="auto"/>
            <w:vMerge w:val="restart"/>
          </w:tcPr>
          <w:p w14:paraId="4934423F" w14:textId="77777777" w:rsidR="00620D2D" w:rsidRPr="00620D5A" w:rsidRDefault="00620D2D" w:rsidP="00413F69">
            <w:pPr>
              <w:widowControl w:val="0"/>
              <w:rPr>
                <w:rFonts w:ascii="Proxima Nova Rg" w:hAnsi="Proxima Nova Rg"/>
                <w:sz w:val="22"/>
                <w:szCs w:val="22"/>
                <w:lang w:val="en-GB"/>
              </w:rPr>
            </w:pPr>
          </w:p>
        </w:tc>
        <w:tc>
          <w:tcPr>
            <w:tcW w:w="0" w:type="auto"/>
          </w:tcPr>
          <w:p w14:paraId="74DE3DE8" w14:textId="77777777" w:rsidR="00620D2D" w:rsidRPr="00620D5A" w:rsidRDefault="00620D2D" w:rsidP="00413F69">
            <w:pPr>
              <w:widowControl w:val="0"/>
              <w:rPr>
                <w:rFonts w:ascii="Proxima Nova Rg" w:hAnsi="Proxima Nova Rg"/>
                <w:sz w:val="22"/>
                <w:szCs w:val="22"/>
                <w:lang w:val="en-GB"/>
              </w:rPr>
            </w:pPr>
          </w:p>
        </w:tc>
        <w:tc>
          <w:tcPr>
            <w:tcW w:w="0" w:type="auto"/>
          </w:tcPr>
          <w:p w14:paraId="0CF9D104" w14:textId="77777777" w:rsidR="00620D2D" w:rsidRPr="00620D5A" w:rsidRDefault="00620D2D" w:rsidP="00413F69">
            <w:pPr>
              <w:widowControl w:val="0"/>
              <w:rPr>
                <w:rFonts w:ascii="Proxima Nova Rg" w:hAnsi="Proxima Nova Rg"/>
                <w:sz w:val="22"/>
                <w:szCs w:val="22"/>
                <w:lang w:val="en-GB"/>
              </w:rPr>
            </w:pPr>
          </w:p>
        </w:tc>
        <w:tc>
          <w:tcPr>
            <w:tcW w:w="0" w:type="auto"/>
          </w:tcPr>
          <w:p w14:paraId="66D430EF" w14:textId="77777777" w:rsidR="00620D2D" w:rsidRPr="00620D5A" w:rsidRDefault="00620D2D" w:rsidP="00413F69">
            <w:pPr>
              <w:widowControl w:val="0"/>
              <w:rPr>
                <w:rFonts w:ascii="Proxima Nova Rg" w:hAnsi="Proxima Nova Rg"/>
                <w:sz w:val="22"/>
                <w:szCs w:val="22"/>
                <w:lang w:val="en-GB"/>
              </w:rPr>
            </w:pPr>
          </w:p>
        </w:tc>
        <w:tc>
          <w:tcPr>
            <w:tcW w:w="0" w:type="auto"/>
          </w:tcPr>
          <w:p w14:paraId="756640A6" w14:textId="77777777" w:rsidR="00620D2D" w:rsidRPr="00620D5A" w:rsidRDefault="00620D2D" w:rsidP="00413F69">
            <w:pPr>
              <w:widowControl w:val="0"/>
              <w:rPr>
                <w:rFonts w:ascii="Proxima Nova Rg" w:hAnsi="Proxima Nova Rg"/>
                <w:sz w:val="22"/>
                <w:szCs w:val="22"/>
                <w:lang w:val="en-GB"/>
              </w:rPr>
            </w:pPr>
          </w:p>
        </w:tc>
        <w:tc>
          <w:tcPr>
            <w:tcW w:w="0" w:type="auto"/>
          </w:tcPr>
          <w:p w14:paraId="6ECB1BDC" w14:textId="77777777" w:rsidR="00620D2D" w:rsidRPr="00620D5A" w:rsidRDefault="00620D2D" w:rsidP="00413F69">
            <w:pPr>
              <w:widowControl w:val="0"/>
              <w:rPr>
                <w:rFonts w:ascii="Proxima Nova Rg" w:hAnsi="Proxima Nova Rg"/>
                <w:sz w:val="22"/>
                <w:szCs w:val="22"/>
                <w:lang w:val="en-GB"/>
              </w:rPr>
            </w:pPr>
          </w:p>
        </w:tc>
        <w:tc>
          <w:tcPr>
            <w:tcW w:w="0" w:type="auto"/>
          </w:tcPr>
          <w:p w14:paraId="00F8B4FF" w14:textId="77777777" w:rsidR="00620D2D" w:rsidRPr="00620D5A" w:rsidRDefault="00620D2D" w:rsidP="00413F69">
            <w:pPr>
              <w:widowControl w:val="0"/>
              <w:rPr>
                <w:rFonts w:ascii="Proxima Nova Rg" w:hAnsi="Proxima Nova Rg"/>
                <w:sz w:val="22"/>
                <w:szCs w:val="22"/>
                <w:lang w:val="en-GB"/>
              </w:rPr>
            </w:pPr>
          </w:p>
        </w:tc>
        <w:tc>
          <w:tcPr>
            <w:tcW w:w="0" w:type="auto"/>
          </w:tcPr>
          <w:p w14:paraId="604447AB" w14:textId="77777777" w:rsidR="00620D2D" w:rsidRPr="00620D5A" w:rsidRDefault="00620D2D" w:rsidP="00413F69">
            <w:pPr>
              <w:widowControl w:val="0"/>
              <w:rPr>
                <w:rFonts w:ascii="Proxima Nova Rg" w:hAnsi="Proxima Nova Rg"/>
                <w:sz w:val="22"/>
                <w:szCs w:val="22"/>
                <w:lang w:val="en-GB"/>
              </w:rPr>
            </w:pPr>
          </w:p>
        </w:tc>
        <w:tc>
          <w:tcPr>
            <w:tcW w:w="0" w:type="auto"/>
          </w:tcPr>
          <w:p w14:paraId="367E4B55" w14:textId="77777777" w:rsidR="00620D2D" w:rsidRPr="00620D5A" w:rsidRDefault="00620D2D" w:rsidP="00413F69">
            <w:pPr>
              <w:widowControl w:val="0"/>
              <w:rPr>
                <w:rFonts w:ascii="Proxima Nova Rg" w:hAnsi="Proxima Nova Rg"/>
                <w:sz w:val="22"/>
                <w:szCs w:val="22"/>
                <w:lang w:val="en-GB"/>
              </w:rPr>
            </w:pPr>
          </w:p>
        </w:tc>
        <w:tc>
          <w:tcPr>
            <w:tcW w:w="0" w:type="auto"/>
          </w:tcPr>
          <w:p w14:paraId="261CC383" w14:textId="77777777" w:rsidR="00620D2D" w:rsidRPr="00620D5A" w:rsidRDefault="00620D2D" w:rsidP="00413F69">
            <w:pPr>
              <w:widowControl w:val="0"/>
              <w:rPr>
                <w:rFonts w:ascii="Proxima Nova Rg" w:hAnsi="Proxima Nova Rg"/>
                <w:sz w:val="22"/>
                <w:szCs w:val="22"/>
                <w:lang w:val="en-GB"/>
              </w:rPr>
            </w:pPr>
          </w:p>
        </w:tc>
        <w:tc>
          <w:tcPr>
            <w:tcW w:w="0" w:type="auto"/>
          </w:tcPr>
          <w:p w14:paraId="388544F1" w14:textId="77777777" w:rsidR="00620D2D" w:rsidRPr="00620D5A" w:rsidRDefault="00620D2D" w:rsidP="00413F69">
            <w:pPr>
              <w:widowControl w:val="0"/>
              <w:rPr>
                <w:rFonts w:ascii="Proxima Nova Rg" w:hAnsi="Proxima Nova Rg"/>
                <w:sz w:val="22"/>
                <w:szCs w:val="22"/>
                <w:lang w:val="en-GB"/>
              </w:rPr>
            </w:pPr>
          </w:p>
        </w:tc>
        <w:tc>
          <w:tcPr>
            <w:tcW w:w="0" w:type="auto"/>
          </w:tcPr>
          <w:p w14:paraId="6BB2AEE9" w14:textId="77777777" w:rsidR="00620D2D" w:rsidRPr="00620D5A" w:rsidRDefault="00620D2D" w:rsidP="00413F69">
            <w:pPr>
              <w:widowControl w:val="0"/>
              <w:rPr>
                <w:rFonts w:ascii="Proxima Nova Rg" w:hAnsi="Proxima Nova Rg"/>
                <w:sz w:val="22"/>
                <w:szCs w:val="22"/>
                <w:lang w:val="en-GB"/>
              </w:rPr>
            </w:pPr>
          </w:p>
        </w:tc>
      </w:tr>
      <w:tr w:rsidR="00620D2D" w:rsidRPr="00620D5A" w14:paraId="00F812E0" w14:textId="77777777" w:rsidTr="002E1F87">
        <w:trPr>
          <w:cantSplit/>
        </w:trPr>
        <w:tc>
          <w:tcPr>
            <w:tcW w:w="0" w:type="auto"/>
            <w:vMerge/>
          </w:tcPr>
          <w:p w14:paraId="602F6353" w14:textId="77777777" w:rsidR="00620D2D" w:rsidRPr="00620D5A" w:rsidRDefault="00620D2D" w:rsidP="00413F69">
            <w:pPr>
              <w:widowControl w:val="0"/>
              <w:rPr>
                <w:rFonts w:ascii="Proxima Nova Rg" w:hAnsi="Proxima Nova Rg"/>
                <w:sz w:val="22"/>
                <w:szCs w:val="22"/>
                <w:lang w:val="en-GB"/>
              </w:rPr>
            </w:pPr>
          </w:p>
        </w:tc>
        <w:tc>
          <w:tcPr>
            <w:tcW w:w="0" w:type="auto"/>
            <w:vMerge w:val="restart"/>
          </w:tcPr>
          <w:p w14:paraId="15024DF5" w14:textId="77777777" w:rsidR="00620D2D" w:rsidRPr="00620D5A" w:rsidRDefault="00620D2D" w:rsidP="00413F69">
            <w:pPr>
              <w:widowControl w:val="0"/>
              <w:rPr>
                <w:rFonts w:ascii="Proxima Nova Rg" w:hAnsi="Proxima Nova Rg"/>
                <w:sz w:val="22"/>
                <w:szCs w:val="22"/>
                <w:lang w:val="en-GB"/>
              </w:rPr>
            </w:pPr>
          </w:p>
        </w:tc>
        <w:tc>
          <w:tcPr>
            <w:tcW w:w="0" w:type="auto"/>
            <w:vMerge w:val="restart"/>
          </w:tcPr>
          <w:p w14:paraId="14756B93" w14:textId="77777777" w:rsidR="00620D2D" w:rsidRPr="00620D5A" w:rsidRDefault="00620D2D" w:rsidP="00413F69">
            <w:pPr>
              <w:widowControl w:val="0"/>
              <w:rPr>
                <w:rFonts w:ascii="Proxima Nova Rg" w:hAnsi="Proxima Nova Rg"/>
                <w:sz w:val="22"/>
                <w:szCs w:val="22"/>
                <w:lang w:val="en-GB"/>
              </w:rPr>
            </w:pPr>
          </w:p>
        </w:tc>
        <w:tc>
          <w:tcPr>
            <w:tcW w:w="0" w:type="auto"/>
            <w:vMerge w:val="restart"/>
          </w:tcPr>
          <w:p w14:paraId="77ACA963" w14:textId="77777777" w:rsidR="00620D2D" w:rsidRPr="00620D5A" w:rsidRDefault="00620D2D" w:rsidP="00413F69">
            <w:pPr>
              <w:widowControl w:val="0"/>
              <w:rPr>
                <w:rFonts w:ascii="Proxima Nova Rg" w:hAnsi="Proxima Nova Rg"/>
                <w:sz w:val="22"/>
                <w:szCs w:val="22"/>
                <w:lang w:val="en-GB"/>
              </w:rPr>
            </w:pPr>
          </w:p>
        </w:tc>
        <w:tc>
          <w:tcPr>
            <w:tcW w:w="0" w:type="auto"/>
            <w:vMerge w:val="restart"/>
          </w:tcPr>
          <w:p w14:paraId="35EB23A4" w14:textId="77777777" w:rsidR="00620D2D" w:rsidRPr="00620D5A" w:rsidRDefault="00620D2D" w:rsidP="00413F69">
            <w:pPr>
              <w:widowControl w:val="0"/>
              <w:rPr>
                <w:rFonts w:ascii="Proxima Nova Rg" w:hAnsi="Proxima Nova Rg"/>
                <w:sz w:val="22"/>
                <w:szCs w:val="22"/>
                <w:lang w:val="en-GB"/>
              </w:rPr>
            </w:pPr>
          </w:p>
        </w:tc>
        <w:tc>
          <w:tcPr>
            <w:tcW w:w="0" w:type="auto"/>
            <w:vMerge w:val="restart"/>
          </w:tcPr>
          <w:p w14:paraId="18C31AFB" w14:textId="77777777" w:rsidR="00620D2D" w:rsidRPr="00620D5A" w:rsidRDefault="00620D2D" w:rsidP="00413F69">
            <w:pPr>
              <w:widowControl w:val="0"/>
              <w:rPr>
                <w:rFonts w:ascii="Proxima Nova Rg" w:hAnsi="Proxima Nova Rg"/>
                <w:sz w:val="22"/>
                <w:szCs w:val="22"/>
                <w:lang w:val="en-GB"/>
              </w:rPr>
            </w:pPr>
          </w:p>
        </w:tc>
        <w:tc>
          <w:tcPr>
            <w:tcW w:w="0" w:type="auto"/>
          </w:tcPr>
          <w:p w14:paraId="0FEEBED7" w14:textId="77777777" w:rsidR="00620D2D" w:rsidRPr="00620D5A" w:rsidRDefault="00620D2D" w:rsidP="00413F69">
            <w:pPr>
              <w:widowControl w:val="0"/>
              <w:rPr>
                <w:rFonts w:ascii="Proxima Nova Rg" w:hAnsi="Proxima Nova Rg"/>
                <w:sz w:val="22"/>
                <w:szCs w:val="22"/>
                <w:lang w:val="en-GB"/>
              </w:rPr>
            </w:pPr>
          </w:p>
        </w:tc>
        <w:tc>
          <w:tcPr>
            <w:tcW w:w="0" w:type="auto"/>
          </w:tcPr>
          <w:p w14:paraId="551C05A9" w14:textId="77777777" w:rsidR="00620D2D" w:rsidRPr="00620D5A" w:rsidRDefault="00620D2D" w:rsidP="00413F69">
            <w:pPr>
              <w:widowControl w:val="0"/>
              <w:rPr>
                <w:rFonts w:ascii="Proxima Nova Rg" w:hAnsi="Proxima Nova Rg"/>
                <w:sz w:val="22"/>
                <w:szCs w:val="22"/>
                <w:lang w:val="en-GB"/>
              </w:rPr>
            </w:pPr>
          </w:p>
        </w:tc>
        <w:tc>
          <w:tcPr>
            <w:tcW w:w="0" w:type="auto"/>
          </w:tcPr>
          <w:p w14:paraId="2F121025" w14:textId="77777777" w:rsidR="00620D2D" w:rsidRPr="00620D5A" w:rsidRDefault="00620D2D" w:rsidP="00413F69">
            <w:pPr>
              <w:widowControl w:val="0"/>
              <w:rPr>
                <w:rFonts w:ascii="Proxima Nova Rg" w:hAnsi="Proxima Nova Rg"/>
                <w:sz w:val="22"/>
                <w:szCs w:val="22"/>
                <w:lang w:val="en-GB"/>
              </w:rPr>
            </w:pPr>
          </w:p>
        </w:tc>
        <w:tc>
          <w:tcPr>
            <w:tcW w:w="0" w:type="auto"/>
          </w:tcPr>
          <w:p w14:paraId="6302168F" w14:textId="77777777" w:rsidR="00620D2D" w:rsidRPr="00620D5A" w:rsidRDefault="00620D2D" w:rsidP="00413F69">
            <w:pPr>
              <w:widowControl w:val="0"/>
              <w:rPr>
                <w:rFonts w:ascii="Proxima Nova Rg" w:hAnsi="Proxima Nova Rg"/>
                <w:sz w:val="22"/>
                <w:szCs w:val="22"/>
                <w:lang w:val="en-GB"/>
              </w:rPr>
            </w:pPr>
          </w:p>
        </w:tc>
        <w:tc>
          <w:tcPr>
            <w:tcW w:w="0" w:type="auto"/>
          </w:tcPr>
          <w:p w14:paraId="622851DA" w14:textId="77777777" w:rsidR="00620D2D" w:rsidRPr="00620D5A" w:rsidRDefault="00620D2D" w:rsidP="00413F69">
            <w:pPr>
              <w:widowControl w:val="0"/>
              <w:rPr>
                <w:rFonts w:ascii="Proxima Nova Rg" w:hAnsi="Proxima Nova Rg"/>
                <w:sz w:val="22"/>
                <w:szCs w:val="22"/>
                <w:lang w:val="en-GB"/>
              </w:rPr>
            </w:pPr>
          </w:p>
        </w:tc>
        <w:tc>
          <w:tcPr>
            <w:tcW w:w="0" w:type="auto"/>
          </w:tcPr>
          <w:p w14:paraId="3FD8F33C" w14:textId="77777777" w:rsidR="00620D2D" w:rsidRPr="00620D5A" w:rsidRDefault="00620D2D" w:rsidP="00413F69">
            <w:pPr>
              <w:widowControl w:val="0"/>
              <w:rPr>
                <w:rFonts w:ascii="Proxima Nova Rg" w:hAnsi="Proxima Nova Rg"/>
                <w:sz w:val="22"/>
                <w:szCs w:val="22"/>
                <w:lang w:val="en-GB"/>
              </w:rPr>
            </w:pPr>
          </w:p>
        </w:tc>
      </w:tr>
      <w:tr w:rsidR="00620D2D" w:rsidRPr="00620D5A" w14:paraId="4AF35433" w14:textId="77777777" w:rsidTr="002E1F87">
        <w:trPr>
          <w:cantSplit/>
        </w:trPr>
        <w:tc>
          <w:tcPr>
            <w:tcW w:w="0" w:type="auto"/>
            <w:vMerge/>
          </w:tcPr>
          <w:p w14:paraId="47F8D931" w14:textId="77777777" w:rsidR="00620D2D" w:rsidRPr="00620D5A" w:rsidRDefault="00620D2D" w:rsidP="00413F69">
            <w:pPr>
              <w:widowControl w:val="0"/>
              <w:rPr>
                <w:rFonts w:ascii="Proxima Nova Rg" w:hAnsi="Proxima Nova Rg"/>
                <w:sz w:val="22"/>
                <w:szCs w:val="22"/>
                <w:lang w:val="en-GB"/>
              </w:rPr>
            </w:pPr>
          </w:p>
        </w:tc>
        <w:tc>
          <w:tcPr>
            <w:tcW w:w="0" w:type="auto"/>
            <w:vMerge/>
          </w:tcPr>
          <w:p w14:paraId="30B10106" w14:textId="77777777" w:rsidR="00620D2D" w:rsidRPr="00620D5A" w:rsidRDefault="00620D2D" w:rsidP="00413F69">
            <w:pPr>
              <w:widowControl w:val="0"/>
              <w:rPr>
                <w:rFonts w:ascii="Proxima Nova Rg" w:hAnsi="Proxima Nova Rg"/>
                <w:sz w:val="22"/>
                <w:szCs w:val="22"/>
                <w:lang w:val="en-GB"/>
              </w:rPr>
            </w:pPr>
          </w:p>
        </w:tc>
        <w:tc>
          <w:tcPr>
            <w:tcW w:w="0" w:type="auto"/>
            <w:vMerge/>
          </w:tcPr>
          <w:p w14:paraId="1181086B" w14:textId="77777777" w:rsidR="00620D2D" w:rsidRPr="00620D5A" w:rsidRDefault="00620D2D" w:rsidP="00413F69">
            <w:pPr>
              <w:widowControl w:val="0"/>
              <w:rPr>
                <w:rFonts w:ascii="Proxima Nova Rg" w:hAnsi="Proxima Nova Rg"/>
                <w:sz w:val="22"/>
                <w:szCs w:val="22"/>
                <w:lang w:val="en-GB"/>
              </w:rPr>
            </w:pPr>
          </w:p>
        </w:tc>
        <w:tc>
          <w:tcPr>
            <w:tcW w:w="0" w:type="auto"/>
            <w:vMerge/>
          </w:tcPr>
          <w:p w14:paraId="1E2C9E0E" w14:textId="77777777" w:rsidR="00620D2D" w:rsidRPr="00620D5A" w:rsidRDefault="00620D2D" w:rsidP="00413F69">
            <w:pPr>
              <w:widowControl w:val="0"/>
              <w:rPr>
                <w:rFonts w:ascii="Proxima Nova Rg" w:hAnsi="Proxima Nova Rg"/>
                <w:sz w:val="22"/>
                <w:szCs w:val="22"/>
                <w:lang w:val="en-GB"/>
              </w:rPr>
            </w:pPr>
          </w:p>
        </w:tc>
        <w:tc>
          <w:tcPr>
            <w:tcW w:w="0" w:type="auto"/>
            <w:vMerge/>
          </w:tcPr>
          <w:p w14:paraId="30B846DE" w14:textId="77777777" w:rsidR="00620D2D" w:rsidRPr="00620D5A" w:rsidRDefault="00620D2D" w:rsidP="00413F69">
            <w:pPr>
              <w:widowControl w:val="0"/>
              <w:rPr>
                <w:rFonts w:ascii="Proxima Nova Rg" w:hAnsi="Proxima Nova Rg"/>
                <w:sz w:val="22"/>
                <w:szCs w:val="22"/>
                <w:lang w:val="en-GB"/>
              </w:rPr>
            </w:pPr>
          </w:p>
        </w:tc>
        <w:tc>
          <w:tcPr>
            <w:tcW w:w="0" w:type="auto"/>
            <w:vMerge/>
          </w:tcPr>
          <w:p w14:paraId="28838CF0" w14:textId="77777777" w:rsidR="00620D2D" w:rsidRPr="00620D5A" w:rsidRDefault="00620D2D" w:rsidP="00413F69">
            <w:pPr>
              <w:widowControl w:val="0"/>
              <w:rPr>
                <w:rFonts w:ascii="Proxima Nova Rg" w:hAnsi="Proxima Nova Rg"/>
                <w:sz w:val="22"/>
                <w:szCs w:val="22"/>
                <w:lang w:val="en-GB"/>
              </w:rPr>
            </w:pPr>
          </w:p>
        </w:tc>
        <w:tc>
          <w:tcPr>
            <w:tcW w:w="0" w:type="auto"/>
          </w:tcPr>
          <w:p w14:paraId="59C2A84E" w14:textId="77777777" w:rsidR="00620D2D" w:rsidRPr="00620D5A" w:rsidRDefault="00620D2D" w:rsidP="00413F69">
            <w:pPr>
              <w:widowControl w:val="0"/>
              <w:rPr>
                <w:rFonts w:ascii="Proxima Nova Rg" w:hAnsi="Proxima Nova Rg"/>
                <w:sz w:val="22"/>
                <w:szCs w:val="22"/>
                <w:lang w:val="en-GB"/>
              </w:rPr>
            </w:pPr>
          </w:p>
        </w:tc>
        <w:tc>
          <w:tcPr>
            <w:tcW w:w="0" w:type="auto"/>
          </w:tcPr>
          <w:p w14:paraId="1BBF9F5D" w14:textId="77777777" w:rsidR="00620D2D" w:rsidRPr="00620D5A" w:rsidRDefault="00620D2D" w:rsidP="00413F69">
            <w:pPr>
              <w:widowControl w:val="0"/>
              <w:rPr>
                <w:rFonts w:ascii="Proxima Nova Rg" w:hAnsi="Proxima Nova Rg"/>
                <w:sz w:val="22"/>
                <w:szCs w:val="22"/>
                <w:lang w:val="en-GB"/>
              </w:rPr>
            </w:pPr>
          </w:p>
        </w:tc>
        <w:tc>
          <w:tcPr>
            <w:tcW w:w="0" w:type="auto"/>
          </w:tcPr>
          <w:p w14:paraId="21518343" w14:textId="77777777" w:rsidR="00620D2D" w:rsidRPr="00620D5A" w:rsidRDefault="00620D2D" w:rsidP="00413F69">
            <w:pPr>
              <w:widowControl w:val="0"/>
              <w:rPr>
                <w:rFonts w:ascii="Proxima Nova Rg" w:hAnsi="Proxima Nova Rg"/>
                <w:sz w:val="22"/>
                <w:szCs w:val="22"/>
                <w:lang w:val="en-GB"/>
              </w:rPr>
            </w:pPr>
          </w:p>
        </w:tc>
        <w:tc>
          <w:tcPr>
            <w:tcW w:w="0" w:type="auto"/>
          </w:tcPr>
          <w:p w14:paraId="4F2557F6" w14:textId="77777777" w:rsidR="00620D2D" w:rsidRPr="00620D5A" w:rsidRDefault="00620D2D" w:rsidP="00413F69">
            <w:pPr>
              <w:widowControl w:val="0"/>
              <w:rPr>
                <w:rFonts w:ascii="Proxima Nova Rg" w:hAnsi="Proxima Nova Rg"/>
                <w:sz w:val="22"/>
                <w:szCs w:val="22"/>
                <w:lang w:val="en-GB"/>
              </w:rPr>
            </w:pPr>
          </w:p>
        </w:tc>
        <w:tc>
          <w:tcPr>
            <w:tcW w:w="0" w:type="auto"/>
          </w:tcPr>
          <w:p w14:paraId="66AC622A" w14:textId="77777777" w:rsidR="00620D2D" w:rsidRPr="00620D5A" w:rsidRDefault="00620D2D" w:rsidP="00413F69">
            <w:pPr>
              <w:widowControl w:val="0"/>
              <w:rPr>
                <w:rFonts w:ascii="Proxima Nova Rg" w:hAnsi="Proxima Nova Rg"/>
                <w:sz w:val="22"/>
                <w:szCs w:val="22"/>
                <w:lang w:val="en-GB"/>
              </w:rPr>
            </w:pPr>
          </w:p>
        </w:tc>
        <w:tc>
          <w:tcPr>
            <w:tcW w:w="0" w:type="auto"/>
          </w:tcPr>
          <w:p w14:paraId="7E3ED160" w14:textId="77777777" w:rsidR="00620D2D" w:rsidRPr="00620D5A" w:rsidRDefault="00620D2D" w:rsidP="00413F69">
            <w:pPr>
              <w:widowControl w:val="0"/>
              <w:rPr>
                <w:rFonts w:ascii="Proxima Nova Rg" w:hAnsi="Proxima Nova Rg"/>
                <w:sz w:val="22"/>
                <w:szCs w:val="22"/>
                <w:lang w:val="en-GB"/>
              </w:rPr>
            </w:pPr>
          </w:p>
        </w:tc>
      </w:tr>
      <w:tr w:rsidR="00620D2D" w:rsidRPr="00620D5A" w14:paraId="0703F58B" w14:textId="77777777" w:rsidTr="002E1F87">
        <w:tc>
          <w:tcPr>
            <w:tcW w:w="0" w:type="auto"/>
          </w:tcPr>
          <w:p w14:paraId="73F1F9F9" w14:textId="77777777" w:rsidR="00620D2D" w:rsidRPr="00620D5A" w:rsidRDefault="00620D2D" w:rsidP="00413F69">
            <w:pPr>
              <w:widowControl w:val="0"/>
              <w:rPr>
                <w:rFonts w:ascii="Proxima Nova Rg" w:hAnsi="Proxima Nova Rg"/>
                <w:sz w:val="22"/>
                <w:szCs w:val="22"/>
                <w:lang w:val="en-GB"/>
              </w:rPr>
            </w:pPr>
          </w:p>
        </w:tc>
        <w:tc>
          <w:tcPr>
            <w:tcW w:w="0" w:type="auto"/>
          </w:tcPr>
          <w:p w14:paraId="250FB04F" w14:textId="77777777" w:rsidR="00620D2D" w:rsidRPr="00620D5A" w:rsidRDefault="00620D2D" w:rsidP="00413F69">
            <w:pPr>
              <w:widowControl w:val="0"/>
              <w:rPr>
                <w:rFonts w:ascii="Proxima Nova Rg" w:hAnsi="Proxima Nova Rg"/>
                <w:sz w:val="22"/>
                <w:szCs w:val="22"/>
                <w:lang w:val="en-GB"/>
              </w:rPr>
            </w:pPr>
          </w:p>
        </w:tc>
        <w:tc>
          <w:tcPr>
            <w:tcW w:w="0" w:type="auto"/>
          </w:tcPr>
          <w:p w14:paraId="65EB7B12" w14:textId="77777777" w:rsidR="00620D2D" w:rsidRPr="00620D5A" w:rsidRDefault="00620D2D" w:rsidP="00413F69">
            <w:pPr>
              <w:widowControl w:val="0"/>
              <w:rPr>
                <w:rFonts w:ascii="Proxima Nova Rg" w:hAnsi="Proxima Nova Rg"/>
                <w:sz w:val="22"/>
                <w:szCs w:val="22"/>
                <w:lang w:val="en-GB"/>
              </w:rPr>
            </w:pPr>
          </w:p>
        </w:tc>
        <w:tc>
          <w:tcPr>
            <w:tcW w:w="0" w:type="auto"/>
          </w:tcPr>
          <w:p w14:paraId="15DD6078" w14:textId="77777777" w:rsidR="00620D2D" w:rsidRPr="00620D5A" w:rsidRDefault="00620D2D" w:rsidP="00413F69">
            <w:pPr>
              <w:widowControl w:val="0"/>
              <w:rPr>
                <w:rFonts w:ascii="Proxima Nova Rg" w:hAnsi="Proxima Nova Rg"/>
                <w:sz w:val="22"/>
                <w:szCs w:val="22"/>
                <w:lang w:val="en-GB"/>
              </w:rPr>
            </w:pPr>
          </w:p>
        </w:tc>
        <w:tc>
          <w:tcPr>
            <w:tcW w:w="0" w:type="auto"/>
          </w:tcPr>
          <w:p w14:paraId="68CAA9E4" w14:textId="77777777" w:rsidR="00620D2D" w:rsidRPr="00620D5A" w:rsidRDefault="00620D2D" w:rsidP="00413F69">
            <w:pPr>
              <w:widowControl w:val="0"/>
              <w:rPr>
                <w:rFonts w:ascii="Proxima Nova Rg" w:hAnsi="Proxima Nova Rg"/>
                <w:sz w:val="22"/>
                <w:szCs w:val="22"/>
                <w:lang w:val="en-GB"/>
              </w:rPr>
            </w:pPr>
          </w:p>
        </w:tc>
        <w:tc>
          <w:tcPr>
            <w:tcW w:w="0" w:type="auto"/>
          </w:tcPr>
          <w:p w14:paraId="41E488EA" w14:textId="77777777" w:rsidR="00620D2D" w:rsidRPr="00620D5A" w:rsidRDefault="00620D2D" w:rsidP="00413F69">
            <w:pPr>
              <w:widowControl w:val="0"/>
              <w:rPr>
                <w:rFonts w:ascii="Proxima Nova Rg" w:hAnsi="Proxima Nova Rg"/>
                <w:sz w:val="22"/>
                <w:szCs w:val="22"/>
                <w:lang w:val="en-GB"/>
              </w:rPr>
            </w:pPr>
          </w:p>
        </w:tc>
        <w:tc>
          <w:tcPr>
            <w:tcW w:w="0" w:type="auto"/>
          </w:tcPr>
          <w:p w14:paraId="776540DC" w14:textId="77777777" w:rsidR="00620D2D" w:rsidRPr="00620D5A" w:rsidRDefault="00620D2D" w:rsidP="00413F69">
            <w:pPr>
              <w:pStyle w:val="Heading3"/>
              <w:keepNext w:val="0"/>
              <w:widowControl w:val="0"/>
              <w:rPr>
                <w:rFonts w:ascii="Proxima Nova Rg" w:hAnsi="Proxima Nova Rg"/>
                <w:sz w:val="22"/>
                <w:szCs w:val="22"/>
                <w:lang w:val="en-GB"/>
              </w:rPr>
            </w:pPr>
            <w:r w:rsidRPr="00620D5A">
              <w:rPr>
                <w:rFonts w:ascii="Proxima Nova Rg" w:hAnsi="Proxima Nova Rg"/>
                <w:sz w:val="22"/>
                <w:szCs w:val="22"/>
                <w:lang w:val="en-GB"/>
              </w:rPr>
              <w:t>Total</w:t>
            </w:r>
          </w:p>
        </w:tc>
        <w:tc>
          <w:tcPr>
            <w:tcW w:w="0" w:type="auto"/>
          </w:tcPr>
          <w:p w14:paraId="02763F8C" w14:textId="77777777" w:rsidR="00620D2D" w:rsidRPr="00620D5A" w:rsidRDefault="00620D2D" w:rsidP="00413F69">
            <w:pPr>
              <w:widowControl w:val="0"/>
              <w:rPr>
                <w:rFonts w:ascii="Proxima Nova Rg" w:hAnsi="Proxima Nova Rg"/>
                <w:sz w:val="22"/>
                <w:szCs w:val="22"/>
                <w:lang w:val="en-GB"/>
              </w:rPr>
            </w:pPr>
          </w:p>
        </w:tc>
        <w:tc>
          <w:tcPr>
            <w:tcW w:w="0" w:type="auto"/>
          </w:tcPr>
          <w:p w14:paraId="0D7088A6" w14:textId="77777777" w:rsidR="00620D2D" w:rsidRPr="00620D5A" w:rsidRDefault="00620D2D" w:rsidP="00413F69">
            <w:pPr>
              <w:widowControl w:val="0"/>
              <w:rPr>
                <w:rFonts w:ascii="Proxima Nova Rg" w:hAnsi="Proxima Nova Rg"/>
                <w:sz w:val="22"/>
                <w:szCs w:val="22"/>
                <w:lang w:val="en-GB"/>
              </w:rPr>
            </w:pPr>
          </w:p>
        </w:tc>
        <w:tc>
          <w:tcPr>
            <w:tcW w:w="0" w:type="auto"/>
          </w:tcPr>
          <w:p w14:paraId="3136F0EB" w14:textId="77777777" w:rsidR="00620D2D" w:rsidRPr="00620D5A" w:rsidRDefault="00620D2D" w:rsidP="00413F69">
            <w:pPr>
              <w:widowControl w:val="0"/>
              <w:rPr>
                <w:rFonts w:ascii="Proxima Nova Rg" w:hAnsi="Proxima Nova Rg"/>
                <w:sz w:val="22"/>
                <w:szCs w:val="22"/>
                <w:lang w:val="en-GB"/>
              </w:rPr>
            </w:pPr>
          </w:p>
        </w:tc>
        <w:tc>
          <w:tcPr>
            <w:tcW w:w="0" w:type="auto"/>
          </w:tcPr>
          <w:p w14:paraId="23C54316" w14:textId="77777777" w:rsidR="00620D2D" w:rsidRPr="00620D5A" w:rsidRDefault="00620D2D" w:rsidP="00413F69">
            <w:pPr>
              <w:widowControl w:val="0"/>
              <w:rPr>
                <w:rFonts w:ascii="Proxima Nova Rg" w:hAnsi="Proxima Nova Rg"/>
                <w:sz w:val="22"/>
                <w:szCs w:val="22"/>
                <w:lang w:val="en-GB"/>
              </w:rPr>
            </w:pPr>
          </w:p>
        </w:tc>
        <w:tc>
          <w:tcPr>
            <w:tcW w:w="0" w:type="auto"/>
          </w:tcPr>
          <w:p w14:paraId="61AB630E" w14:textId="77777777" w:rsidR="00620D2D" w:rsidRPr="00620D5A" w:rsidRDefault="00620D2D" w:rsidP="00413F69">
            <w:pPr>
              <w:widowControl w:val="0"/>
              <w:rPr>
                <w:rFonts w:ascii="Proxima Nova Rg" w:hAnsi="Proxima Nova Rg"/>
                <w:sz w:val="22"/>
                <w:szCs w:val="22"/>
                <w:lang w:val="en-GB"/>
              </w:rPr>
            </w:pPr>
          </w:p>
        </w:tc>
      </w:tr>
    </w:tbl>
    <w:p w14:paraId="3DEF86B9" w14:textId="77777777" w:rsidR="00620D2D" w:rsidRPr="00620D5A" w:rsidRDefault="00620D2D" w:rsidP="00413F69">
      <w:pPr>
        <w:widowControl w:val="0"/>
        <w:spacing w:line="360" w:lineRule="auto"/>
        <w:rPr>
          <w:rFonts w:ascii="Proxima Nova Rg" w:hAnsi="Proxima Nova Rg"/>
          <w:sz w:val="22"/>
          <w:szCs w:val="22"/>
          <w:u w:val="single"/>
          <w:lang w:val="en-GB"/>
        </w:rPr>
      </w:pPr>
    </w:p>
    <w:p w14:paraId="29104E03" w14:textId="77777777" w:rsidR="00620D2D" w:rsidRPr="00620D5A" w:rsidRDefault="00620D2D" w:rsidP="00413F69">
      <w:pPr>
        <w:widowControl w:val="0"/>
        <w:jc w:val="both"/>
        <w:rPr>
          <w:rFonts w:ascii="Proxima Nova Rg" w:hAnsi="Proxima Nova Rg"/>
          <w:sz w:val="22"/>
          <w:szCs w:val="22"/>
          <w:lang w:val="en-GB"/>
        </w:rPr>
      </w:pPr>
      <w:r w:rsidRPr="00620D5A">
        <w:rPr>
          <w:rFonts w:ascii="Proxima Nova Rg" w:hAnsi="Proxima Nova Rg"/>
          <w:sz w:val="22"/>
          <w:szCs w:val="22"/>
          <w:u w:val="single"/>
          <w:lang w:val="en-GB"/>
        </w:rPr>
        <w:t>Note</w:t>
      </w:r>
      <w:r w:rsidRPr="00620D5A">
        <w:rPr>
          <w:rFonts w:ascii="Proxima Nova Rg" w:hAnsi="Proxima Nova Rg"/>
          <w:sz w:val="22"/>
          <w:szCs w:val="22"/>
          <w:lang w:val="en-GB"/>
        </w:rPr>
        <w:t>:</w:t>
      </w:r>
    </w:p>
    <w:p w14:paraId="718D84A8" w14:textId="77777777" w:rsidR="00620D2D" w:rsidRPr="00620D5A" w:rsidRDefault="00620D2D" w:rsidP="00413F69">
      <w:pPr>
        <w:widowControl w:val="0"/>
        <w:jc w:val="both"/>
        <w:rPr>
          <w:rFonts w:ascii="Proxima Nova Rg" w:hAnsi="Proxima Nova Rg"/>
          <w:sz w:val="22"/>
          <w:szCs w:val="22"/>
          <w:lang w:val="en-GB"/>
        </w:rPr>
      </w:pPr>
    </w:p>
    <w:p w14:paraId="5D270A61" w14:textId="008CA75E" w:rsidR="00620D2D" w:rsidRPr="00620D5A" w:rsidRDefault="00620D2D" w:rsidP="00413F69">
      <w:pPr>
        <w:widowControl w:val="0"/>
        <w:numPr>
          <w:ilvl w:val="0"/>
          <w:numId w:val="1"/>
        </w:numPr>
        <w:spacing w:after="120"/>
        <w:jc w:val="both"/>
        <w:rPr>
          <w:rFonts w:ascii="Proxima Nova Rg" w:hAnsi="Proxima Nova Rg"/>
          <w:sz w:val="22"/>
          <w:szCs w:val="22"/>
          <w:lang w:val="en-GB"/>
        </w:rPr>
      </w:pPr>
      <w:r w:rsidRPr="00620D5A">
        <w:rPr>
          <w:rFonts w:ascii="Proxima Nova Rg" w:hAnsi="Proxima Nova Rg"/>
          <w:sz w:val="22"/>
          <w:szCs w:val="22"/>
          <w:lang w:val="en-GB"/>
        </w:rPr>
        <w:t xml:space="preserve">Expenditures for personnel services may be limited to salary, allowances and other entitlements, including the reimbursement </w:t>
      </w:r>
      <w:r w:rsidRPr="00620D5A">
        <w:rPr>
          <w:rFonts w:ascii="Proxima Nova Rg" w:hAnsi="Proxima Nova Rg"/>
          <w:sz w:val="22"/>
          <w:szCs w:val="22"/>
          <w:lang w:val="en-GB"/>
        </w:rPr>
        <w:lastRenderedPageBreak/>
        <w:t>of income taxes due and travel costs on appointment to the Project</w:t>
      </w:r>
      <w:r w:rsidR="00847AC1" w:rsidRPr="00620D5A">
        <w:rPr>
          <w:rFonts w:ascii="Proxima Nova Rg" w:hAnsi="Proxima Nova Rg"/>
          <w:sz w:val="22"/>
          <w:szCs w:val="22"/>
          <w:lang w:val="en-GB"/>
        </w:rPr>
        <w:t xml:space="preserve"> or the </w:t>
      </w:r>
      <w:r w:rsidR="00813D58" w:rsidRPr="00620D5A">
        <w:rPr>
          <w:rFonts w:ascii="Proxima Nova Rg" w:hAnsi="Proxima Nova Rg"/>
          <w:sz w:val="22"/>
          <w:szCs w:val="22"/>
          <w:lang w:val="en-GB"/>
        </w:rPr>
        <w:t>Portfolio</w:t>
      </w:r>
      <w:r w:rsidR="00847AC1" w:rsidRPr="00620D5A">
        <w:rPr>
          <w:rFonts w:ascii="Proxima Nova Rg" w:hAnsi="Proxima Nova Rg"/>
          <w:sz w:val="22"/>
          <w:szCs w:val="22"/>
          <w:lang w:val="en-GB"/>
        </w:rPr>
        <w:t xml:space="preserve"> (as applicable)</w:t>
      </w:r>
      <w:r w:rsidRPr="00620D5A">
        <w:rPr>
          <w:rFonts w:ascii="Proxima Nova Rg" w:hAnsi="Proxima Nova Rg"/>
          <w:sz w:val="22"/>
          <w:szCs w:val="22"/>
          <w:lang w:val="en-GB"/>
        </w:rPr>
        <w:t>, duty travel within the programme country or region and repatriation costs.</w:t>
      </w:r>
    </w:p>
    <w:p w14:paraId="3DC61410" w14:textId="6D23EFFB" w:rsidR="00620D2D" w:rsidRPr="00620D5A" w:rsidRDefault="00620D2D" w:rsidP="00413F69">
      <w:pPr>
        <w:widowControl w:val="0"/>
        <w:numPr>
          <w:ilvl w:val="0"/>
          <w:numId w:val="1"/>
        </w:numPr>
        <w:spacing w:after="120"/>
        <w:jc w:val="both"/>
        <w:rPr>
          <w:rFonts w:ascii="Proxima Nova Rg" w:hAnsi="Proxima Nova Rg"/>
          <w:sz w:val="22"/>
          <w:szCs w:val="22"/>
          <w:lang w:val="en-GB"/>
        </w:rPr>
      </w:pPr>
      <w:r w:rsidRPr="00620D5A">
        <w:rPr>
          <w:rFonts w:ascii="Proxima Nova Rg" w:hAnsi="Proxima Nova Rg"/>
          <w:sz w:val="22"/>
          <w:szCs w:val="22"/>
          <w:lang w:val="en-GB"/>
        </w:rPr>
        <w:t xml:space="preserve">UNDP shall be responsible for providing miscellaneous services such as secretarial assistance, postage and cable services and transportation as may be required by </w:t>
      </w:r>
      <w:r w:rsidRPr="00620D5A">
        <w:rPr>
          <w:rFonts w:ascii="Proxima Nova Rg" w:hAnsi="Proxima Nova Rg"/>
          <w:i/>
          <w:sz w:val="22"/>
          <w:szCs w:val="22"/>
          <w:lang w:val="en-GB"/>
        </w:rPr>
        <w:t xml:space="preserve">[the Government </w:t>
      </w:r>
      <w:r w:rsidR="00AA309A" w:rsidRPr="00620D5A">
        <w:rPr>
          <w:rFonts w:ascii="Proxima Nova Rg" w:hAnsi="Proxima Nova Rg"/>
          <w:i/>
          <w:sz w:val="22"/>
          <w:szCs w:val="22"/>
          <w:lang w:val="en-GB"/>
        </w:rPr>
        <w:t>M</w:t>
      </w:r>
      <w:r w:rsidRPr="00620D5A">
        <w:rPr>
          <w:rFonts w:ascii="Proxima Nova Rg" w:hAnsi="Proxima Nova Rg"/>
          <w:i/>
          <w:sz w:val="22"/>
          <w:szCs w:val="22"/>
          <w:lang w:val="en-GB"/>
        </w:rPr>
        <w:t>inistry/institution/IGO</w:t>
      </w:r>
      <w:r w:rsidRPr="00620D5A">
        <w:rPr>
          <w:rFonts w:ascii="Proxima Nova Rg" w:hAnsi="Proxima Nova Rg"/>
          <w:sz w:val="22"/>
          <w:szCs w:val="22"/>
          <w:lang w:val="en-GB"/>
        </w:rPr>
        <w:t>]] in carrying out their assignment.</w:t>
      </w:r>
    </w:p>
    <w:p w14:paraId="72FC8812" w14:textId="0C70E406" w:rsidR="00620D2D" w:rsidRPr="00620D5A" w:rsidRDefault="00620D2D" w:rsidP="00413F69">
      <w:pPr>
        <w:widowControl w:val="0"/>
        <w:numPr>
          <w:ilvl w:val="0"/>
          <w:numId w:val="1"/>
        </w:numPr>
        <w:spacing w:after="120"/>
        <w:jc w:val="both"/>
        <w:rPr>
          <w:rFonts w:ascii="Proxima Nova Rg" w:hAnsi="Proxima Nova Rg"/>
          <w:sz w:val="22"/>
          <w:szCs w:val="22"/>
          <w:lang w:val="en-GB"/>
        </w:rPr>
      </w:pPr>
      <w:r w:rsidRPr="00620D5A">
        <w:rPr>
          <w:rFonts w:ascii="Proxima Nova Rg" w:hAnsi="Proxima Nova Rg"/>
          <w:sz w:val="22"/>
          <w:szCs w:val="22"/>
          <w:lang w:val="en-GB"/>
        </w:rPr>
        <w:t xml:space="preserve">Adjustments within each of the sections may be made in consultation between UNDP and </w:t>
      </w:r>
      <w:r w:rsidRPr="00620D5A">
        <w:rPr>
          <w:rFonts w:ascii="Proxima Nova Rg" w:hAnsi="Proxima Nova Rg"/>
          <w:i/>
          <w:sz w:val="22"/>
          <w:szCs w:val="22"/>
          <w:lang w:val="en-GB"/>
        </w:rPr>
        <w:t>[the Government ministry/institution/IGO</w:t>
      </w:r>
      <w:r w:rsidRPr="00620D5A">
        <w:rPr>
          <w:rFonts w:ascii="Proxima Nova Rg" w:hAnsi="Proxima Nova Rg"/>
          <w:sz w:val="22"/>
          <w:szCs w:val="22"/>
          <w:lang w:val="en-GB"/>
        </w:rPr>
        <w:t>].</w:t>
      </w:r>
      <w:r w:rsidR="001A0736" w:rsidRPr="00620D5A">
        <w:rPr>
          <w:rFonts w:ascii="Proxima Nova Rg" w:hAnsi="Proxima Nova Rg"/>
          <w:sz w:val="22"/>
          <w:szCs w:val="22"/>
          <w:lang w:val="en-GB"/>
        </w:rPr>
        <w:t xml:space="preserve"> </w:t>
      </w:r>
      <w:r w:rsidRPr="00620D5A">
        <w:rPr>
          <w:rFonts w:ascii="Proxima Nova Rg" w:hAnsi="Proxima Nova Rg"/>
          <w:sz w:val="22"/>
          <w:szCs w:val="22"/>
          <w:lang w:val="en-GB"/>
        </w:rPr>
        <w:t>Such adjustments may be made if they are in keeping with the provisions of the Programme Support/Project Document</w:t>
      </w:r>
      <w:r w:rsidR="007A3948" w:rsidRPr="00620D5A">
        <w:rPr>
          <w:rFonts w:ascii="Proxima Nova Rg" w:hAnsi="Proxima Nova Rg"/>
          <w:sz w:val="22"/>
          <w:szCs w:val="22"/>
          <w:lang w:val="en-GB"/>
        </w:rPr>
        <w:t>/Portfolio Document</w:t>
      </w:r>
      <w:r w:rsidRPr="00620D5A">
        <w:rPr>
          <w:rFonts w:ascii="Proxima Nova Rg" w:hAnsi="Proxima Nova Rg"/>
          <w:sz w:val="22"/>
          <w:szCs w:val="22"/>
          <w:lang w:val="en-GB"/>
        </w:rPr>
        <w:t xml:space="preserve"> and if they are in the best interest of the Project</w:t>
      </w:r>
      <w:r w:rsidR="00847AC1" w:rsidRPr="00620D5A">
        <w:rPr>
          <w:rFonts w:ascii="Proxima Nova Rg" w:hAnsi="Proxima Nova Rg"/>
          <w:sz w:val="22"/>
          <w:szCs w:val="22"/>
          <w:lang w:val="en-GB"/>
        </w:rPr>
        <w:t xml:space="preserve"> or the </w:t>
      </w:r>
      <w:r w:rsidR="00165232" w:rsidRPr="00620D5A">
        <w:rPr>
          <w:rFonts w:ascii="Proxima Nova Rg" w:hAnsi="Proxima Nova Rg"/>
          <w:sz w:val="22"/>
          <w:szCs w:val="22"/>
          <w:lang w:val="en-GB"/>
        </w:rPr>
        <w:t>Portfolio</w:t>
      </w:r>
      <w:r w:rsidR="00847AC1" w:rsidRPr="00620D5A">
        <w:rPr>
          <w:rFonts w:ascii="Proxima Nova Rg" w:hAnsi="Proxima Nova Rg"/>
          <w:sz w:val="22"/>
          <w:szCs w:val="22"/>
          <w:lang w:val="en-GB"/>
        </w:rPr>
        <w:t xml:space="preserve"> (as applicable)</w:t>
      </w:r>
      <w:r w:rsidRPr="00620D5A">
        <w:rPr>
          <w:rFonts w:ascii="Proxima Nova Rg" w:hAnsi="Proxima Nova Rg"/>
          <w:sz w:val="22"/>
          <w:szCs w:val="22"/>
          <w:lang w:val="en-GB"/>
        </w:rPr>
        <w:t>.</w:t>
      </w:r>
    </w:p>
    <w:p w14:paraId="5CFD07B5" w14:textId="77777777" w:rsidR="00620D2D" w:rsidRPr="00620D5A" w:rsidRDefault="00620D2D" w:rsidP="00413F69">
      <w:pPr>
        <w:widowControl w:val="0"/>
        <w:spacing w:after="120" w:line="360" w:lineRule="auto"/>
        <w:jc w:val="both"/>
        <w:rPr>
          <w:rFonts w:ascii="Proxima Nova Rg" w:hAnsi="Proxima Nova Rg"/>
          <w:sz w:val="22"/>
          <w:szCs w:val="22"/>
          <w:lang w:val="en-GB"/>
        </w:rPr>
      </w:pPr>
    </w:p>
    <w:p w14:paraId="721D9D9E" w14:textId="77777777" w:rsidR="0088026D" w:rsidRPr="00620D5A" w:rsidRDefault="0088026D" w:rsidP="00413F69">
      <w:pPr>
        <w:widowControl w:val="0"/>
        <w:spacing w:after="120" w:line="360" w:lineRule="auto"/>
        <w:jc w:val="both"/>
        <w:rPr>
          <w:rFonts w:ascii="Proxima Nova Rg" w:hAnsi="Proxima Nova Rg"/>
          <w:sz w:val="22"/>
          <w:szCs w:val="22"/>
          <w:lang w:val="en-GB"/>
        </w:rPr>
        <w:sectPr w:rsidR="0088026D" w:rsidRPr="00620D5A" w:rsidSect="00D57E63">
          <w:headerReference w:type="first" r:id="rId20"/>
          <w:type w:val="nextColumn"/>
          <w:pgSz w:w="15840" w:h="12240" w:orient="landscape" w:code="1"/>
          <w:pgMar w:top="1134" w:right="1418" w:bottom="1134" w:left="1418" w:header="720" w:footer="720" w:gutter="0"/>
          <w:cols w:space="720"/>
          <w:titlePg/>
          <w:docGrid w:linePitch="360"/>
        </w:sectPr>
      </w:pPr>
    </w:p>
    <w:p w14:paraId="2B03E768" w14:textId="77777777" w:rsidR="00620D2D" w:rsidRPr="00620D5A" w:rsidRDefault="00620D2D" w:rsidP="00413F69">
      <w:pPr>
        <w:widowControl w:val="0"/>
        <w:spacing w:line="360" w:lineRule="auto"/>
        <w:rPr>
          <w:rFonts w:ascii="Proxima Nova Rg" w:hAnsi="Proxima Nova Rg" w:cs="Calibri"/>
          <w:sz w:val="22"/>
          <w:szCs w:val="22"/>
          <w:highlight w:val="yellow"/>
          <w:lang w:val="en-GB"/>
        </w:rPr>
      </w:pPr>
      <w:r w:rsidRPr="00620D5A">
        <w:rPr>
          <w:rFonts w:ascii="Proxima Nova Rg" w:hAnsi="Proxima Nova Rg" w:cs="Calibri"/>
          <w:b/>
          <w:noProof/>
          <w:sz w:val="22"/>
          <w:szCs w:val="22"/>
          <w:lang w:val="en-GB"/>
        </w:rPr>
        <w:lastRenderedPageBreak/>
        <w:drawing>
          <wp:anchor distT="0" distB="0" distL="114300" distR="114300" simplePos="0" relativeHeight="251684864" behindDoc="1" locked="0" layoutInCell="1" allowOverlap="1" wp14:anchorId="4FD1578C" wp14:editId="2D187CBD">
            <wp:simplePos x="0" y="0"/>
            <wp:positionH relativeFrom="column">
              <wp:posOffset>5105400</wp:posOffset>
            </wp:positionH>
            <wp:positionV relativeFrom="paragraph">
              <wp:posOffset>-635</wp:posOffset>
            </wp:positionV>
            <wp:extent cx="952500" cy="1457325"/>
            <wp:effectExtent l="0" t="0" r="0" b="0"/>
            <wp:wrapNone/>
            <wp:docPr id="501483955" name="Picture 501483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0D5A">
        <w:rPr>
          <w:rFonts w:ascii="Proxima Nova Rg" w:hAnsi="Proxima Nova Rg" w:cs="Calibri"/>
          <w:b/>
          <w:sz w:val="22"/>
          <w:szCs w:val="22"/>
          <w:lang w:val="en-GB"/>
        </w:rPr>
        <w:t>United Nations Development Programme</w:t>
      </w:r>
    </w:p>
    <w:p w14:paraId="595094C3" w14:textId="77777777" w:rsidR="000E61D9" w:rsidRPr="00620D5A" w:rsidRDefault="000E61D9" w:rsidP="00413F69">
      <w:pPr>
        <w:widowControl w:val="0"/>
        <w:spacing w:line="360" w:lineRule="auto"/>
        <w:jc w:val="center"/>
        <w:rPr>
          <w:rFonts w:ascii="Proxima Nova Rg" w:hAnsi="Proxima Nova Rg"/>
          <w:b/>
          <w:sz w:val="22"/>
          <w:szCs w:val="22"/>
          <w:lang w:val="en-GB"/>
        </w:rPr>
      </w:pPr>
    </w:p>
    <w:p w14:paraId="488A5757" w14:textId="77777777" w:rsidR="000E61D9" w:rsidRPr="00620D5A" w:rsidRDefault="000E61D9" w:rsidP="00413F69">
      <w:pPr>
        <w:widowControl w:val="0"/>
        <w:spacing w:line="360" w:lineRule="auto"/>
        <w:jc w:val="center"/>
        <w:rPr>
          <w:rFonts w:ascii="Proxima Nova Rg" w:hAnsi="Proxima Nova Rg"/>
          <w:b/>
          <w:sz w:val="22"/>
          <w:szCs w:val="22"/>
          <w:lang w:val="en-GB"/>
        </w:rPr>
      </w:pPr>
    </w:p>
    <w:p w14:paraId="0E156358" w14:textId="77777777" w:rsidR="00954C1A" w:rsidRPr="00620D5A" w:rsidRDefault="00954C1A" w:rsidP="00413F69">
      <w:pPr>
        <w:widowControl w:val="0"/>
        <w:spacing w:line="360" w:lineRule="auto"/>
        <w:jc w:val="center"/>
        <w:rPr>
          <w:rFonts w:ascii="Proxima Nova Rg" w:hAnsi="Proxima Nova Rg"/>
          <w:b/>
          <w:sz w:val="22"/>
          <w:szCs w:val="22"/>
          <w:lang w:val="en-GB"/>
        </w:rPr>
      </w:pPr>
    </w:p>
    <w:p w14:paraId="2397E7D7" w14:textId="41164301" w:rsidR="0070295D" w:rsidRPr="00620D5A" w:rsidRDefault="0070295D" w:rsidP="00413F69">
      <w:pPr>
        <w:widowControl w:val="0"/>
        <w:jc w:val="center"/>
        <w:rPr>
          <w:rFonts w:ascii="Proxima Nova Rg" w:hAnsi="Proxima Nova Rg"/>
          <w:b/>
          <w:sz w:val="22"/>
          <w:szCs w:val="22"/>
          <w:lang w:val="en-GB"/>
        </w:rPr>
      </w:pPr>
      <w:r w:rsidRPr="00620D5A">
        <w:rPr>
          <w:rFonts w:ascii="Proxima Nova Rg" w:hAnsi="Proxima Nova Rg"/>
          <w:b/>
          <w:sz w:val="22"/>
          <w:szCs w:val="22"/>
          <w:lang w:val="en-GB"/>
        </w:rPr>
        <w:t xml:space="preserve">ANNEX </w:t>
      </w:r>
      <w:r w:rsidR="00F177B7" w:rsidRPr="00620D5A">
        <w:rPr>
          <w:rFonts w:ascii="Proxima Nova Rg" w:hAnsi="Proxima Nova Rg"/>
          <w:b/>
          <w:sz w:val="22"/>
          <w:szCs w:val="22"/>
          <w:lang w:val="en-GB"/>
        </w:rPr>
        <w:t>D</w:t>
      </w:r>
    </w:p>
    <w:p w14:paraId="5826ECF4" w14:textId="77777777" w:rsidR="00F177B7" w:rsidRPr="00620D5A" w:rsidRDefault="00F177B7" w:rsidP="00413F69">
      <w:pPr>
        <w:widowControl w:val="0"/>
        <w:jc w:val="center"/>
        <w:rPr>
          <w:rFonts w:ascii="Proxima Nova Rg" w:hAnsi="Proxima Nova Rg"/>
          <w:b/>
          <w:sz w:val="22"/>
          <w:szCs w:val="22"/>
          <w:lang w:val="en-GB"/>
        </w:rPr>
      </w:pPr>
      <w:r w:rsidRPr="00620D5A">
        <w:rPr>
          <w:rFonts w:ascii="Proxima Nova Rg" w:hAnsi="Proxima Nova Rg"/>
          <w:b/>
          <w:sz w:val="22"/>
          <w:szCs w:val="22"/>
          <w:lang w:val="en-GB"/>
        </w:rPr>
        <w:t>SPECIMEN SIGNATURE FORM</w:t>
      </w:r>
    </w:p>
    <w:p w14:paraId="685D340A" w14:textId="77777777" w:rsidR="00F177B7" w:rsidRPr="00620D5A" w:rsidRDefault="00F177B7" w:rsidP="00413F69">
      <w:pPr>
        <w:widowControl w:val="0"/>
        <w:spacing w:line="360" w:lineRule="auto"/>
        <w:ind w:left="180"/>
        <w:jc w:val="center"/>
        <w:rPr>
          <w:rFonts w:ascii="Proxima Nova Rg" w:hAnsi="Proxima Nova Rg"/>
          <w:b/>
          <w:sz w:val="22"/>
          <w:szCs w:val="22"/>
          <w:lang w:val="en-GB"/>
        </w:rPr>
      </w:pPr>
    </w:p>
    <w:p w14:paraId="5AA256F2" w14:textId="77777777" w:rsidR="00F177B7" w:rsidRPr="00620D5A" w:rsidRDefault="00F177B7" w:rsidP="00413F69">
      <w:pPr>
        <w:widowControl w:val="0"/>
        <w:spacing w:line="360" w:lineRule="auto"/>
        <w:ind w:left="180"/>
        <w:jc w:val="center"/>
        <w:rPr>
          <w:rFonts w:ascii="Proxima Nova Rg" w:hAnsi="Proxima Nova Rg"/>
          <w:b/>
          <w:sz w:val="22"/>
          <w:szCs w:val="22"/>
          <w:lang w:val="en-GB"/>
        </w:rPr>
      </w:pPr>
    </w:p>
    <w:p w14:paraId="0F6CA141" w14:textId="20EE70A9" w:rsidR="002B1626" w:rsidRPr="00620D5A" w:rsidRDefault="002B1626" w:rsidP="00413F69">
      <w:pPr>
        <w:widowControl w:val="0"/>
        <w:spacing w:line="360" w:lineRule="auto"/>
        <w:rPr>
          <w:rFonts w:ascii="Proxima Nova Rg" w:hAnsi="Proxima Nova Rg"/>
          <w:sz w:val="22"/>
          <w:szCs w:val="22"/>
          <w:lang w:val="en-GB"/>
        </w:rPr>
      </w:pPr>
    </w:p>
    <w:sectPr w:rsidR="002B1626" w:rsidRPr="00620D5A" w:rsidSect="00D57E63">
      <w:headerReference w:type="first" r:id="rId21"/>
      <w:type w:val="nextColumn"/>
      <w:pgSz w:w="12240" w:h="15840"/>
      <w:pgMar w:top="1134" w:right="1418" w:bottom="1134" w:left="1418"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6" w:author="Mamadou Ndaw" w:date="2024-10-17T13:55:00Z" w:initials="MN">
    <w:p w14:paraId="201F767A" w14:textId="1AF6B038" w:rsidR="00150D04" w:rsidRDefault="00150D04" w:rsidP="00150D04">
      <w:pPr>
        <w:pStyle w:val="CommentText"/>
      </w:pPr>
      <w:r>
        <w:rPr>
          <w:rStyle w:val="CommentReference"/>
        </w:rPr>
        <w:annotationRef/>
      </w:r>
      <w:r>
        <w:t>This should not be the case as the IP cannot be held accountable for the CPD outputs but rather for the projects deliverables</w:t>
      </w:r>
    </w:p>
  </w:comment>
  <w:comment w:id="17" w:author="BMS/OLS" w:date="2024-10-21T15:43:00Z" w:initials="BMS/OLS">
    <w:p w14:paraId="06905B01" w14:textId="77777777" w:rsidR="00273F29" w:rsidRDefault="00273F29" w:rsidP="00273F29">
      <w:pPr>
        <w:pStyle w:val="CommentText"/>
      </w:pPr>
      <w:r>
        <w:rPr>
          <w:rStyle w:val="CommentReference"/>
        </w:rPr>
        <w:annotationRef/>
      </w:r>
      <w:r>
        <w:t>As discussed over the phone, “CP” is now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01F767A" w15:done="0"/>
  <w15:commentEx w15:paraId="06905B01" w15:paraIdParent="201F76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777A0D7" w16cex:dateUtc="2024-10-17T17:55:00Z"/>
  <w16cex:commentExtensible w16cex:durableId="2AC0F508" w16cex:dateUtc="2024-10-21T19: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01F767A" w16cid:durableId="1777A0D7"/>
  <w16cid:commentId w16cid:paraId="06905B01" w16cid:durableId="2AC0F5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A0182" w14:textId="77777777" w:rsidR="004F2149" w:rsidRDefault="004F2149" w:rsidP="00620D2D">
      <w:r>
        <w:separator/>
      </w:r>
    </w:p>
  </w:endnote>
  <w:endnote w:type="continuationSeparator" w:id="0">
    <w:p w14:paraId="5972D92D" w14:textId="77777777" w:rsidR="004F2149" w:rsidRDefault="004F2149" w:rsidP="00620D2D">
      <w:r>
        <w:continuationSeparator/>
      </w:r>
    </w:p>
  </w:endnote>
  <w:endnote w:type="continuationNotice" w:id="1">
    <w:p w14:paraId="485702C3" w14:textId="77777777" w:rsidR="004F2149" w:rsidRDefault="004F21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Rg">
    <w:altName w:val="Tahoma"/>
    <w:panose1 w:val="00000000000000000000"/>
    <w:charset w:val="00"/>
    <w:family w:val="modern"/>
    <w:notTrueType/>
    <w:pitch w:val="variable"/>
    <w:sig w:usb0="A00000AF" w:usb1="5000E0FB" w:usb2="00000000" w:usb3="00000000" w:csb0="000001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3DB07C" w14:textId="77777777" w:rsidR="004F2149" w:rsidRDefault="004F2149" w:rsidP="00620D2D">
      <w:r>
        <w:separator/>
      </w:r>
    </w:p>
  </w:footnote>
  <w:footnote w:type="continuationSeparator" w:id="0">
    <w:p w14:paraId="58D18D35" w14:textId="77777777" w:rsidR="004F2149" w:rsidRDefault="004F2149" w:rsidP="00620D2D">
      <w:r>
        <w:continuationSeparator/>
      </w:r>
    </w:p>
  </w:footnote>
  <w:footnote w:type="continuationNotice" w:id="1">
    <w:p w14:paraId="2D581345" w14:textId="77777777" w:rsidR="004F2149" w:rsidRDefault="004F2149"/>
  </w:footnote>
  <w:footnote w:id="2">
    <w:p w14:paraId="349A682D" w14:textId="0AA41529" w:rsidR="002A4B9F" w:rsidRPr="006E35DF" w:rsidRDefault="002A4B9F" w:rsidP="006779E5">
      <w:pPr>
        <w:pStyle w:val="FootnoteText"/>
        <w:jc w:val="both"/>
        <w:rPr>
          <w:rFonts w:ascii="Proxima Nova Rg" w:hAnsi="Proxima Nova Rg"/>
          <w:color w:val="FF0000"/>
        </w:rPr>
      </w:pPr>
      <w:r w:rsidRPr="006E35DF">
        <w:rPr>
          <w:rStyle w:val="FootnoteReference"/>
          <w:rFonts w:ascii="Proxima Nova Rg" w:hAnsi="Proxima Nova Rg"/>
          <w:color w:val="FF0000"/>
        </w:rPr>
        <w:footnoteRef/>
      </w:r>
      <w:r w:rsidRPr="006E35DF">
        <w:rPr>
          <w:rFonts w:ascii="Proxima Nova Rg" w:hAnsi="Proxima Nova Rg"/>
          <w:color w:val="FF0000"/>
        </w:rPr>
        <w:t xml:space="preserve"> </w:t>
      </w:r>
      <w:r w:rsidRPr="006779E5">
        <w:rPr>
          <w:rFonts w:ascii="Proxima Nova Rg" w:hAnsi="Proxima Nova Rg"/>
          <w:color w:val="FF0000"/>
        </w:rPr>
        <w:t>Please choose between “Project” and “Portfolio” as appropriate and delete the option that does not apply.</w:t>
      </w:r>
    </w:p>
  </w:footnote>
  <w:footnote w:id="3">
    <w:p w14:paraId="107341F2" w14:textId="45612D31" w:rsidR="00AE54E4" w:rsidRPr="006E35DF" w:rsidRDefault="00AE54E4" w:rsidP="006E35DF">
      <w:pPr>
        <w:pStyle w:val="FootnoteText"/>
        <w:jc w:val="both"/>
        <w:rPr>
          <w:rFonts w:ascii="Proxima Nova Rg" w:hAnsi="Proxima Nova Rg"/>
          <w:color w:val="FF0000"/>
        </w:rPr>
      </w:pPr>
      <w:r w:rsidRPr="006E35DF">
        <w:rPr>
          <w:rStyle w:val="FootnoteReference"/>
          <w:rFonts w:ascii="Proxima Nova Rg" w:hAnsi="Proxima Nova Rg"/>
          <w:color w:val="FF0000"/>
        </w:rPr>
        <w:footnoteRef/>
      </w:r>
      <w:r w:rsidRPr="006E35DF">
        <w:rPr>
          <w:rFonts w:ascii="Proxima Nova Rg" w:hAnsi="Proxima Nova Rg"/>
          <w:color w:val="FF0000"/>
        </w:rPr>
        <w:t xml:space="preserve"> </w:t>
      </w:r>
      <w:r w:rsidR="006779E5" w:rsidRPr="006E35DF">
        <w:rPr>
          <w:rFonts w:ascii="Proxima Nova Rg" w:hAnsi="Proxima Nova Rg"/>
          <w:color w:val="FF0000"/>
        </w:rPr>
        <w:t xml:space="preserve">Please complete with the </w:t>
      </w:r>
      <w:r w:rsidR="00EA3A5C">
        <w:rPr>
          <w:rFonts w:ascii="Proxima Nova Rg" w:hAnsi="Proxima Nova Rg"/>
          <w:color w:val="FF0000"/>
        </w:rPr>
        <w:t>name of the country</w:t>
      </w:r>
      <w:r w:rsidR="006779E5" w:rsidRPr="006E35DF">
        <w:rPr>
          <w:rFonts w:ascii="Proxima Nova Rg" w:hAnsi="Proxima Nova Rg"/>
          <w:color w:val="FF0000"/>
        </w:rPr>
        <w:t>.</w:t>
      </w:r>
    </w:p>
  </w:footnote>
  <w:footnote w:id="4">
    <w:p w14:paraId="607E60B3" w14:textId="77777777" w:rsidR="00554D3E" w:rsidRPr="006779E5" w:rsidRDefault="00554D3E" w:rsidP="006779E5">
      <w:pPr>
        <w:pStyle w:val="FootnoteText"/>
        <w:jc w:val="both"/>
        <w:rPr>
          <w:rFonts w:ascii="Proxima Nova Rg" w:hAnsi="Proxima Nova Rg"/>
          <w:color w:val="FF0000"/>
        </w:rPr>
      </w:pPr>
      <w:r w:rsidRPr="006779E5">
        <w:rPr>
          <w:rStyle w:val="FootnoteReference"/>
          <w:rFonts w:ascii="Proxima Nova Rg" w:hAnsi="Proxima Nova Rg"/>
          <w:color w:val="FF0000"/>
        </w:rPr>
        <w:footnoteRef/>
      </w:r>
      <w:r w:rsidRPr="006779E5">
        <w:rPr>
          <w:rFonts w:ascii="Proxima Nova Rg" w:hAnsi="Proxima Nova Rg"/>
          <w:color w:val="FF0000"/>
        </w:rPr>
        <w:t xml:space="preserve"> Please complete this section with the name, address, and any additional contact details pertaining to the Resident Representative.</w:t>
      </w:r>
    </w:p>
  </w:footnote>
  <w:footnote w:id="5">
    <w:p w14:paraId="20FD9F7B" w14:textId="7D4803E1" w:rsidR="008E4B1E" w:rsidRPr="006E35DF" w:rsidRDefault="008E4B1E" w:rsidP="006779E5">
      <w:pPr>
        <w:pStyle w:val="FootnoteText"/>
        <w:jc w:val="both"/>
        <w:rPr>
          <w:rFonts w:ascii="Proxima Nova Rg" w:hAnsi="Proxima Nova Rg" w:cstheme="minorHAnsi"/>
          <w:color w:val="FF0000"/>
        </w:rPr>
      </w:pPr>
      <w:r w:rsidRPr="006E35DF">
        <w:rPr>
          <w:rStyle w:val="FootnoteReference"/>
          <w:rFonts w:ascii="Proxima Nova Rg" w:hAnsi="Proxima Nova Rg" w:cstheme="minorHAnsi"/>
          <w:color w:val="FF0000"/>
        </w:rPr>
        <w:footnoteRef/>
      </w:r>
      <w:r w:rsidRPr="006E35DF">
        <w:rPr>
          <w:rFonts w:ascii="Proxima Nova Rg" w:hAnsi="Proxima Nova Rg" w:cstheme="minorHAnsi"/>
          <w:color w:val="FF0000"/>
        </w:rPr>
        <w:t xml:space="preserve"> </w:t>
      </w:r>
      <w:r w:rsidR="00E770FC" w:rsidRPr="006E35DF">
        <w:rPr>
          <w:rFonts w:ascii="Proxima Nova Rg" w:hAnsi="Proxima Nova Rg" w:cstheme="minorHAnsi"/>
          <w:color w:val="FF0000"/>
        </w:rPr>
        <w:t>B</w:t>
      </w:r>
      <w:r w:rsidRPr="006E35DF">
        <w:rPr>
          <w:rFonts w:ascii="Proxima Nova Rg" w:hAnsi="Proxima Nova Rg" w:cstheme="minorHAnsi"/>
          <w:color w:val="FF0000"/>
        </w:rPr>
        <w:t>elow are two formulations</w:t>
      </w:r>
      <w:r w:rsidR="00E770FC" w:rsidRPr="006E35DF">
        <w:rPr>
          <w:rFonts w:ascii="Proxima Nova Rg" w:hAnsi="Proxima Nova Rg" w:cstheme="minorHAnsi"/>
          <w:color w:val="FF0000"/>
        </w:rPr>
        <w:t>.</w:t>
      </w:r>
      <w:r w:rsidRPr="006E35DF">
        <w:rPr>
          <w:rFonts w:ascii="Proxima Nova Rg" w:hAnsi="Proxima Nova Rg" w:cstheme="minorHAnsi"/>
          <w:color w:val="FF0000"/>
        </w:rPr>
        <w:t xml:space="preserve"> </w:t>
      </w:r>
      <w:r w:rsidR="00E770FC" w:rsidRPr="006E35DF">
        <w:rPr>
          <w:rFonts w:ascii="Proxima Nova Rg" w:hAnsi="Proxima Nova Rg" w:cstheme="minorHAnsi"/>
          <w:color w:val="FF0000"/>
        </w:rPr>
        <w:t>T</w:t>
      </w:r>
      <w:r w:rsidRPr="006E35DF">
        <w:rPr>
          <w:rFonts w:ascii="Proxima Nova Rg" w:hAnsi="Proxima Nova Rg" w:cstheme="minorHAnsi"/>
          <w:color w:val="FF0000"/>
        </w:rPr>
        <w:t xml:space="preserve">he actual text to be used will depend on the changes to be made to the </w:t>
      </w:r>
      <w:r w:rsidR="00812C65" w:rsidRPr="006E35DF">
        <w:rPr>
          <w:rFonts w:ascii="Proxima Nova Rg" w:hAnsi="Proxima Nova Rg"/>
          <w:color w:val="FF0000"/>
        </w:rPr>
        <w:t>LOA</w:t>
      </w:r>
      <w:r w:rsidRPr="006E35DF">
        <w:rPr>
          <w:rFonts w:ascii="Proxima Nova Rg" w:hAnsi="Proxima Nova Rg" w:cstheme="minorHAnsi"/>
          <w:color w:val="FF0000"/>
        </w:rPr>
        <w:t>, i.e., if you are changing an existing clause</w:t>
      </w:r>
      <w:r w:rsidR="008E22AB" w:rsidRPr="006E35DF">
        <w:rPr>
          <w:rFonts w:ascii="Proxima Nova Rg" w:hAnsi="Proxima Nova Rg" w:cstheme="minorHAnsi"/>
          <w:color w:val="FF0000"/>
        </w:rPr>
        <w:t>,</w:t>
      </w:r>
      <w:r w:rsidRPr="006E35DF">
        <w:rPr>
          <w:rFonts w:ascii="Proxima Nova Rg" w:hAnsi="Proxima Nova Rg" w:cstheme="minorHAnsi"/>
          <w:color w:val="FF0000"/>
        </w:rPr>
        <w:t xml:space="preserve"> use the formulation in paragraph 1</w:t>
      </w:r>
      <w:r w:rsidR="008E22AB" w:rsidRPr="006E35DF">
        <w:rPr>
          <w:rFonts w:ascii="Proxima Nova Rg" w:hAnsi="Proxima Nova Rg" w:cstheme="minorHAnsi"/>
          <w:color w:val="FF0000"/>
        </w:rPr>
        <w:t>,</w:t>
      </w:r>
      <w:r w:rsidRPr="006E35DF">
        <w:rPr>
          <w:rFonts w:ascii="Proxima Nova Rg" w:hAnsi="Proxima Nova Rg" w:cstheme="minorHAnsi"/>
          <w:color w:val="FF0000"/>
        </w:rPr>
        <w:t xml:space="preserve"> and if you are adding clauses, use formulation in paragraph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F96E0" w14:textId="77777777" w:rsidR="00620D2D" w:rsidRPr="001E0110" w:rsidRDefault="00620D2D" w:rsidP="001C2266">
    <w:pPr>
      <w:pStyle w:val="Header"/>
      <w:tabs>
        <w:tab w:val="center" w:pos="4788"/>
        <w:tab w:val="left" w:pos="9540"/>
      </w:tabs>
      <w:rPr>
        <w:rStyle w:val="PageNumber"/>
        <w:rFonts w:asciiTheme="minorHAnsi" w:hAnsiTheme="minorHAnsi" w:cstheme="minorHAnsi"/>
      </w:rPr>
    </w:pPr>
    <w:bookmarkStart w:id="15" w:name="_Hlk30514112"/>
    <w:r w:rsidRPr="001E0110">
      <w:rPr>
        <w:rFonts w:asciiTheme="minorHAnsi" w:hAnsiTheme="minorHAnsi" w:cstheme="minorHAnsi"/>
        <w:sz w:val="18"/>
        <w:szCs w:val="18"/>
      </w:rPr>
      <w:t>United Nations Development Programme</w:t>
    </w:r>
  </w:p>
  <w:p w14:paraId="03EBC2DB" w14:textId="218BFEBE" w:rsidR="00620D2D" w:rsidRPr="001E0110" w:rsidRDefault="00620D2D" w:rsidP="001C2266">
    <w:pPr>
      <w:pStyle w:val="BankNormal"/>
      <w:rPr>
        <w:rStyle w:val="PageNumber"/>
        <w:rFonts w:asciiTheme="minorHAnsi" w:hAnsiTheme="minorHAnsi" w:cstheme="minorHAnsi"/>
      </w:rPr>
    </w:pPr>
    <w:r w:rsidRPr="001E0110">
      <w:rPr>
        <w:rFonts w:asciiTheme="minorHAnsi" w:hAnsiTheme="minorHAnsi" w:cstheme="minorHAnsi"/>
        <w:sz w:val="18"/>
        <w:szCs w:val="18"/>
      </w:rPr>
      <w:t>A</w:t>
    </w:r>
    <w:r>
      <w:rPr>
        <w:rFonts w:asciiTheme="minorHAnsi" w:hAnsiTheme="minorHAnsi" w:cstheme="minorHAnsi"/>
        <w:sz w:val="18"/>
        <w:szCs w:val="18"/>
      </w:rPr>
      <w:t>nnex</w:t>
    </w:r>
    <w:r w:rsidRPr="001E0110">
      <w:rPr>
        <w:rFonts w:asciiTheme="minorHAnsi" w:hAnsiTheme="minorHAnsi" w:cstheme="minorHAnsi"/>
        <w:sz w:val="18"/>
        <w:szCs w:val="18"/>
      </w:rPr>
      <w:t xml:space="preserve"> </w:t>
    </w:r>
    <w:r>
      <w:rPr>
        <w:rFonts w:asciiTheme="minorHAnsi" w:hAnsiTheme="minorHAnsi" w:cstheme="minorHAnsi"/>
        <w:sz w:val="18"/>
        <w:szCs w:val="18"/>
      </w:rPr>
      <w:t>A</w:t>
    </w:r>
    <w:r w:rsidRPr="001E0110">
      <w:rPr>
        <w:rFonts w:asciiTheme="minorHAnsi" w:hAnsiTheme="minorHAnsi" w:cstheme="minorHAnsi"/>
        <w:sz w:val="18"/>
        <w:szCs w:val="18"/>
      </w:rPr>
      <w:t>: Project</w:t>
    </w:r>
    <w:r w:rsidR="007A3948" w:rsidRPr="007A3948">
      <w:rPr>
        <w:rFonts w:asciiTheme="minorHAnsi" w:hAnsiTheme="minorHAnsi" w:cstheme="minorHAnsi"/>
        <w:sz w:val="18"/>
        <w:szCs w:val="18"/>
      </w:rPr>
      <w:t>/Portfolio</w:t>
    </w:r>
    <w:r w:rsidRPr="001E0110">
      <w:rPr>
        <w:rFonts w:asciiTheme="minorHAnsi" w:hAnsiTheme="minorHAnsi" w:cstheme="minorHAnsi"/>
        <w:sz w:val="18"/>
        <w:szCs w:val="18"/>
      </w:rPr>
      <w:t xml:space="preserve"> Document</w:t>
    </w:r>
    <w:r w:rsidRPr="001E0110">
      <w:rPr>
        <w:rFonts w:asciiTheme="minorHAnsi" w:hAnsiTheme="minorHAnsi" w:cstheme="minorHAnsi"/>
        <w:sz w:val="18"/>
        <w:szCs w:val="18"/>
      </w:rPr>
      <w:tab/>
    </w:r>
  </w:p>
  <w:p w14:paraId="069EF6DF" w14:textId="77777777" w:rsidR="00620D2D" w:rsidRPr="001E0110" w:rsidRDefault="00620D2D" w:rsidP="001C2266">
    <w:pPr>
      <w:pStyle w:val="Header"/>
      <w:pBdr>
        <w:top w:val="single" w:sz="4" w:space="1" w:color="auto"/>
      </w:pBdr>
      <w:tabs>
        <w:tab w:val="center" w:pos="4788"/>
        <w:tab w:val="left" w:pos="9540"/>
      </w:tabs>
      <w:rPr>
        <w:rFonts w:asciiTheme="minorHAnsi" w:hAnsiTheme="minorHAnsi" w:cstheme="minorHAnsi"/>
      </w:rPr>
    </w:pPr>
  </w:p>
  <w:bookmarkEnd w:id="15"/>
  <w:p w14:paraId="1B717C0A" w14:textId="77777777" w:rsidR="00620D2D" w:rsidRDefault="00620D2D" w:rsidP="001C22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418AC" w14:textId="16BA7496" w:rsidR="00620D2D" w:rsidRPr="001E0110" w:rsidRDefault="00620D2D" w:rsidP="001C2266">
    <w:pPr>
      <w:pStyle w:val="Header"/>
      <w:tabs>
        <w:tab w:val="center" w:pos="4788"/>
        <w:tab w:val="left" w:pos="9540"/>
      </w:tabs>
      <w:rPr>
        <w:rStyle w:val="PageNumber"/>
        <w:rFonts w:asciiTheme="minorHAnsi" w:hAnsiTheme="minorHAnsi" w:cstheme="minorHAnsi"/>
      </w:rPr>
    </w:pPr>
    <w:r w:rsidRPr="001E0110">
      <w:rPr>
        <w:rFonts w:asciiTheme="minorHAnsi" w:hAnsiTheme="minorHAnsi" w:cstheme="minorHAnsi"/>
        <w:sz w:val="18"/>
        <w:szCs w:val="18"/>
      </w:rPr>
      <w:t xml:space="preserve">United Nations Development </w:t>
    </w:r>
    <w:proofErr w:type="gramStart"/>
    <w:r w:rsidRPr="001E0110">
      <w:rPr>
        <w:rFonts w:asciiTheme="minorHAnsi" w:hAnsiTheme="minorHAnsi" w:cstheme="minorHAnsi"/>
        <w:sz w:val="18"/>
        <w:szCs w:val="18"/>
      </w:rPr>
      <w:t>Programme ]</w:t>
    </w:r>
    <w:proofErr w:type="gramEnd"/>
    <w:r w:rsidR="001A0736">
      <w:rPr>
        <w:rFonts w:asciiTheme="minorHAnsi" w:hAnsiTheme="minorHAnsi" w:cstheme="minorHAnsi"/>
        <w:sz w:val="18"/>
        <w:szCs w:val="18"/>
      </w:rPr>
      <w:t xml:space="preserve"> </w:t>
    </w:r>
  </w:p>
  <w:p w14:paraId="6BE370E6" w14:textId="6383ACD7" w:rsidR="00620D2D" w:rsidRPr="001E0110" w:rsidRDefault="00620D2D" w:rsidP="001C2266">
    <w:pPr>
      <w:pStyle w:val="BankNormal"/>
      <w:rPr>
        <w:rStyle w:val="PageNumber"/>
        <w:rFonts w:asciiTheme="minorHAnsi" w:hAnsiTheme="minorHAnsi" w:cstheme="minorHAnsi"/>
      </w:rPr>
    </w:pPr>
    <w:r w:rsidRPr="001E0110">
      <w:rPr>
        <w:rFonts w:asciiTheme="minorHAnsi" w:hAnsiTheme="minorHAnsi" w:cstheme="minorHAnsi"/>
        <w:sz w:val="18"/>
        <w:szCs w:val="18"/>
      </w:rPr>
      <w:t>A</w:t>
    </w:r>
    <w:r>
      <w:rPr>
        <w:rFonts w:asciiTheme="minorHAnsi" w:hAnsiTheme="minorHAnsi" w:cstheme="minorHAnsi"/>
        <w:sz w:val="18"/>
        <w:szCs w:val="18"/>
      </w:rPr>
      <w:t>nnex</w:t>
    </w:r>
    <w:r w:rsidRPr="001E0110">
      <w:rPr>
        <w:rFonts w:asciiTheme="minorHAnsi" w:hAnsiTheme="minorHAnsi" w:cstheme="minorHAnsi"/>
        <w:sz w:val="18"/>
        <w:szCs w:val="18"/>
      </w:rPr>
      <w:t xml:space="preserve"> </w:t>
    </w:r>
    <w:r>
      <w:rPr>
        <w:rFonts w:asciiTheme="minorHAnsi" w:hAnsiTheme="minorHAnsi" w:cstheme="minorHAnsi"/>
        <w:sz w:val="18"/>
        <w:szCs w:val="18"/>
      </w:rPr>
      <w:t>B</w:t>
    </w:r>
    <w:r w:rsidRPr="001E0110">
      <w:rPr>
        <w:rFonts w:asciiTheme="minorHAnsi" w:hAnsiTheme="minorHAnsi" w:cstheme="minorHAnsi"/>
        <w:sz w:val="18"/>
        <w:szCs w:val="18"/>
      </w:rPr>
      <w:t xml:space="preserve">: </w:t>
    </w:r>
    <w:r w:rsidR="000310FA">
      <w:rPr>
        <w:rFonts w:asciiTheme="minorHAnsi" w:hAnsiTheme="minorHAnsi" w:cstheme="minorHAnsi"/>
        <w:sz w:val="18"/>
        <w:szCs w:val="18"/>
      </w:rPr>
      <w:t>Description of Activities</w:t>
    </w:r>
    <w:r w:rsidRPr="001E0110">
      <w:rPr>
        <w:rFonts w:asciiTheme="minorHAnsi" w:hAnsiTheme="minorHAnsi" w:cstheme="minorHAnsi"/>
        <w:sz w:val="18"/>
        <w:szCs w:val="18"/>
      </w:rPr>
      <w:tab/>
    </w:r>
  </w:p>
  <w:p w14:paraId="0F6F0F69" w14:textId="77777777" w:rsidR="00620D2D" w:rsidRPr="001E0110" w:rsidRDefault="00620D2D" w:rsidP="001C2266">
    <w:pPr>
      <w:pStyle w:val="Header"/>
      <w:pBdr>
        <w:top w:val="single" w:sz="4" w:space="1" w:color="auto"/>
      </w:pBdr>
      <w:tabs>
        <w:tab w:val="center" w:pos="4788"/>
        <w:tab w:val="left" w:pos="9540"/>
      </w:tabs>
      <w:rPr>
        <w:rFonts w:asciiTheme="minorHAnsi" w:hAnsiTheme="minorHAnsi" w:cstheme="minorHAnsi"/>
      </w:rPr>
    </w:pPr>
  </w:p>
  <w:p w14:paraId="32AED955" w14:textId="77777777" w:rsidR="00620D2D" w:rsidRDefault="00620D2D" w:rsidP="001C22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99447" w14:textId="4D8A9549" w:rsidR="00620D2D" w:rsidRPr="001E0110" w:rsidRDefault="00620D2D" w:rsidP="001C2266">
    <w:pPr>
      <w:pStyle w:val="Header"/>
      <w:tabs>
        <w:tab w:val="center" w:pos="4788"/>
        <w:tab w:val="left" w:pos="9540"/>
      </w:tabs>
      <w:rPr>
        <w:rStyle w:val="PageNumber"/>
        <w:rFonts w:ascii="Calibri" w:hAnsi="Calibri" w:cs="Calibri"/>
      </w:rPr>
    </w:pPr>
    <w:r w:rsidRPr="001E0110">
      <w:rPr>
        <w:rFonts w:ascii="Calibri" w:hAnsi="Calibri" w:cs="Calibri"/>
        <w:sz w:val="18"/>
        <w:szCs w:val="18"/>
      </w:rPr>
      <w:t xml:space="preserve">United Nations Development Programme </w:t>
    </w:r>
  </w:p>
  <w:p w14:paraId="18BA07A4" w14:textId="588E01E9" w:rsidR="00620D2D" w:rsidRPr="001E0110" w:rsidRDefault="00620D2D" w:rsidP="001C2266">
    <w:pPr>
      <w:pStyle w:val="BankNormal"/>
      <w:rPr>
        <w:rStyle w:val="PageNumber"/>
        <w:rFonts w:ascii="Calibri" w:hAnsi="Calibri" w:cs="Calibri"/>
      </w:rPr>
    </w:pPr>
    <w:r w:rsidRPr="001E0110">
      <w:rPr>
        <w:rFonts w:ascii="Calibri" w:hAnsi="Calibri" w:cs="Calibri"/>
        <w:sz w:val="18"/>
        <w:szCs w:val="18"/>
      </w:rPr>
      <w:t>A</w:t>
    </w:r>
    <w:r>
      <w:rPr>
        <w:rFonts w:ascii="Calibri" w:hAnsi="Calibri" w:cs="Calibri"/>
        <w:sz w:val="18"/>
        <w:szCs w:val="18"/>
      </w:rPr>
      <w:t>nnex</w:t>
    </w:r>
    <w:r w:rsidRPr="001E0110">
      <w:rPr>
        <w:rFonts w:ascii="Calibri" w:hAnsi="Calibri" w:cs="Calibri"/>
        <w:sz w:val="18"/>
        <w:szCs w:val="18"/>
      </w:rPr>
      <w:t xml:space="preserve"> </w:t>
    </w:r>
    <w:r w:rsidR="000310FA">
      <w:rPr>
        <w:rFonts w:ascii="Calibri" w:hAnsi="Calibri" w:cs="Calibri"/>
        <w:sz w:val="18"/>
        <w:szCs w:val="18"/>
      </w:rPr>
      <w:t>C</w:t>
    </w:r>
    <w:r w:rsidRPr="001E0110">
      <w:rPr>
        <w:rFonts w:ascii="Calibri" w:hAnsi="Calibri" w:cs="Calibri"/>
        <w:sz w:val="18"/>
        <w:szCs w:val="18"/>
      </w:rPr>
      <w:t>: Schedule of Activities, Facilities and Payments</w:t>
    </w:r>
    <w:r w:rsidRPr="001E0110">
      <w:rPr>
        <w:rFonts w:ascii="Calibri" w:hAnsi="Calibri" w:cs="Calibri"/>
        <w:sz w:val="18"/>
        <w:szCs w:val="18"/>
      </w:rPr>
      <w:tab/>
    </w:r>
  </w:p>
  <w:p w14:paraId="33C3D99F" w14:textId="77777777" w:rsidR="00620D2D" w:rsidRDefault="00620D2D" w:rsidP="001C2266">
    <w:pPr>
      <w:pStyle w:val="Header"/>
      <w:pBdr>
        <w:top w:val="single" w:sz="4" w:space="1" w:color="auto"/>
      </w:pBdr>
      <w:tabs>
        <w:tab w:val="center" w:pos="4788"/>
        <w:tab w:val="left" w:pos="9540"/>
      </w:tabs>
    </w:pPr>
  </w:p>
  <w:p w14:paraId="7B8087B1" w14:textId="77777777" w:rsidR="00620D2D" w:rsidRDefault="00620D2D" w:rsidP="001C22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0EA80" w14:textId="5AEC332A" w:rsidR="002B1626" w:rsidRPr="001E0110" w:rsidRDefault="009D69C3" w:rsidP="001C2266">
    <w:pPr>
      <w:pStyle w:val="Header"/>
      <w:tabs>
        <w:tab w:val="center" w:pos="4788"/>
        <w:tab w:val="left" w:pos="9540"/>
      </w:tabs>
      <w:rPr>
        <w:rStyle w:val="PageNumber"/>
        <w:rFonts w:ascii="Calibri" w:hAnsi="Calibri" w:cs="Calibri"/>
      </w:rPr>
    </w:pPr>
    <w:r w:rsidRPr="001E0110">
      <w:rPr>
        <w:rFonts w:ascii="Calibri" w:hAnsi="Calibri" w:cs="Calibri"/>
        <w:sz w:val="18"/>
        <w:szCs w:val="18"/>
      </w:rPr>
      <w:t xml:space="preserve">United Nations Development Programme </w:t>
    </w:r>
  </w:p>
  <w:p w14:paraId="62F12623" w14:textId="3273C533" w:rsidR="002B1626" w:rsidRPr="001E0110" w:rsidRDefault="009D69C3" w:rsidP="001C2266">
    <w:pPr>
      <w:pStyle w:val="BankNormal"/>
      <w:rPr>
        <w:rStyle w:val="PageNumber"/>
        <w:rFonts w:ascii="Calibri" w:hAnsi="Calibri" w:cs="Calibri"/>
      </w:rPr>
    </w:pPr>
    <w:r w:rsidRPr="001E0110">
      <w:rPr>
        <w:rFonts w:ascii="Calibri" w:hAnsi="Calibri" w:cs="Calibri"/>
        <w:sz w:val="18"/>
        <w:szCs w:val="18"/>
      </w:rPr>
      <w:t>A</w:t>
    </w:r>
    <w:r>
      <w:rPr>
        <w:rFonts w:ascii="Calibri" w:hAnsi="Calibri" w:cs="Calibri"/>
        <w:sz w:val="18"/>
        <w:szCs w:val="18"/>
      </w:rPr>
      <w:t xml:space="preserve">nnex </w:t>
    </w:r>
    <w:r w:rsidR="00DA44FE">
      <w:rPr>
        <w:rFonts w:ascii="Calibri" w:hAnsi="Calibri" w:cs="Calibri"/>
        <w:sz w:val="18"/>
        <w:szCs w:val="18"/>
      </w:rPr>
      <w:t>D</w:t>
    </w:r>
    <w:r w:rsidRPr="001E0110">
      <w:rPr>
        <w:rFonts w:ascii="Calibri" w:hAnsi="Calibri" w:cs="Calibri"/>
        <w:sz w:val="18"/>
        <w:szCs w:val="18"/>
      </w:rPr>
      <w:t>:</w:t>
    </w:r>
    <w:r>
      <w:rPr>
        <w:rFonts w:ascii="Calibri" w:hAnsi="Calibri" w:cs="Calibri"/>
        <w:sz w:val="18"/>
        <w:szCs w:val="18"/>
      </w:rPr>
      <w:t xml:space="preserve"> UNDP FACE Form</w:t>
    </w:r>
    <w:r w:rsidRPr="001E0110">
      <w:rPr>
        <w:rFonts w:ascii="Calibri" w:hAnsi="Calibri" w:cs="Calibri"/>
        <w:sz w:val="18"/>
        <w:szCs w:val="18"/>
      </w:rPr>
      <w:tab/>
    </w:r>
  </w:p>
  <w:p w14:paraId="5850ED72" w14:textId="77777777" w:rsidR="002B1626" w:rsidRDefault="002B1626" w:rsidP="001C2266">
    <w:pPr>
      <w:pStyle w:val="Header"/>
      <w:pBdr>
        <w:top w:val="single" w:sz="4" w:space="1" w:color="auto"/>
      </w:pBdr>
      <w:tabs>
        <w:tab w:val="center" w:pos="4788"/>
        <w:tab w:val="left" w:pos="9540"/>
      </w:tabs>
    </w:pPr>
  </w:p>
  <w:p w14:paraId="33B21B5C" w14:textId="77777777" w:rsidR="002B1626" w:rsidRDefault="002B1626" w:rsidP="001C2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0066"/>
    <w:multiLevelType w:val="hybridMultilevel"/>
    <w:tmpl w:val="7C32F3BA"/>
    <w:lvl w:ilvl="0" w:tplc="C1EC29F8">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DD2F8C"/>
    <w:multiLevelType w:val="hybridMultilevel"/>
    <w:tmpl w:val="C26C21B6"/>
    <w:lvl w:ilvl="0" w:tplc="D1B00A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3B6F71"/>
    <w:multiLevelType w:val="hybridMultilevel"/>
    <w:tmpl w:val="2236FD34"/>
    <w:lvl w:ilvl="0" w:tplc="100E2B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4B00F9"/>
    <w:multiLevelType w:val="hybridMultilevel"/>
    <w:tmpl w:val="C26C21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2B186F"/>
    <w:multiLevelType w:val="hybridMultilevel"/>
    <w:tmpl w:val="DB90D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117901"/>
    <w:multiLevelType w:val="hybridMultilevel"/>
    <w:tmpl w:val="E286B070"/>
    <w:lvl w:ilvl="0" w:tplc="2B5E3E9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C33D37"/>
    <w:multiLevelType w:val="hybridMultilevel"/>
    <w:tmpl w:val="30AC9946"/>
    <w:lvl w:ilvl="0" w:tplc="6366A382">
      <w:start w:val="1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9A386A"/>
    <w:multiLevelType w:val="hybridMultilevel"/>
    <w:tmpl w:val="06B484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827824"/>
    <w:multiLevelType w:val="hybridMultilevel"/>
    <w:tmpl w:val="41A029AC"/>
    <w:lvl w:ilvl="0" w:tplc="2FEE12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C87ADA"/>
    <w:multiLevelType w:val="hybridMultilevel"/>
    <w:tmpl w:val="046AD550"/>
    <w:lvl w:ilvl="0" w:tplc="807EFED6">
      <w:start w:val="1"/>
      <w:numFmt w:val="decimal"/>
      <w:lvlText w:val="%1."/>
      <w:lvlJc w:val="left"/>
      <w:pPr>
        <w:ind w:left="1080" w:hanging="720"/>
      </w:pPr>
      <w:rPr>
        <w:rFonts w:hint="default"/>
        <w:b/>
      </w:rPr>
    </w:lvl>
    <w:lvl w:ilvl="1" w:tplc="4642D11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7C1B36"/>
    <w:multiLevelType w:val="hybridMultilevel"/>
    <w:tmpl w:val="FE083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8D13BE"/>
    <w:multiLevelType w:val="hybridMultilevel"/>
    <w:tmpl w:val="4A4E108A"/>
    <w:lvl w:ilvl="0" w:tplc="807EFED6">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47703E"/>
    <w:multiLevelType w:val="multilevel"/>
    <w:tmpl w:val="577CBB78"/>
    <w:lvl w:ilvl="0">
      <w:start w:val="24"/>
      <w:numFmt w:val="decimal"/>
      <w:lvlText w:val="%1"/>
      <w:lvlJc w:val="left"/>
      <w:pPr>
        <w:ind w:left="384" w:hanging="384"/>
      </w:pPr>
      <w:rPr>
        <w:rFonts w:hint="default"/>
        <w:b/>
      </w:rPr>
    </w:lvl>
    <w:lvl w:ilvl="1">
      <w:start w:val="2"/>
      <w:numFmt w:val="decimal"/>
      <w:lvlText w:val="%1.%2"/>
      <w:lvlJc w:val="left"/>
      <w:pPr>
        <w:ind w:left="384" w:hanging="384"/>
      </w:pPr>
      <w:rPr>
        <w:rFonts w:hint="default"/>
        <w:b/>
      </w:rPr>
    </w:lvl>
    <w:lvl w:ilvl="2">
      <w:start w:val="1"/>
      <w:numFmt w:val="lowerRoman"/>
      <w:lvlText w:val="(%3)"/>
      <w:lvlJc w:val="left"/>
      <w:pPr>
        <w:ind w:left="720" w:hanging="720"/>
      </w:pPr>
      <w:rPr>
        <w:rFonts w:ascii="Calibri" w:eastAsia="Times New Roman" w:hAnsi="Calibri" w:cs="Calibri"/>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65B633D1"/>
    <w:multiLevelType w:val="multilevel"/>
    <w:tmpl w:val="B92AF66C"/>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B3804F4"/>
    <w:multiLevelType w:val="hybridMultilevel"/>
    <w:tmpl w:val="21E82D1E"/>
    <w:lvl w:ilvl="0" w:tplc="9398CE72">
      <w:start w:val="1"/>
      <w:numFmt w:val="decimal"/>
      <w:lvlText w:val="%1."/>
      <w:lvlJc w:val="left"/>
      <w:pPr>
        <w:ind w:left="1080" w:hanging="720"/>
      </w:pPr>
      <w:rPr>
        <w:rFonts w:hint="default"/>
        <w:b/>
      </w:rPr>
    </w:lvl>
    <w:lvl w:ilvl="1" w:tplc="4642D11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7767DF"/>
    <w:multiLevelType w:val="hybridMultilevel"/>
    <w:tmpl w:val="6A1E724A"/>
    <w:lvl w:ilvl="0" w:tplc="87FA1E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3080556">
    <w:abstractNumId w:val="4"/>
  </w:num>
  <w:num w:numId="2" w16cid:durableId="485433835">
    <w:abstractNumId w:val="5"/>
  </w:num>
  <w:num w:numId="3" w16cid:durableId="1401295351">
    <w:abstractNumId w:val="13"/>
  </w:num>
  <w:num w:numId="4" w16cid:durableId="427508646">
    <w:abstractNumId w:val="10"/>
  </w:num>
  <w:num w:numId="5" w16cid:durableId="1520385493">
    <w:abstractNumId w:val="8"/>
  </w:num>
  <w:num w:numId="6" w16cid:durableId="1906909913">
    <w:abstractNumId w:val="12"/>
  </w:num>
  <w:num w:numId="7" w16cid:durableId="1234197027">
    <w:abstractNumId w:val="2"/>
  </w:num>
  <w:num w:numId="8" w16cid:durableId="1921332860">
    <w:abstractNumId w:val="0"/>
  </w:num>
  <w:num w:numId="9" w16cid:durableId="668798190">
    <w:abstractNumId w:val="6"/>
  </w:num>
  <w:num w:numId="10" w16cid:durableId="663363743">
    <w:abstractNumId w:val="7"/>
  </w:num>
  <w:num w:numId="11" w16cid:durableId="1141266112">
    <w:abstractNumId w:val="9"/>
  </w:num>
  <w:num w:numId="12" w16cid:durableId="1063482867">
    <w:abstractNumId w:val="11"/>
  </w:num>
  <w:num w:numId="13" w16cid:durableId="2015717245">
    <w:abstractNumId w:val="1"/>
  </w:num>
  <w:num w:numId="14" w16cid:durableId="166755835">
    <w:abstractNumId w:val="3"/>
  </w:num>
  <w:num w:numId="15" w16cid:durableId="506868599">
    <w:abstractNumId w:val="14"/>
  </w:num>
  <w:num w:numId="16" w16cid:durableId="104020323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madou Ndaw">
    <w15:presenceInfo w15:providerId="AD" w15:userId="S::mamadou.ndaw@undp.org::80f3d59b-2086-4978-8713-9bebbb14ebbf"/>
  </w15:person>
  <w15:person w15:author="BMS/OLS">
    <w15:presenceInfo w15:providerId="None" w15:userId="BMS/OL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ytTAxtzQwMjW1MDJV0lEKTi0uzszPAykwrAUAmgD8PCwAAAA="/>
  </w:docVars>
  <w:rsids>
    <w:rsidRoot w:val="00620D2D"/>
    <w:rsid w:val="00007EA1"/>
    <w:rsid w:val="0001034B"/>
    <w:rsid w:val="00016135"/>
    <w:rsid w:val="000234A9"/>
    <w:rsid w:val="000266EF"/>
    <w:rsid w:val="000269D5"/>
    <w:rsid w:val="00030B16"/>
    <w:rsid w:val="000310FA"/>
    <w:rsid w:val="00034D75"/>
    <w:rsid w:val="0003631E"/>
    <w:rsid w:val="00042027"/>
    <w:rsid w:val="000423E0"/>
    <w:rsid w:val="0004304E"/>
    <w:rsid w:val="000450AE"/>
    <w:rsid w:val="00046CEA"/>
    <w:rsid w:val="00047538"/>
    <w:rsid w:val="0005184A"/>
    <w:rsid w:val="000528BF"/>
    <w:rsid w:val="00053785"/>
    <w:rsid w:val="00055BC0"/>
    <w:rsid w:val="00060152"/>
    <w:rsid w:val="00061272"/>
    <w:rsid w:val="00062FBC"/>
    <w:rsid w:val="00065914"/>
    <w:rsid w:val="00065CBE"/>
    <w:rsid w:val="00066C34"/>
    <w:rsid w:val="000677E7"/>
    <w:rsid w:val="000719D6"/>
    <w:rsid w:val="00071EDE"/>
    <w:rsid w:val="000766F2"/>
    <w:rsid w:val="00080356"/>
    <w:rsid w:val="0008070D"/>
    <w:rsid w:val="00080DAF"/>
    <w:rsid w:val="00081686"/>
    <w:rsid w:val="00082D10"/>
    <w:rsid w:val="00082F62"/>
    <w:rsid w:val="000901A5"/>
    <w:rsid w:val="000938A6"/>
    <w:rsid w:val="000941A9"/>
    <w:rsid w:val="00095149"/>
    <w:rsid w:val="0009595A"/>
    <w:rsid w:val="000976EF"/>
    <w:rsid w:val="000A1609"/>
    <w:rsid w:val="000B1078"/>
    <w:rsid w:val="000B25DB"/>
    <w:rsid w:val="000B2A4A"/>
    <w:rsid w:val="000B5112"/>
    <w:rsid w:val="000B5F2B"/>
    <w:rsid w:val="000C13C6"/>
    <w:rsid w:val="000C1887"/>
    <w:rsid w:val="000C19BF"/>
    <w:rsid w:val="000D073A"/>
    <w:rsid w:val="000D4C6E"/>
    <w:rsid w:val="000D5330"/>
    <w:rsid w:val="000E065E"/>
    <w:rsid w:val="000E37EB"/>
    <w:rsid w:val="000E405F"/>
    <w:rsid w:val="000E5BCC"/>
    <w:rsid w:val="000E61D9"/>
    <w:rsid w:val="000E624D"/>
    <w:rsid w:val="000F0F9F"/>
    <w:rsid w:val="000F1F87"/>
    <w:rsid w:val="000F38A1"/>
    <w:rsid w:val="000F59D2"/>
    <w:rsid w:val="0010277E"/>
    <w:rsid w:val="00103325"/>
    <w:rsid w:val="001037AC"/>
    <w:rsid w:val="00104014"/>
    <w:rsid w:val="001046E0"/>
    <w:rsid w:val="00104B6A"/>
    <w:rsid w:val="0010641B"/>
    <w:rsid w:val="00110781"/>
    <w:rsid w:val="00111C5E"/>
    <w:rsid w:val="00111D71"/>
    <w:rsid w:val="00113E2D"/>
    <w:rsid w:val="0011512E"/>
    <w:rsid w:val="0011613A"/>
    <w:rsid w:val="001166B3"/>
    <w:rsid w:val="001168D5"/>
    <w:rsid w:val="001178E9"/>
    <w:rsid w:val="00117DA5"/>
    <w:rsid w:val="00117E0D"/>
    <w:rsid w:val="00122CDB"/>
    <w:rsid w:val="001233E8"/>
    <w:rsid w:val="00123483"/>
    <w:rsid w:val="00123AB6"/>
    <w:rsid w:val="0012561F"/>
    <w:rsid w:val="001263C7"/>
    <w:rsid w:val="00127CEE"/>
    <w:rsid w:val="0013234D"/>
    <w:rsid w:val="00132CC7"/>
    <w:rsid w:val="00133562"/>
    <w:rsid w:val="00140505"/>
    <w:rsid w:val="00140A02"/>
    <w:rsid w:val="001418F1"/>
    <w:rsid w:val="00150BF2"/>
    <w:rsid w:val="00150CD5"/>
    <w:rsid w:val="00150D04"/>
    <w:rsid w:val="00152D5F"/>
    <w:rsid w:val="00153A28"/>
    <w:rsid w:val="00157709"/>
    <w:rsid w:val="00165108"/>
    <w:rsid w:val="00165232"/>
    <w:rsid w:val="00167A92"/>
    <w:rsid w:val="001705B2"/>
    <w:rsid w:val="00170C25"/>
    <w:rsid w:val="00170FBF"/>
    <w:rsid w:val="001723D8"/>
    <w:rsid w:val="00173AA3"/>
    <w:rsid w:val="00174524"/>
    <w:rsid w:val="00174B72"/>
    <w:rsid w:val="00177783"/>
    <w:rsid w:val="00180E6C"/>
    <w:rsid w:val="00180EF0"/>
    <w:rsid w:val="00181270"/>
    <w:rsid w:val="00182AA4"/>
    <w:rsid w:val="00183E50"/>
    <w:rsid w:val="00185949"/>
    <w:rsid w:val="00185ECB"/>
    <w:rsid w:val="0018628A"/>
    <w:rsid w:val="001874FF"/>
    <w:rsid w:val="0019029C"/>
    <w:rsid w:val="00191362"/>
    <w:rsid w:val="00195600"/>
    <w:rsid w:val="00195A9D"/>
    <w:rsid w:val="00197FED"/>
    <w:rsid w:val="001A007D"/>
    <w:rsid w:val="001A0531"/>
    <w:rsid w:val="001A0736"/>
    <w:rsid w:val="001A208D"/>
    <w:rsid w:val="001A4AB9"/>
    <w:rsid w:val="001A76C6"/>
    <w:rsid w:val="001B3752"/>
    <w:rsid w:val="001B3A77"/>
    <w:rsid w:val="001B3C72"/>
    <w:rsid w:val="001B41C6"/>
    <w:rsid w:val="001B43E2"/>
    <w:rsid w:val="001B5302"/>
    <w:rsid w:val="001B6D33"/>
    <w:rsid w:val="001B7116"/>
    <w:rsid w:val="001C1AA8"/>
    <w:rsid w:val="001C60CE"/>
    <w:rsid w:val="001D3776"/>
    <w:rsid w:val="001D52F1"/>
    <w:rsid w:val="001D5B2A"/>
    <w:rsid w:val="001E12FC"/>
    <w:rsid w:val="001E2427"/>
    <w:rsid w:val="001E362F"/>
    <w:rsid w:val="001F3EB9"/>
    <w:rsid w:val="001F6078"/>
    <w:rsid w:val="001F6472"/>
    <w:rsid w:val="001F6C34"/>
    <w:rsid w:val="001F6C95"/>
    <w:rsid w:val="001F6CFF"/>
    <w:rsid w:val="00200BC2"/>
    <w:rsid w:val="00201E82"/>
    <w:rsid w:val="00206087"/>
    <w:rsid w:val="002065D5"/>
    <w:rsid w:val="00206C25"/>
    <w:rsid w:val="00206D4F"/>
    <w:rsid w:val="00207174"/>
    <w:rsid w:val="00212793"/>
    <w:rsid w:val="00214113"/>
    <w:rsid w:val="00216BB9"/>
    <w:rsid w:val="00217656"/>
    <w:rsid w:val="00222477"/>
    <w:rsid w:val="00222A8D"/>
    <w:rsid w:val="00223B02"/>
    <w:rsid w:val="002242B3"/>
    <w:rsid w:val="00231171"/>
    <w:rsid w:val="002319CD"/>
    <w:rsid w:val="00232A63"/>
    <w:rsid w:val="002335A2"/>
    <w:rsid w:val="00236828"/>
    <w:rsid w:val="00237785"/>
    <w:rsid w:val="00237BEB"/>
    <w:rsid w:val="00245D86"/>
    <w:rsid w:val="00251370"/>
    <w:rsid w:val="0025147B"/>
    <w:rsid w:val="0025219B"/>
    <w:rsid w:val="0025369E"/>
    <w:rsid w:val="002539EE"/>
    <w:rsid w:val="00256836"/>
    <w:rsid w:val="002578FC"/>
    <w:rsid w:val="00261DD8"/>
    <w:rsid w:val="002628A7"/>
    <w:rsid w:val="00266F64"/>
    <w:rsid w:val="00267329"/>
    <w:rsid w:val="00270A3D"/>
    <w:rsid w:val="00271F90"/>
    <w:rsid w:val="00273ECD"/>
    <w:rsid w:val="00273F29"/>
    <w:rsid w:val="00282D3A"/>
    <w:rsid w:val="00286B2A"/>
    <w:rsid w:val="00286C22"/>
    <w:rsid w:val="00286E7E"/>
    <w:rsid w:val="00287660"/>
    <w:rsid w:val="00287A06"/>
    <w:rsid w:val="002900AA"/>
    <w:rsid w:val="0029018C"/>
    <w:rsid w:val="00293410"/>
    <w:rsid w:val="00294586"/>
    <w:rsid w:val="00294694"/>
    <w:rsid w:val="00297357"/>
    <w:rsid w:val="002A4B9F"/>
    <w:rsid w:val="002A541C"/>
    <w:rsid w:val="002A6884"/>
    <w:rsid w:val="002B033F"/>
    <w:rsid w:val="002B1626"/>
    <w:rsid w:val="002B1742"/>
    <w:rsid w:val="002B333B"/>
    <w:rsid w:val="002B382C"/>
    <w:rsid w:val="002B7BD3"/>
    <w:rsid w:val="002C1821"/>
    <w:rsid w:val="002C227D"/>
    <w:rsid w:val="002C29CE"/>
    <w:rsid w:val="002C2E4F"/>
    <w:rsid w:val="002C313C"/>
    <w:rsid w:val="002C538A"/>
    <w:rsid w:val="002C7583"/>
    <w:rsid w:val="002C7FD3"/>
    <w:rsid w:val="002D0B86"/>
    <w:rsid w:val="002D3D79"/>
    <w:rsid w:val="002D413F"/>
    <w:rsid w:val="002D487A"/>
    <w:rsid w:val="002D550A"/>
    <w:rsid w:val="002D6EA5"/>
    <w:rsid w:val="002D7836"/>
    <w:rsid w:val="002E21AB"/>
    <w:rsid w:val="002E4807"/>
    <w:rsid w:val="002F0FBC"/>
    <w:rsid w:val="002F1E41"/>
    <w:rsid w:val="002F2532"/>
    <w:rsid w:val="002F3544"/>
    <w:rsid w:val="002F4CFE"/>
    <w:rsid w:val="002F6077"/>
    <w:rsid w:val="003002B4"/>
    <w:rsid w:val="00302878"/>
    <w:rsid w:val="00304C5C"/>
    <w:rsid w:val="003055D4"/>
    <w:rsid w:val="00306D3B"/>
    <w:rsid w:val="00310977"/>
    <w:rsid w:val="00310F64"/>
    <w:rsid w:val="00314556"/>
    <w:rsid w:val="00315490"/>
    <w:rsid w:val="00316FA6"/>
    <w:rsid w:val="00320D99"/>
    <w:rsid w:val="003260DE"/>
    <w:rsid w:val="00326833"/>
    <w:rsid w:val="003276A5"/>
    <w:rsid w:val="00331EE2"/>
    <w:rsid w:val="00334AC3"/>
    <w:rsid w:val="003351DD"/>
    <w:rsid w:val="00336B87"/>
    <w:rsid w:val="00336D2A"/>
    <w:rsid w:val="00337114"/>
    <w:rsid w:val="00341CAA"/>
    <w:rsid w:val="00341FAE"/>
    <w:rsid w:val="00347563"/>
    <w:rsid w:val="003525CF"/>
    <w:rsid w:val="00356BCD"/>
    <w:rsid w:val="003608C1"/>
    <w:rsid w:val="003639EA"/>
    <w:rsid w:val="0036592F"/>
    <w:rsid w:val="00370777"/>
    <w:rsid w:val="00373D39"/>
    <w:rsid w:val="00374121"/>
    <w:rsid w:val="00374975"/>
    <w:rsid w:val="00374A0D"/>
    <w:rsid w:val="00376905"/>
    <w:rsid w:val="00377C56"/>
    <w:rsid w:val="00380066"/>
    <w:rsid w:val="00381F39"/>
    <w:rsid w:val="00382341"/>
    <w:rsid w:val="00382854"/>
    <w:rsid w:val="00383054"/>
    <w:rsid w:val="003843A1"/>
    <w:rsid w:val="00384BE8"/>
    <w:rsid w:val="00384E9A"/>
    <w:rsid w:val="00391CCD"/>
    <w:rsid w:val="003928A8"/>
    <w:rsid w:val="0039435B"/>
    <w:rsid w:val="00394380"/>
    <w:rsid w:val="0039446A"/>
    <w:rsid w:val="0039605B"/>
    <w:rsid w:val="003A01C0"/>
    <w:rsid w:val="003A21F8"/>
    <w:rsid w:val="003A690D"/>
    <w:rsid w:val="003A77FA"/>
    <w:rsid w:val="003B287E"/>
    <w:rsid w:val="003B42C9"/>
    <w:rsid w:val="003B6D59"/>
    <w:rsid w:val="003B7850"/>
    <w:rsid w:val="003B7C83"/>
    <w:rsid w:val="003C48D3"/>
    <w:rsid w:val="003C5A17"/>
    <w:rsid w:val="003C5F68"/>
    <w:rsid w:val="003D18D3"/>
    <w:rsid w:val="003D40A1"/>
    <w:rsid w:val="003D4448"/>
    <w:rsid w:val="003D4E51"/>
    <w:rsid w:val="003D5044"/>
    <w:rsid w:val="003E049A"/>
    <w:rsid w:val="003E10AA"/>
    <w:rsid w:val="003E287C"/>
    <w:rsid w:val="003E2EFE"/>
    <w:rsid w:val="003E3548"/>
    <w:rsid w:val="003E41D6"/>
    <w:rsid w:val="003E5AA5"/>
    <w:rsid w:val="003E5B3A"/>
    <w:rsid w:val="003E77B2"/>
    <w:rsid w:val="003F1F56"/>
    <w:rsid w:val="003F30B6"/>
    <w:rsid w:val="003F3470"/>
    <w:rsid w:val="003F3661"/>
    <w:rsid w:val="003F78A0"/>
    <w:rsid w:val="003F7DD3"/>
    <w:rsid w:val="00400E9E"/>
    <w:rsid w:val="00401278"/>
    <w:rsid w:val="004073B2"/>
    <w:rsid w:val="00407F20"/>
    <w:rsid w:val="0041099C"/>
    <w:rsid w:val="00410E3F"/>
    <w:rsid w:val="00413F69"/>
    <w:rsid w:val="00414DF3"/>
    <w:rsid w:val="0041584B"/>
    <w:rsid w:val="00423F17"/>
    <w:rsid w:val="0042559B"/>
    <w:rsid w:val="00427CB8"/>
    <w:rsid w:val="0043018E"/>
    <w:rsid w:val="00434031"/>
    <w:rsid w:val="00436EC0"/>
    <w:rsid w:val="00440169"/>
    <w:rsid w:val="0044038A"/>
    <w:rsid w:val="00440788"/>
    <w:rsid w:val="004450E1"/>
    <w:rsid w:val="00445D62"/>
    <w:rsid w:val="00446AA3"/>
    <w:rsid w:val="0044726D"/>
    <w:rsid w:val="0044794E"/>
    <w:rsid w:val="00462AB5"/>
    <w:rsid w:val="004637B8"/>
    <w:rsid w:val="00464992"/>
    <w:rsid w:val="00464FCD"/>
    <w:rsid w:val="00467459"/>
    <w:rsid w:val="004717D2"/>
    <w:rsid w:val="00471844"/>
    <w:rsid w:val="0047230D"/>
    <w:rsid w:val="004729C4"/>
    <w:rsid w:val="00474D4D"/>
    <w:rsid w:val="00475E1C"/>
    <w:rsid w:val="00480894"/>
    <w:rsid w:val="00480A19"/>
    <w:rsid w:val="004813E0"/>
    <w:rsid w:val="004840DF"/>
    <w:rsid w:val="00484359"/>
    <w:rsid w:val="00486533"/>
    <w:rsid w:val="0048705D"/>
    <w:rsid w:val="0049134F"/>
    <w:rsid w:val="00495774"/>
    <w:rsid w:val="00497A21"/>
    <w:rsid w:val="004A080B"/>
    <w:rsid w:val="004A3795"/>
    <w:rsid w:val="004A5958"/>
    <w:rsid w:val="004A7247"/>
    <w:rsid w:val="004B05DA"/>
    <w:rsid w:val="004B07DA"/>
    <w:rsid w:val="004B1045"/>
    <w:rsid w:val="004B2084"/>
    <w:rsid w:val="004B323A"/>
    <w:rsid w:val="004C5CE2"/>
    <w:rsid w:val="004C6E90"/>
    <w:rsid w:val="004C6EED"/>
    <w:rsid w:val="004C76EA"/>
    <w:rsid w:val="004C78D8"/>
    <w:rsid w:val="004D08AB"/>
    <w:rsid w:val="004D3321"/>
    <w:rsid w:val="004D3A05"/>
    <w:rsid w:val="004D762E"/>
    <w:rsid w:val="004E0126"/>
    <w:rsid w:val="004E5FED"/>
    <w:rsid w:val="004E7C72"/>
    <w:rsid w:val="004F1272"/>
    <w:rsid w:val="004F188F"/>
    <w:rsid w:val="004F2149"/>
    <w:rsid w:val="004F34F0"/>
    <w:rsid w:val="00500908"/>
    <w:rsid w:val="0050359D"/>
    <w:rsid w:val="00503AD0"/>
    <w:rsid w:val="00504C3A"/>
    <w:rsid w:val="00511765"/>
    <w:rsid w:val="00514F6B"/>
    <w:rsid w:val="005178FE"/>
    <w:rsid w:val="00524A7B"/>
    <w:rsid w:val="00525CF1"/>
    <w:rsid w:val="00531D46"/>
    <w:rsid w:val="005327DF"/>
    <w:rsid w:val="00532B68"/>
    <w:rsid w:val="00532B84"/>
    <w:rsid w:val="005330CD"/>
    <w:rsid w:val="00533843"/>
    <w:rsid w:val="00533980"/>
    <w:rsid w:val="005347A8"/>
    <w:rsid w:val="005353E1"/>
    <w:rsid w:val="00536117"/>
    <w:rsid w:val="00537DEF"/>
    <w:rsid w:val="00541C45"/>
    <w:rsid w:val="0054718A"/>
    <w:rsid w:val="005520A7"/>
    <w:rsid w:val="005532FC"/>
    <w:rsid w:val="00553A44"/>
    <w:rsid w:val="00553FCC"/>
    <w:rsid w:val="00554B13"/>
    <w:rsid w:val="00554D3E"/>
    <w:rsid w:val="00555777"/>
    <w:rsid w:val="0056389F"/>
    <w:rsid w:val="00570105"/>
    <w:rsid w:val="00571259"/>
    <w:rsid w:val="00572117"/>
    <w:rsid w:val="005724E3"/>
    <w:rsid w:val="00574444"/>
    <w:rsid w:val="0057489B"/>
    <w:rsid w:val="0057659C"/>
    <w:rsid w:val="00576BCF"/>
    <w:rsid w:val="00580B03"/>
    <w:rsid w:val="005817BC"/>
    <w:rsid w:val="00582D83"/>
    <w:rsid w:val="00585E59"/>
    <w:rsid w:val="00586944"/>
    <w:rsid w:val="00590D40"/>
    <w:rsid w:val="00594111"/>
    <w:rsid w:val="005952CB"/>
    <w:rsid w:val="005A1BB5"/>
    <w:rsid w:val="005A21D4"/>
    <w:rsid w:val="005A3D1C"/>
    <w:rsid w:val="005A7593"/>
    <w:rsid w:val="005A7F03"/>
    <w:rsid w:val="005B1C14"/>
    <w:rsid w:val="005B1D61"/>
    <w:rsid w:val="005B1E5D"/>
    <w:rsid w:val="005B4514"/>
    <w:rsid w:val="005B48A9"/>
    <w:rsid w:val="005C08FC"/>
    <w:rsid w:val="005C3C87"/>
    <w:rsid w:val="005C64F2"/>
    <w:rsid w:val="005D0D2A"/>
    <w:rsid w:val="005D1D19"/>
    <w:rsid w:val="005D213A"/>
    <w:rsid w:val="005D66E9"/>
    <w:rsid w:val="005E0D92"/>
    <w:rsid w:val="005E3670"/>
    <w:rsid w:val="005E65ED"/>
    <w:rsid w:val="005E6CDA"/>
    <w:rsid w:val="005E7B58"/>
    <w:rsid w:val="005F0F45"/>
    <w:rsid w:val="005F1B0D"/>
    <w:rsid w:val="005F20D7"/>
    <w:rsid w:val="005F25B2"/>
    <w:rsid w:val="005F2B50"/>
    <w:rsid w:val="005F304F"/>
    <w:rsid w:val="005F44F7"/>
    <w:rsid w:val="005F4C77"/>
    <w:rsid w:val="005F52C4"/>
    <w:rsid w:val="005F6994"/>
    <w:rsid w:val="005F7CDC"/>
    <w:rsid w:val="0060002D"/>
    <w:rsid w:val="006006D9"/>
    <w:rsid w:val="00600E32"/>
    <w:rsid w:val="00601954"/>
    <w:rsid w:val="0060599C"/>
    <w:rsid w:val="00605F18"/>
    <w:rsid w:val="006143D0"/>
    <w:rsid w:val="00614920"/>
    <w:rsid w:val="00615100"/>
    <w:rsid w:val="00616B04"/>
    <w:rsid w:val="006171CB"/>
    <w:rsid w:val="00617B5D"/>
    <w:rsid w:val="0062009B"/>
    <w:rsid w:val="00620D2D"/>
    <w:rsid w:val="00620D5A"/>
    <w:rsid w:val="00621347"/>
    <w:rsid w:val="00625398"/>
    <w:rsid w:val="00625734"/>
    <w:rsid w:val="006310DF"/>
    <w:rsid w:val="00631D96"/>
    <w:rsid w:val="00634291"/>
    <w:rsid w:val="00634547"/>
    <w:rsid w:val="00634702"/>
    <w:rsid w:val="00634D0F"/>
    <w:rsid w:val="0063525B"/>
    <w:rsid w:val="00635471"/>
    <w:rsid w:val="006367D8"/>
    <w:rsid w:val="00636C34"/>
    <w:rsid w:val="006405CC"/>
    <w:rsid w:val="00640BF5"/>
    <w:rsid w:val="006426C6"/>
    <w:rsid w:val="00643BBA"/>
    <w:rsid w:val="006475B3"/>
    <w:rsid w:val="006476C0"/>
    <w:rsid w:val="00647EB9"/>
    <w:rsid w:val="00650F74"/>
    <w:rsid w:val="00652C7F"/>
    <w:rsid w:val="00652E1D"/>
    <w:rsid w:val="00653DB8"/>
    <w:rsid w:val="00654946"/>
    <w:rsid w:val="006562E3"/>
    <w:rsid w:val="0065670D"/>
    <w:rsid w:val="006625A3"/>
    <w:rsid w:val="006632DF"/>
    <w:rsid w:val="00666898"/>
    <w:rsid w:val="00666DC6"/>
    <w:rsid w:val="00667740"/>
    <w:rsid w:val="00673C2F"/>
    <w:rsid w:val="00676C4E"/>
    <w:rsid w:val="006779E5"/>
    <w:rsid w:val="0068042A"/>
    <w:rsid w:val="0068127E"/>
    <w:rsid w:val="006836CD"/>
    <w:rsid w:val="006844AD"/>
    <w:rsid w:val="00685751"/>
    <w:rsid w:val="00686A35"/>
    <w:rsid w:val="006871F8"/>
    <w:rsid w:val="00687449"/>
    <w:rsid w:val="006925C1"/>
    <w:rsid w:val="006952EA"/>
    <w:rsid w:val="0069783D"/>
    <w:rsid w:val="006A099F"/>
    <w:rsid w:val="006A1C50"/>
    <w:rsid w:val="006A264D"/>
    <w:rsid w:val="006A349A"/>
    <w:rsid w:val="006A377C"/>
    <w:rsid w:val="006A48AA"/>
    <w:rsid w:val="006A7F30"/>
    <w:rsid w:val="006A7F6C"/>
    <w:rsid w:val="006B04FD"/>
    <w:rsid w:val="006B22D6"/>
    <w:rsid w:val="006B2C88"/>
    <w:rsid w:val="006B3651"/>
    <w:rsid w:val="006B4924"/>
    <w:rsid w:val="006B4F05"/>
    <w:rsid w:val="006B771D"/>
    <w:rsid w:val="006C314E"/>
    <w:rsid w:val="006C466F"/>
    <w:rsid w:val="006C4950"/>
    <w:rsid w:val="006C4B93"/>
    <w:rsid w:val="006C5DE1"/>
    <w:rsid w:val="006D0D76"/>
    <w:rsid w:val="006D329A"/>
    <w:rsid w:val="006D3BB8"/>
    <w:rsid w:val="006D4341"/>
    <w:rsid w:val="006D6A9D"/>
    <w:rsid w:val="006D740D"/>
    <w:rsid w:val="006E0F02"/>
    <w:rsid w:val="006E1BA8"/>
    <w:rsid w:val="006E2FC4"/>
    <w:rsid w:val="006E35DF"/>
    <w:rsid w:val="006E3977"/>
    <w:rsid w:val="006E6074"/>
    <w:rsid w:val="006F16A8"/>
    <w:rsid w:val="006F1EC1"/>
    <w:rsid w:val="006F3579"/>
    <w:rsid w:val="006F48F7"/>
    <w:rsid w:val="006F7179"/>
    <w:rsid w:val="00701721"/>
    <w:rsid w:val="0070194A"/>
    <w:rsid w:val="00701E7E"/>
    <w:rsid w:val="00701EF0"/>
    <w:rsid w:val="00702234"/>
    <w:rsid w:val="0070295D"/>
    <w:rsid w:val="007029F4"/>
    <w:rsid w:val="00704F70"/>
    <w:rsid w:val="007111EB"/>
    <w:rsid w:val="0071205F"/>
    <w:rsid w:val="0071260A"/>
    <w:rsid w:val="00712A9C"/>
    <w:rsid w:val="007171B2"/>
    <w:rsid w:val="007206E0"/>
    <w:rsid w:val="00721E0C"/>
    <w:rsid w:val="00723F3C"/>
    <w:rsid w:val="00725D1E"/>
    <w:rsid w:val="00731C80"/>
    <w:rsid w:val="00731D4B"/>
    <w:rsid w:val="007333D1"/>
    <w:rsid w:val="0073464E"/>
    <w:rsid w:val="00737EF4"/>
    <w:rsid w:val="007421E8"/>
    <w:rsid w:val="00742626"/>
    <w:rsid w:val="00743817"/>
    <w:rsid w:val="007438E8"/>
    <w:rsid w:val="00750D7F"/>
    <w:rsid w:val="00753C27"/>
    <w:rsid w:val="00766ACA"/>
    <w:rsid w:val="007670FA"/>
    <w:rsid w:val="00771DA6"/>
    <w:rsid w:val="00774478"/>
    <w:rsid w:val="00780E88"/>
    <w:rsid w:val="00782587"/>
    <w:rsid w:val="0078767C"/>
    <w:rsid w:val="00787BA9"/>
    <w:rsid w:val="00792384"/>
    <w:rsid w:val="007923ED"/>
    <w:rsid w:val="00795742"/>
    <w:rsid w:val="007A0FEE"/>
    <w:rsid w:val="007A16D3"/>
    <w:rsid w:val="007A35D8"/>
    <w:rsid w:val="007A3948"/>
    <w:rsid w:val="007A3B98"/>
    <w:rsid w:val="007A4458"/>
    <w:rsid w:val="007A4700"/>
    <w:rsid w:val="007A5F63"/>
    <w:rsid w:val="007B02A2"/>
    <w:rsid w:val="007B052B"/>
    <w:rsid w:val="007B142C"/>
    <w:rsid w:val="007B258F"/>
    <w:rsid w:val="007C2CB7"/>
    <w:rsid w:val="007C4FB8"/>
    <w:rsid w:val="007D279A"/>
    <w:rsid w:val="007D3ABE"/>
    <w:rsid w:val="007D4313"/>
    <w:rsid w:val="007D5AEA"/>
    <w:rsid w:val="007E0843"/>
    <w:rsid w:val="007E31C7"/>
    <w:rsid w:val="007E5DDC"/>
    <w:rsid w:val="007E6A56"/>
    <w:rsid w:val="007F1286"/>
    <w:rsid w:val="007F1748"/>
    <w:rsid w:val="007F2A47"/>
    <w:rsid w:val="007F689E"/>
    <w:rsid w:val="007F7051"/>
    <w:rsid w:val="008006AB"/>
    <w:rsid w:val="00801440"/>
    <w:rsid w:val="008019BA"/>
    <w:rsid w:val="00805662"/>
    <w:rsid w:val="00805BB4"/>
    <w:rsid w:val="00807019"/>
    <w:rsid w:val="00812C65"/>
    <w:rsid w:val="00813D58"/>
    <w:rsid w:val="008140B0"/>
    <w:rsid w:val="008152A7"/>
    <w:rsid w:val="00817A49"/>
    <w:rsid w:val="0082012B"/>
    <w:rsid w:val="008202C4"/>
    <w:rsid w:val="0082273A"/>
    <w:rsid w:val="0082333C"/>
    <w:rsid w:val="008241D2"/>
    <w:rsid w:val="0082649E"/>
    <w:rsid w:val="00831A7B"/>
    <w:rsid w:val="008326B1"/>
    <w:rsid w:val="00833A99"/>
    <w:rsid w:val="00843B62"/>
    <w:rsid w:val="008445F3"/>
    <w:rsid w:val="00844874"/>
    <w:rsid w:val="008456B7"/>
    <w:rsid w:val="00846283"/>
    <w:rsid w:val="008468E3"/>
    <w:rsid w:val="00847AC1"/>
    <w:rsid w:val="00847B59"/>
    <w:rsid w:val="00853471"/>
    <w:rsid w:val="00853DE4"/>
    <w:rsid w:val="00857A5A"/>
    <w:rsid w:val="00863CC9"/>
    <w:rsid w:val="00863FAE"/>
    <w:rsid w:val="0086493F"/>
    <w:rsid w:val="0086659F"/>
    <w:rsid w:val="00867A08"/>
    <w:rsid w:val="0088026D"/>
    <w:rsid w:val="008807B7"/>
    <w:rsid w:val="00881E0A"/>
    <w:rsid w:val="0089068A"/>
    <w:rsid w:val="00896A97"/>
    <w:rsid w:val="00896F54"/>
    <w:rsid w:val="00897739"/>
    <w:rsid w:val="00897F06"/>
    <w:rsid w:val="008A08D8"/>
    <w:rsid w:val="008A1818"/>
    <w:rsid w:val="008A3949"/>
    <w:rsid w:val="008B3AAF"/>
    <w:rsid w:val="008B72AD"/>
    <w:rsid w:val="008C1DF9"/>
    <w:rsid w:val="008C38A8"/>
    <w:rsid w:val="008C48DB"/>
    <w:rsid w:val="008D16C5"/>
    <w:rsid w:val="008D2432"/>
    <w:rsid w:val="008D2436"/>
    <w:rsid w:val="008D2A49"/>
    <w:rsid w:val="008D2F1A"/>
    <w:rsid w:val="008D4917"/>
    <w:rsid w:val="008D552A"/>
    <w:rsid w:val="008D5E72"/>
    <w:rsid w:val="008D66AA"/>
    <w:rsid w:val="008E0BAA"/>
    <w:rsid w:val="008E0E57"/>
    <w:rsid w:val="008E2220"/>
    <w:rsid w:val="008E22AB"/>
    <w:rsid w:val="008E4B1E"/>
    <w:rsid w:val="008E4CD4"/>
    <w:rsid w:val="008E6BBC"/>
    <w:rsid w:val="008F21AA"/>
    <w:rsid w:val="008F26EC"/>
    <w:rsid w:val="008F3164"/>
    <w:rsid w:val="00900022"/>
    <w:rsid w:val="009011DE"/>
    <w:rsid w:val="00902B70"/>
    <w:rsid w:val="00903935"/>
    <w:rsid w:val="00906B4E"/>
    <w:rsid w:val="00906C6E"/>
    <w:rsid w:val="009136C8"/>
    <w:rsid w:val="00920C5A"/>
    <w:rsid w:val="00923C35"/>
    <w:rsid w:val="00932067"/>
    <w:rsid w:val="0093209C"/>
    <w:rsid w:val="0093265A"/>
    <w:rsid w:val="0093769C"/>
    <w:rsid w:val="009376DA"/>
    <w:rsid w:val="00937788"/>
    <w:rsid w:val="00940AC4"/>
    <w:rsid w:val="00940DA1"/>
    <w:rsid w:val="00942E1C"/>
    <w:rsid w:val="009447EC"/>
    <w:rsid w:val="00945065"/>
    <w:rsid w:val="00945321"/>
    <w:rsid w:val="00946F13"/>
    <w:rsid w:val="00950686"/>
    <w:rsid w:val="009520A5"/>
    <w:rsid w:val="0095231C"/>
    <w:rsid w:val="00953E83"/>
    <w:rsid w:val="00954C1A"/>
    <w:rsid w:val="00956A60"/>
    <w:rsid w:val="00956CE3"/>
    <w:rsid w:val="00957AAB"/>
    <w:rsid w:val="00961D2F"/>
    <w:rsid w:val="00961E2C"/>
    <w:rsid w:val="0096260A"/>
    <w:rsid w:val="00962CAB"/>
    <w:rsid w:val="00964F72"/>
    <w:rsid w:val="00965B16"/>
    <w:rsid w:val="00965C27"/>
    <w:rsid w:val="00965D09"/>
    <w:rsid w:val="00971B64"/>
    <w:rsid w:val="009730F4"/>
    <w:rsid w:val="009733C2"/>
    <w:rsid w:val="009754AF"/>
    <w:rsid w:val="0097676C"/>
    <w:rsid w:val="00980ED6"/>
    <w:rsid w:val="00981640"/>
    <w:rsid w:val="00982D68"/>
    <w:rsid w:val="00983CD1"/>
    <w:rsid w:val="00986048"/>
    <w:rsid w:val="00986A7C"/>
    <w:rsid w:val="00992F1F"/>
    <w:rsid w:val="0099367D"/>
    <w:rsid w:val="00994470"/>
    <w:rsid w:val="00996040"/>
    <w:rsid w:val="009A1FFF"/>
    <w:rsid w:val="009A3249"/>
    <w:rsid w:val="009A5BC1"/>
    <w:rsid w:val="009B1C6D"/>
    <w:rsid w:val="009B2D58"/>
    <w:rsid w:val="009B4328"/>
    <w:rsid w:val="009B5265"/>
    <w:rsid w:val="009B7A08"/>
    <w:rsid w:val="009C0182"/>
    <w:rsid w:val="009C09C6"/>
    <w:rsid w:val="009C200F"/>
    <w:rsid w:val="009C3730"/>
    <w:rsid w:val="009C3CEA"/>
    <w:rsid w:val="009C459F"/>
    <w:rsid w:val="009D024E"/>
    <w:rsid w:val="009D269D"/>
    <w:rsid w:val="009D525E"/>
    <w:rsid w:val="009D69C3"/>
    <w:rsid w:val="009E03B9"/>
    <w:rsid w:val="009E1927"/>
    <w:rsid w:val="009E2A8D"/>
    <w:rsid w:val="009E3118"/>
    <w:rsid w:val="009E34CF"/>
    <w:rsid w:val="009E583D"/>
    <w:rsid w:val="009E738A"/>
    <w:rsid w:val="009E7D29"/>
    <w:rsid w:val="009F238A"/>
    <w:rsid w:val="009F5932"/>
    <w:rsid w:val="009F7B17"/>
    <w:rsid w:val="00A01A7F"/>
    <w:rsid w:val="00A05620"/>
    <w:rsid w:val="00A07332"/>
    <w:rsid w:val="00A11228"/>
    <w:rsid w:val="00A11257"/>
    <w:rsid w:val="00A11E42"/>
    <w:rsid w:val="00A12A2D"/>
    <w:rsid w:val="00A12C3C"/>
    <w:rsid w:val="00A131C5"/>
    <w:rsid w:val="00A14068"/>
    <w:rsid w:val="00A17C83"/>
    <w:rsid w:val="00A216A9"/>
    <w:rsid w:val="00A23D70"/>
    <w:rsid w:val="00A241F0"/>
    <w:rsid w:val="00A24996"/>
    <w:rsid w:val="00A274BC"/>
    <w:rsid w:val="00A300F5"/>
    <w:rsid w:val="00A315F1"/>
    <w:rsid w:val="00A3475A"/>
    <w:rsid w:val="00A36DF0"/>
    <w:rsid w:val="00A371D7"/>
    <w:rsid w:val="00A3779F"/>
    <w:rsid w:val="00A43BF3"/>
    <w:rsid w:val="00A46D13"/>
    <w:rsid w:val="00A510E6"/>
    <w:rsid w:val="00A51AB7"/>
    <w:rsid w:val="00A5228D"/>
    <w:rsid w:val="00A54689"/>
    <w:rsid w:val="00A5568A"/>
    <w:rsid w:val="00A56EB7"/>
    <w:rsid w:val="00A60C4A"/>
    <w:rsid w:val="00A61812"/>
    <w:rsid w:val="00A635EE"/>
    <w:rsid w:val="00A66A30"/>
    <w:rsid w:val="00A7248F"/>
    <w:rsid w:val="00A750C0"/>
    <w:rsid w:val="00A771B6"/>
    <w:rsid w:val="00A80E72"/>
    <w:rsid w:val="00A835EA"/>
    <w:rsid w:val="00A8377D"/>
    <w:rsid w:val="00A841FD"/>
    <w:rsid w:val="00A8474A"/>
    <w:rsid w:val="00A85817"/>
    <w:rsid w:val="00A864E5"/>
    <w:rsid w:val="00A86A62"/>
    <w:rsid w:val="00A92116"/>
    <w:rsid w:val="00A9272C"/>
    <w:rsid w:val="00A9323E"/>
    <w:rsid w:val="00A948F3"/>
    <w:rsid w:val="00A97772"/>
    <w:rsid w:val="00AA24F6"/>
    <w:rsid w:val="00AA309A"/>
    <w:rsid w:val="00AA45C9"/>
    <w:rsid w:val="00AA5E13"/>
    <w:rsid w:val="00AA7975"/>
    <w:rsid w:val="00AB2BAD"/>
    <w:rsid w:val="00AB3647"/>
    <w:rsid w:val="00AB5AA2"/>
    <w:rsid w:val="00AB6731"/>
    <w:rsid w:val="00AB7931"/>
    <w:rsid w:val="00AC0D92"/>
    <w:rsid w:val="00AC1CE9"/>
    <w:rsid w:val="00AC2DDA"/>
    <w:rsid w:val="00AD0C0B"/>
    <w:rsid w:val="00AD1750"/>
    <w:rsid w:val="00AD2074"/>
    <w:rsid w:val="00AD2849"/>
    <w:rsid w:val="00AD44A1"/>
    <w:rsid w:val="00AD5A7D"/>
    <w:rsid w:val="00AD5DAB"/>
    <w:rsid w:val="00AD7B66"/>
    <w:rsid w:val="00AD7C68"/>
    <w:rsid w:val="00AE40BD"/>
    <w:rsid w:val="00AE41F9"/>
    <w:rsid w:val="00AE54E4"/>
    <w:rsid w:val="00AE5C3D"/>
    <w:rsid w:val="00AE79DA"/>
    <w:rsid w:val="00AF0829"/>
    <w:rsid w:val="00AF3A6E"/>
    <w:rsid w:val="00AF4FCB"/>
    <w:rsid w:val="00AF7B29"/>
    <w:rsid w:val="00B0363D"/>
    <w:rsid w:val="00B05626"/>
    <w:rsid w:val="00B06C8F"/>
    <w:rsid w:val="00B072AF"/>
    <w:rsid w:val="00B1457B"/>
    <w:rsid w:val="00B14580"/>
    <w:rsid w:val="00B171B0"/>
    <w:rsid w:val="00B22C3A"/>
    <w:rsid w:val="00B246F6"/>
    <w:rsid w:val="00B2602F"/>
    <w:rsid w:val="00B2656C"/>
    <w:rsid w:val="00B34C58"/>
    <w:rsid w:val="00B35202"/>
    <w:rsid w:val="00B35EA5"/>
    <w:rsid w:val="00B37E69"/>
    <w:rsid w:val="00B37EDB"/>
    <w:rsid w:val="00B37F73"/>
    <w:rsid w:val="00B4182F"/>
    <w:rsid w:val="00B44ED9"/>
    <w:rsid w:val="00B45090"/>
    <w:rsid w:val="00B45A8A"/>
    <w:rsid w:val="00B50462"/>
    <w:rsid w:val="00B5052C"/>
    <w:rsid w:val="00B50D49"/>
    <w:rsid w:val="00B52A29"/>
    <w:rsid w:val="00B52D97"/>
    <w:rsid w:val="00B52F42"/>
    <w:rsid w:val="00B53ADB"/>
    <w:rsid w:val="00B5599E"/>
    <w:rsid w:val="00B57841"/>
    <w:rsid w:val="00B62843"/>
    <w:rsid w:val="00B63908"/>
    <w:rsid w:val="00B75B4C"/>
    <w:rsid w:val="00B76DDC"/>
    <w:rsid w:val="00B824C7"/>
    <w:rsid w:val="00B82A24"/>
    <w:rsid w:val="00B85521"/>
    <w:rsid w:val="00B85FA4"/>
    <w:rsid w:val="00B917C7"/>
    <w:rsid w:val="00B91FFE"/>
    <w:rsid w:val="00B923C5"/>
    <w:rsid w:val="00B926AF"/>
    <w:rsid w:val="00B93230"/>
    <w:rsid w:val="00B94027"/>
    <w:rsid w:val="00B96982"/>
    <w:rsid w:val="00B97D8A"/>
    <w:rsid w:val="00BA0890"/>
    <w:rsid w:val="00BA0915"/>
    <w:rsid w:val="00BA0A36"/>
    <w:rsid w:val="00BA0AA1"/>
    <w:rsid w:val="00BA0B3C"/>
    <w:rsid w:val="00BA2DC2"/>
    <w:rsid w:val="00BA616D"/>
    <w:rsid w:val="00BA624A"/>
    <w:rsid w:val="00BB070B"/>
    <w:rsid w:val="00BB0712"/>
    <w:rsid w:val="00BB3D12"/>
    <w:rsid w:val="00BB4442"/>
    <w:rsid w:val="00BB61CF"/>
    <w:rsid w:val="00BC0013"/>
    <w:rsid w:val="00BC3EFA"/>
    <w:rsid w:val="00BC6355"/>
    <w:rsid w:val="00BD065F"/>
    <w:rsid w:val="00BD4281"/>
    <w:rsid w:val="00BE1FA4"/>
    <w:rsid w:val="00BE208A"/>
    <w:rsid w:val="00BE4A66"/>
    <w:rsid w:val="00BE52C8"/>
    <w:rsid w:val="00BE6DB2"/>
    <w:rsid w:val="00BF05C8"/>
    <w:rsid w:val="00BF138F"/>
    <w:rsid w:val="00BF1D9D"/>
    <w:rsid w:val="00BF2E71"/>
    <w:rsid w:val="00BF7669"/>
    <w:rsid w:val="00BF788F"/>
    <w:rsid w:val="00C04A07"/>
    <w:rsid w:val="00C12BD9"/>
    <w:rsid w:val="00C134D8"/>
    <w:rsid w:val="00C13C2D"/>
    <w:rsid w:val="00C142BB"/>
    <w:rsid w:val="00C149E2"/>
    <w:rsid w:val="00C15594"/>
    <w:rsid w:val="00C17F2A"/>
    <w:rsid w:val="00C2137E"/>
    <w:rsid w:val="00C2233C"/>
    <w:rsid w:val="00C23A92"/>
    <w:rsid w:val="00C2495C"/>
    <w:rsid w:val="00C2686D"/>
    <w:rsid w:val="00C273FF"/>
    <w:rsid w:val="00C305B9"/>
    <w:rsid w:val="00C321DE"/>
    <w:rsid w:val="00C3585D"/>
    <w:rsid w:val="00C40D76"/>
    <w:rsid w:val="00C4166C"/>
    <w:rsid w:val="00C45E39"/>
    <w:rsid w:val="00C47066"/>
    <w:rsid w:val="00C47EDC"/>
    <w:rsid w:val="00C5147E"/>
    <w:rsid w:val="00C548F0"/>
    <w:rsid w:val="00C54AFD"/>
    <w:rsid w:val="00C54E65"/>
    <w:rsid w:val="00C57C33"/>
    <w:rsid w:val="00C6003C"/>
    <w:rsid w:val="00C6189F"/>
    <w:rsid w:val="00C62112"/>
    <w:rsid w:val="00C62226"/>
    <w:rsid w:val="00C64E46"/>
    <w:rsid w:val="00C65C0F"/>
    <w:rsid w:val="00C70CFF"/>
    <w:rsid w:val="00C71171"/>
    <w:rsid w:val="00C728D6"/>
    <w:rsid w:val="00C73074"/>
    <w:rsid w:val="00C73414"/>
    <w:rsid w:val="00C75C49"/>
    <w:rsid w:val="00C812E8"/>
    <w:rsid w:val="00C8196D"/>
    <w:rsid w:val="00C81C46"/>
    <w:rsid w:val="00C836C9"/>
    <w:rsid w:val="00C851B2"/>
    <w:rsid w:val="00C86A97"/>
    <w:rsid w:val="00C86E7A"/>
    <w:rsid w:val="00C9023E"/>
    <w:rsid w:val="00C91240"/>
    <w:rsid w:val="00C941DA"/>
    <w:rsid w:val="00C95731"/>
    <w:rsid w:val="00C95A66"/>
    <w:rsid w:val="00C96960"/>
    <w:rsid w:val="00CA15DA"/>
    <w:rsid w:val="00CA377F"/>
    <w:rsid w:val="00CA6DA6"/>
    <w:rsid w:val="00CA7845"/>
    <w:rsid w:val="00CB3F2B"/>
    <w:rsid w:val="00CB782F"/>
    <w:rsid w:val="00CC1889"/>
    <w:rsid w:val="00CC54AF"/>
    <w:rsid w:val="00CC7DD0"/>
    <w:rsid w:val="00CD1C33"/>
    <w:rsid w:val="00CD2B29"/>
    <w:rsid w:val="00CD37C1"/>
    <w:rsid w:val="00CD461D"/>
    <w:rsid w:val="00CD5342"/>
    <w:rsid w:val="00CD5A36"/>
    <w:rsid w:val="00CE1B03"/>
    <w:rsid w:val="00CE2D6D"/>
    <w:rsid w:val="00CF1522"/>
    <w:rsid w:val="00CF3F26"/>
    <w:rsid w:val="00CF5102"/>
    <w:rsid w:val="00CF6941"/>
    <w:rsid w:val="00D000CF"/>
    <w:rsid w:val="00D002D5"/>
    <w:rsid w:val="00D004AD"/>
    <w:rsid w:val="00D0366D"/>
    <w:rsid w:val="00D06100"/>
    <w:rsid w:val="00D079DA"/>
    <w:rsid w:val="00D1139C"/>
    <w:rsid w:val="00D12AA8"/>
    <w:rsid w:val="00D16E50"/>
    <w:rsid w:val="00D171A7"/>
    <w:rsid w:val="00D172D3"/>
    <w:rsid w:val="00D216DC"/>
    <w:rsid w:val="00D21A20"/>
    <w:rsid w:val="00D24420"/>
    <w:rsid w:val="00D24E6F"/>
    <w:rsid w:val="00D258CD"/>
    <w:rsid w:val="00D26123"/>
    <w:rsid w:val="00D34D0F"/>
    <w:rsid w:val="00D372D1"/>
    <w:rsid w:val="00D3765D"/>
    <w:rsid w:val="00D40559"/>
    <w:rsid w:val="00D412EB"/>
    <w:rsid w:val="00D41389"/>
    <w:rsid w:val="00D42464"/>
    <w:rsid w:val="00D441D7"/>
    <w:rsid w:val="00D45E9C"/>
    <w:rsid w:val="00D5150B"/>
    <w:rsid w:val="00D519E1"/>
    <w:rsid w:val="00D53757"/>
    <w:rsid w:val="00D548E8"/>
    <w:rsid w:val="00D55EA0"/>
    <w:rsid w:val="00D572A8"/>
    <w:rsid w:val="00D57B12"/>
    <w:rsid w:val="00D57E63"/>
    <w:rsid w:val="00D610F7"/>
    <w:rsid w:val="00D64D14"/>
    <w:rsid w:val="00D674E0"/>
    <w:rsid w:val="00D70375"/>
    <w:rsid w:val="00D708FF"/>
    <w:rsid w:val="00D70BB9"/>
    <w:rsid w:val="00D713EC"/>
    <w:rsid w:val="00D74000"/>
    <w:rsid w:val="00D74414"/>
    <w:rsid w:val="00D81EE8"/>
    <w:rsid w:val="00D847F4"/>
    <w:rsid w:val="00D84B3B"/>
    <w:rsid w:val="00D86221"/>
    <w:rsid w:val="00D86D8F"/>
    <w:rsid w:val="00D93B8A"/>
    <w:rsid w:val="00D9615F"/>
    <w:rsid w:val="00D96197"/>
    <w:rsid w:val="00DA0790"/>
    <w:rsid w:val="00DA1789"/>
    <w:rsid w:val="00DA3542"/>
    <w:rsid w:val="00DA44FE"/>
    <w:rsid w:val="00DA6C2C"/>
    <w:rsid w:val="00DA729D"/>
    <w:rsid w:val="00DB1052"/>
    <w:rsid w:val="00DB2FD8"/>
    <w:rsid w:val="00DB3878"/>
    <w:rsid w:val="00DB53C8"/>
    <w:rsid w:val="00DB68AE"/>
    <w:rsid w:val="00DC0AF8"/>
    <w:rsid w:val="00DC1C2A"/>
    <w:rsid w:val="00DC28B9"/>
    <w:rsid w:val="00DC2C49"/>
    <w:rsid w:val="00DC2D16"/>
    <w:rsid w:val="00DC5D22"/>
    <w:rsid w:val="00DD2BB1"/>
    <w:rsid w:val="00DD382D"/>
    <w:rsid w:val="00DD690E"/>
    <w:rsid w:val="00DD759B"/>
    <w:rsid w:val="00DD781D"/>
    <w:rsid w:val="00DE0DE6"/>
    <w:rsid w:val="00DE1308"/>
    <w:rsid w:val="00DE13A8"/>
    <w:rsid w:val="00DE2839"/>
    <w:rsid w:val="00DE5781"/>
    <w:rsid w:val="00DE6735"/>
    <w:rsid w:val="00DF1111"/>
    <w:rsid w:val="00DF4FBB"/>
    <w:rsid w:val="00DF50EC"/>
    <w:rsid w:val="00DF65F8"/>
    <w:rsid w:val="00DF701F"/>
    <w:rsid w:val="00E00885"/>
    <w:rsid w:val="00E057D6"/>
    <w:rsid w:val="00E10217"/>
    <w:rsid w:val="00E12734"/>
    <w:rsid w:val="00E31AA1"/>
    <w:rsid w:val="00E32679"/>
    <w:rsid w:val="00E338B3"/>
    <w:rsid w:val="00E35AAB"/>
    <w:rsid w:val="00E36F27"/>
    <w:rsid w:val="00E40B89"/>
    <w:rsid w:val="00E44810"/>
    <w:rsid w:val="00E46EA2"/>
    <w:rsid w:val="00E5140E"/>
    <w:rsid w:val="00E54CCA"/>
    <w:rsid w:val="00E55D0E"/>
    <w:rsid w:val="00E5707E"/>
    <w:rsid w:val="00E61571"/>
    <w:rsid w:val="00E616A7"/>
    <w:rsid w:val="00E6313D"/>
    <w:rsid w:val="00E6389E"/>
    <w:rsid w:val="00E6452A"/>
    <w:rsid w:val="00E65AC5"/>
    <w:rsid w:val="00E66D0B"/>
    <w:rsid w:val="00E66DB3"/>
    <w:rsid w:val="00E6778F"/>
    <w:rsid w:val="00E67D2F"/>
    <w:rsid w:val="00E720FA"/>
    <w:rsid w:val="00E74CF1"/>
    <w:rsid w:val="00E75856"/>
    <w:rsid w:val="00E76703"/>
    <w:rsid w:val="00E770FC"/>
    <w:rsid w:val="00E7739A"/>
    <w:rsid w:val="00E814FA"/>
    <w:rsid w:val="00E827F1"/>
    <w:rsid w:val="00E82F2F"/>
    <w:rsid w:val="00E8517D"/>
    <w:rsid w:val="00E8671B"/>
    <w:rsid w:val="00E876C6"/>
    <w:rsid w:val="00E87A7B"/>
    <w:rsid w:val="00E90C8B"/>
    <w:rsid w:val="00E927A9"/>
    <w:rsid w:val="00E95134"/>
    <w:rsid w:val="00E95232"/>
    <w:rsid w:val="00E95551"/>
    <w:rsid w:val="00E96CA7"/>
    <w:rsid w:val="00E97C44"/>
    <w:rsid w:val="00EA14B5"/>
    <w:rsid w:val="00EA1D3B"/>
    <w:rsid w:val="00EA25BC"/>
    <w:rsid w:val="00EA3026"/>
    <w:rsid w:val="00EA3A5C"/>
    <w:rsid w:val="00EA4375"/>
    <w:rsid w:val="00EA4A84"/>
    <w:rsid w:val="00EA5E6C"/>
    <w:rsid w:val="00EA6ABE"/>
    <w:rsid w:val="00EA7CC3"/>
    <w:rsid w:val="00EB00E7"/>
    <w:rsid w:val="00EB0EAE"/>
    <w:rsid w:val="00EB2262"/>
    <w:rsid w:val="00EB25CF"/>
    <w:rsid w:val="00EB35A4"/>
    <w:rsid w:val="00EB4734"/>
    <w:rsid w:val="00EB546E"/>
    <w:rsid w:val="00EB5B5E"/>
    <w:rsid w:val="00EB6DD3"/>
    <w:rsid w:val="00EC078C"/>
    <w:rsid w:val="00EC223C"/>
    <w:rsid w:val="00EC2B67"/>
    <w:rsid w:val="00EC397E"/>
    <w:rsid w:val="00EC5F5E"/>
    <w:rsid w:val="00EC603A"/>
    <w:rsid w:val="00EC6D97"/>
    <w:rsid w:val="00ED14CC"/>
    <w:rsid w:val="00ED31CE"/>
    <w:rsid w:val="00EE0EDD"/>
    <w:rsid w:val="00EE1EE7"/>
    <w:rsid w:val="00EE2781"/>
    <w:rsid w:val="00EE338E"/>
    <w:rsid w:val="00EE3796"/>
    <w:rsid w:val="00EF0522"/>
    <w:rsid w:val="00EF14C3"/>
    <w:rsid w:val="00EF1BEA"/>
    <w:rsid w:val="00EF4D19"/>
    <w:rsid w:val="00EF58DC"/>
    <w:rsid w:val="00EF7A06"/>
    <w:rsid w:val="00EF7F67"/>
    <w:rsid w:val="00F04C3B"/>
    <w:rsid w:val="00F04F40"/>
    <w:rsid w:val="00F05A6D"/>
    <w:rsid w:val="00F0771B"/>
    <w:rsid w:val="00F123D9"/>
    <w:rsid w:val="00F138FF"/>
    <w:rsid w:val="00F16460"/>
    <w:rsid w:val="00F1721F"/>
    <w:rsid w:val="00F177B7"/>
    <w:rsid w:val="00F237AB"/>
    <w:rsid w:val="00F245C9"/>
    <w:rsid w:val="00F248A7"/>
    <w:rsid w:val="00F254C5"/>
    <w:rsid w:val="00F25D6D"/>
    <w:rsid w:val="00F30372"/>
    <w:rsid w:val="00F33203"/>
    <w:rsid w:val="00F3380F"/>
    <w:rsid w:val="00F3426B"/>
    <w:rsid w:val="00F3702C"/>
    <w:rsid w:val="00F37477"/>
    <w:rsid w:val="00F4348B"/>
    <w:rsid w:val="00F5074A"/>
    <w:rsid w:val="00F5332A"/>
    <w:rsid w:val="00F57C46"/>
    <w:rsid w:val="00F60D82"/>
    <w:rsid w:val="00F6100A"/>
    <w:rsid w:val="00F633AD"/>
    <w:rsid w:val="00F63685"/>
    <w:rsid w:val="00F6598E"/>
    <w:rsid w:val="00F66506"/>
    <w:rsid w:val="00F679C8"/>
    <w:rsid w:val="00F707DE"/>
    <w:rsid w:val="00F72D97"/>
    <w:rsid w:val="00F730C0"/>
    <w:rsid w:val="00F77124"/>
    <w:rsid w:val="00F802CB"/>
    <w:rsid w:val="00F82A19"/>
    <w:rsid w:val="00F832F9"/>
    <w:rsid w:val="00F83B4A"/>
    <w:rsid w:val="00F83F8C"/>
    <w:rsid w:val="00F85CE4"/>
    <w:rsid w:val="00F86C20"/>
    <w:rsid w:val="00F905A8"/>
    <w:rsid w:val="00F9433B"/>
    <w:rsid w:val="00F9444D"/>
    <w:rsid w:val="00F944D7"/>
    <w:rsid w:val="00FA0B52"/>
    <w:rsid w:val="00FA154B"/>
    <w:rsid w:val="00FA3209"/>
    <w:rsid w:val="00FA4784"/>
    <w:rsid w:val="00FA7AC5"/>
    <w:rsid w:val="00FB0B31"/>
    <w:rsid w:val="00FB2D60"/>
    <w:rsid w:val="00FB3852"/>
    <w:rsid w:val="00FB458D"/>
    <w:rsid w:val="00FC5170"/>
    <w:rsid w:val="00FC546D"/>
    <w:rsid w:val="00FC659C"/>
    <w:rsid w:val="00FC735A"/>
    <w:rsid w:val="00FC7935"/>
    <w:rsid w:val="00FD0646"/>
    <w:rsid w:val="00FD06C6"/>
    <w:rsid w:val="00FD0F64"/>
    <w:rsid w:val="00FD428D"/>
    <w:rsid w:val="00FD4E75"/>
    <w:rsid w:val="00FE0A2E"/>
    <w:rsid w:val="00FE0B17"/>
    <w:rsid w:val="00FE2FF5"/>
    <w:rsid w:val="00FE4052"/>
    <w:rsid w:val="00FE4B3B"/>
    <w:rsid w:val="00FE4CD2"/>
    <w:rsid w:val="00FE4FB7"/>
    <w:rsid w:val="00FE569C"/>
    <w:rsid w:val="00FF0041"/>
    <w:rsid w:val="00FF0209"/>
    <w:rsid w:val="00FF0FFD"/>
    <w:rsid w:val="00FF1BD3"/>
    <w:rsid w:val="00FF3379"/>
    <w:rsid w:val="00FF4B4A"/>
    <w:rsid w:val="00FF5DCB"/>
    <w:rsid w:val="00FF6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3EA98"/>
  <w15:chartTrackingRefBased/>
  <w15:docId w15:val="{E9C502BF-AB6D-4465-B02D-AD17EACF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D2D"/>
    <w:pPr>
      <w:spacing w:after="0" w:line="240" w:lineRule="auto"/>
      <w:jc w:val="left"/>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620D2D"/>
    <w:pPr>
      <w:keepNext/>
      <w:jc w:val="center"/>
      <w:outlineLvl w:val="1"/>
    </w:pPr>
    <w:rPr>
      <w:b/>
      <w:bCs/>
    </w:rPr>
  </w:style>
  <w:style w:type="paragraph" w:styleId="Heading3">
    <w:name w:val="heading 3"/>
    <w:basedOn w:val="Normal"/>
    <w:next w:val="Normal"/>
    <w:link w:val="Heading3Char"/>
    <w:qFormat/>
    <w:rsid w:val="00620D2D"/>
    <w:pPr>
      <w:keepNext/>
      <w:jc w:val="center"/>
      <w:outlineLvl w:val="2"/>
    </w:pPr>
    <w:rPr>
      <w:b/>
      <w:bCs/>
      <w:sz w:val="18"/>
    </w:rPr>
  </w:style>
  <w:style w:type="paragraph" w:styleId="Heading5">
    <w:name w:val="heading 5"/>
    <w:basedOn w:val="Normal"/>
    <w:next w:val="Normal"/>
    <w:link w:val="Heading5Char"/>
    <w:qFormat/>
    <w:rsid w:val="00620D2D"/>
    <w:pPr>
      <w:keepNext/>
      <w:jc w:val="righ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0D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D2D"/>
    <w:rPr>
      <w:rFonts w:ascii="Segoe UI" w:hAnsi="Segoe UI" w:cs="Segoe UI"/>
      <w:sz w:val="18"/>
      <w:szCs w:val="18"/>
    </w:rPr>
  </w:style>
  <w:style w:type="character" w:customStyle="1" w:styleId="Heading2Char">
    <w:name w:val="Heading 2 Char"/>
    <w:basedOn w:val="DefaultParagraphFont"/>
    <w:link w:val="Heading2"/>
    <w:rsid w:val="00620D2D"/>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620D2D"/>
    <w:rPr>
      <w:rFonts w:ascii="Times New Roman" w:eastAsia="Times New Roman" w:hAnsi="Times New Roman" w:cs="Times New Roman"/>
      <w:b/>
      <w:bCs/>
      <w:sz w:val="18"/>
      <w:szCs w:val="24"/>
    </w:rPr>
  </w:style>
  <w:style w:type="character" w:customStyle="1" w:styleId="Heading5Char">
    <w:name w:val="Heading 5 Char"/>
    <w:basedOn w:val="DefaultParagraphFont"/>
    <w:link w:val="Heading5"/>
    <w:rsid w:val="00620D2D"/>
    <w:rPr>
      <w:rFonts w:ascii="Times New Roman" w:eastAsia="Times New Roman" w:hAnsi="Times New Roman" w:cs="Times New Roman"/>
      <w:b/>
      <w:bCs/>
      <w:sz w:val="24"/>
      <w:szCs w:val="24"/>
    </w:rPr>
  </w:style>
  <w:style w:type="paragraph" w:styleId="Footer">
    <w:name w:val="footer"/>
    <w:basedOn w:val="Normal"/>
    <w:link w:val="FooterChar"/>
    <w:uiPriority w:val="99"/>
    <w:rsid w:val="00620D2D"/>
    <w:pPr>
      <w:tabs>
        <w:tab w:val="center" w:pos="4320"/>
        <w:tab w:val="right" w:pos="8640"/>
      </w:tabs>
    </w:pPr>
  </w:style>
  <w:style w:type="character" w:customStyle="1" w:styleId="FooterChar">
    <w:name w:val="Footer Char"/>
    <w:basedOn w:val="DefaultParagraphFont"/>
    <w:link w:val="Footer"/>
    <w:uiPriority w:val="99"/>
    <w:rsid w:val="00620D2D"/>
    <w:rPr>
      <w:rFonts w:ascii="Times New Roman" w:eastAsia="Times New Roman" w:hAnsi="Times New Roman" w:cs="Times New Roman"/>
      <w:sz w:val="24"/>
      <w:szCs w:val="24"/>
    </w:rPr>
  </w:style>
  <w:style w:type="character" w:styleId="PageNumber">
    <w:name w:val="page number"/>
    <w:basedOn w:val="DefaultParagraphFont"/>
    <w:rsid w:val="00620D2D"/>
  </w:style>
  <w:style w:type="paragraph" w:styleId="Header">
    <w:name w:val="header"/>
    <w:basedOn w:val="Normal"/>
    <w:link w:val="HeaderChar"/>
    <w:rsid w:val="00620D2D"/>
    <w:pPr>
      <w:tabs>
        <w:tab w:val="center" w:pos="4320"/>
        <w:tab w:val="right" w:pos="8640"/>
      </w:tabs>
    </w:pPr>
  </w:style>
  <w:style w:type="character" w:customStyle="1" w:styleId="HeaderChar">
    <w:name w:val="Header Char"/>
    <w:basedOn w:val="DefaultParagraphFont"/>
    <w:link w:val="Header"/>
    <w:rsid w:val="00620D2D"/>
    <w:rPr>
      <w:rFonts w:ascii="Times New Roman" w:eastAsia="Times New Roman" w:hAnsi="Times New Roman" w:cs="Times New Roman"/>
      <w:sz w:val="24"/>
      <w:szCs w:val="24"/>
    </w:rPr>
  </w:style>
  <w:style w:type="paragraph" w:styleId="FootnoteText">
    <w:name w:val="footnote text"/>
    <w:basedOn w:val="Normal"/>
    <w:link w:val="FootnoteTextChar"/>
    <w:rsid w:val="00620D2D"/>
    <w:rPr>
      <w:sz w:val="20"/>
      <w:szCs w:val="20"/>
    </w:rPr>
  </w:style>
  <w:style w:type="character" w:customStyle="1" w:styleId="FootnoteTextChar">
    <w:name w:val="Footnote Text Char"/>
    <w:basedOn w:val="DefaultParagraphFont"/>
    <w:link w:val="FootnoteText"/>
    <w:rsid w:val="00620D2D"/>
    <w:rPr>
      <w:rFonts w:ascii="Times New Roman" w:eastAsia="Times New Roman" w:hAnsi="Times New Roman" w:cs="Times New Roman"/>
      <w:sz w:val="20"/>
      <w:szCs w:val="20"/>
    </w:rPr>
  </w:style>
  <w:style w:type="character" w:styleId="FootnoteReference">
    <w:name w:val="footnote reference"/>
    <w:basedOn w:val="DefaultParagraphFont"/>
    <w:rsid w:val="00620D2D"/>
    <w:rPr>
      <w:vertAlign w:val="superscript"/>
    </w:rPr>
  </w:style>
  <w:style w:type="character" w:styleId="CommentReference">
    <w:name w:val="annotation reference"/>
    <w:basedOn w:val="DefaultParagraphFont"/>
    <w:rsid w:val="00620D2D"/>
    <w:rPr>
      <w:sz w:val="16"/>
      <w:szCs w:val="16"/>
    </w:rPr>
  </w:style>
  <w:style w:type="paragraph" w:styleId="CommentText">
    <w:name w:val="annotation text"/>
    <w:basedOn w:val="Normal"/>
    <w:link w:val="CommentTextChar"/>
    <w:rsid w:val="00620D2D"/>
    <w:rPr>
      <w:sz w:val="20"/>
      <w:szCs w:val="20"/>
    </w:rPr>
  </w:style>
  <w:style w:type="character" w:customStyle="1" w:styleId="CommentTextChar">
    <w:name w:val="Comment Text Char"/>
    <w:basedOn w:val="DefaultParagraphFont"/>
    <w:link w:val="CommentText"/>
    <w:rsid w:val="00620D2D"/>
    <w:rPr>
      <w:rFonts w:ascii="Times New Roman" w:eastAsia="Times New Roman" w:hAnsi="Times New Roman" w:cs="Times New Roman"/>
      <w:sz w:val="20"/>
      <w:szCs w:val="20"/>
    </w:rPr>
  </w:style>
  <w:style w:type="paragraph" w:styleId="ListParagraph">
    <w:name w:val="List Paragraph"/>
    <w:basedOn w:val="Normal"/>
    <w:uiPriority w:val="34"/>
    <w:qFormat/>
    <w:rsid w:val="00620D2D"/>
    <w:pPr>
      <w:ind w:left="720"/>
      <w:contextualSpacing/>
    </w:pPr>
  </w:style>
  <w:style w:type="paragraph" w:customStyle="1" w:styleId="BankNormal">
    <w:name w:val="BankNormal"/>
    <w:basedOn w:val="Normal"/>
    <w:rsid w:val="00620D2D"/>
    <w:pPr>
      <w:spacing w:after="240"/>
    </w:pPr>
    <w:rPr>
      <w:szCs w:val="20"/>
    </w:rPr>
  </w:style>
  <w:style w:type="paragraph" w:styleId="CommentSubject">
    <w:name w:val="annotation subject"/>
    <w:basedOn w:val="CommentText"/>
    <w:next w:val="CommentText"/>
    <w:link w:val="CommentSubjectChar"/>
    <w:uiPriority w:val="99"/>
    <w:semiHidden/>
    <w:unhideWhenUsed/>
    <w:rsid w:val="001B43E2"/>
    <w:rPr>
      <w:b/>
      <w:bCs/>
    </w:rPr>
  </w:style>
  <w:style w:type="character" w:customStyle="1" w:styleId="CommentSubjectChar">
    <w:name w:val="Comment Subject Char"/>
    <w:basedOn w:val="CommentTextChar"/>
    <w:link w:val="CommentSubject"/>
    <w:uiPriority w:val="99"/>
    <w:semiHidden/>
    <w:rsid w:val="001B43E2"/>
    <w:rPr>
      <w:rFonts w:ascii="Times New Roman" w:eastAsia="Times New Roman" w:hAnsi="Times New Roman" w:cs="Times New Roman"/>
      <w:b/>
      <w:bCs/>
      <w:sz w:val="20"/>
      <w:szCs w:val="20"/>
    </w:rPr>
  </w:style>
  <w:style w:type="character" w:styleId="Hyperlink">
    <w:name w:val="Hyperlink"/>
    <w:basedOn w:val="DefaultParagraphFont"/>
    <w:rsid w:val="000234A9"/>
    <w:rPr>
      <w:color w:val="0000FF"/>
      <w:u w:val="single"/>
    </w:rPr>
  </w:style>
  <w:style w:type="paragraph" w:styleId="Revision">
    <w:name w:val="Revision"/>
    <w:hidden/>
    <w:uiPriority w:val="99"/>
    <w:semiHidden/>
    <w:rsid w:val="00F9444D"/>
    <w:pPr>
      <w:spacing w:after="0" w:line="240" w:lineRule="auto"/>
      <w:jc w:val="left"/>
    </w:pPr>
    <w:rPr>
      <w:rFonts w:ascii="Times New Roman" w:eastAsia="Times New Roman" w:hAnsi="Times New Roman" w:cs="Times New Roman"/>
      <w:sz w:val="24"/>
      <w:szCs w:val="24"/>
    </w:rPr>
  </w:style>
  <w:style w:type="table" w:styleId="TableGrid">
    <w:name w:val="Table Grid"/>
    <w:basedOn w:val="TableNormal"/>
    <w:uiPriority w:val="39"/>
    <w:rsid w:val="0089068A"/>
    <w:pPr>
      <w:spacing w:after="0"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Char">
    <w:name w:val="Block Char"/>
    <w:basedOn w:val="DefaultParagraphFont"/>
    <w:link w:val="Block"/>
    <w:locked/>
    <w:rsid w:val="00C273FF"/>
  </w:style>
  <w:style w:type="paragraph" w:customStyle="1" w:styleId="Block">
    <w:name w:val="Block"/>
    <w:basedOn w:val="Normal"/>
    <w:link w:val="BlockChar"/>
    <w:rsid w:val="00C273FF"/>
    <w:pPr>
      <w:tabs>
        <w:tab w:val="left" w:pos="360"/>
      </w:tabs>
      <w:ind w:left="360" w:hanging="36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846283"/>
    <w:rPr>
      <w:color w:val="605E5C"/>
      <w:shd w:val="clear" w:color="auto" w:fill="E1DFDD"/>
    </w:rPr>
  </w:style>
  <w:style w:type="character" w:styleId="FollowedHyperlink">
    <w:name w:val="FollowedHyperlink"/>
    <w:basedOn w:val="DefaultParagraphFont"/>
    <w:uiPriority w:val="99"/>
    <w:semiHidden/>
    <w:unhideWhenUsed/>
    <w:rsid w:val="006871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8567489">
      <w:bodyDiv w:val="1"/>
      <w:marLeft w:val="0"/>
      <w:marRight w:val="0"/>
      <w:marTop w:val="0"/>
      <w:marBottom w:val="0"/>
      <w:divBdr>
        <w:top w:val="none" w:sz="0" w:space="0" w:color="auto"/>
        <w:left w:val="none" w:sz="0" w:space="0" w:color="auto"/>
        <w:bottom w:val="none" w:sz="0" w:space="0" w:color="auto"/>
        <w:right w:val="none" w:sz="0" w:space="0" w:color="auto"/>
      </w:divBdr>
    </w:div>
    <w:div w:id="2002585845">
      <w:bodyDiv w:val="1"/>
      <w:marLeft w:val="0"/>
      <w:marRight w:val="0"/>
      <w:marTop w:val="0"/>
      <w:marBottom w:val="0"/>
      <w:divBdr>
        <w:top w:val="none" w:sz="0" w:space="0" w:color="auto"/>
        <w:left w:val="none" w:sz="0" w:space="0" w:color="auto"/>
        <w:bottom w:val="none" w:sz="0" w:space="0" w:color="auto"/>
        <w:right w:val="none" w:sz="0" w:space="0" w:color="auto"/>
      </w:divBdr>
      <w:divsChild>
        <w:div w:id="978069931">
          <w:marLeft w:val="0"/>
          <w:marRight w:val="0"/>
          <w:marTop w:val="0"/>
          <w:marBottom w:val="0"/>
          <w:divBdr>
            <w:top w:val="none" w:sz="0" w:space="0" w:color="auto"/>
            <w:left w:val="none" w:sz="0" w:space="0" w:color="auto"/>
            <w:bottom w:val="none" w:sz="0" w:space="0" w:color="auto"/>
            <w:right w:val="none" w:sz="0" w:space="0" w:color="auto"/>
          </w:divBdr>
          <w:divsChild>
            <w:div w:id="1537231935">
              <w:marLeft w:val="0"/>
              <w:marRight w:val="0"/>
              <w:marTop w:val="100"/>
              <w:marBottom w:val="100"/>
              <w:divBdr>
                <w:top w:val="single" w:sz="2" w:space="0" w:color="D9D9E3"/>
                <w:left w:val="single" w:sz="2" w:space="0" w:color="D9D9E3"/>
                <w:bottom w:val="single" w:sz="2" w:space="0" w:color="D9D9E3"/>
                <w:right w:val="single" w:sz="2" w:space="0" w:color="D9D9E3"/>
              </w:divBdr>
              <w:divsChild>
                <w:div w:id="2011373559">
                  <w:marLeft w:val="0"/>
                  <w:marRight w:val="0"/>
                  <w:marTop w:val="0"/>
                  <w:marBottom w:val="0"/>
                  <w:divBdr>
                    <w:top w:val="single" w:sz="2" w:space="0" w:color="D9D9E3"/>
                    <w:left w:val="single" w:sz="2" w:space="0" w:color="D9D9E3"/>
                    <w:bottom w:val="single" w:sz="2" w:space="0" w:color="D9D9E3"/>
                    <w:right w:val="single" w:sz="2" w:space="0" w:color="D9D9E3"/>
                  </w:divBdr>
                  <w:divsChild>
                    <w:div w:id="1565873444">
                      <w:marLeft w:val="0"/>
                      <w:marRight w:val="0"/>
                      <w:marTop w:val="0"/>
                      <w:marBottom w:val="0"/>
                      <w:divBdr>
                        <w:top w:val="single" w:sz="2" w:space="0" w:color="D9D9E3"/>
                        <w:left w:val="single" w:sz="2" w:space="0" w:color="D9D9E3"/>
                        <w:bottom w:val="single" w:sz="2" w:space="0" w:color="D9D9E3"/>
                        <w:right w:val="single" w:sz="2" w:space="0" w:color="D9D9E3"/>
                      </w:divBdr>
                      <w:divsChild>
                        <w:div w:id="822235668">
                          <w:marLeft w:val="0"/>
                          <w:marRight w:val="0"/>
                          <w:marTop w:val="0"/>
                          <w:marBottom w:val="0"/>
                          <w:divBdr>
                            <w:top w:val="single" w:sz="2" w:space="0" w:color="D9D9E3"/>
                            <w:left w:val="single" w:sz="2" w:space="0" w:color="D9D9E3"/>
                            <w:bottom w:val="single" w:sz="2" w:space="0" w:color="D9D9E3"/>
                            <w:right w:val="single" w:sz="2" w:space="0" w:color="D9D9E3"/>
                          </w:divBdr>
                          <w:divsChild>
                            <w:div w:id="1843085004">
                              <w:marLeft w:val="0"/>
                              <w:marRight w:val="0"/>
                              <w:marTop w:val="0"/>
                              <w:marBottom w:val="0"/>
                              <w:divBdr>
                                <w:top w:val="single" w:sz="2" w:space="0" w:color="D9D9E3"/>
                                <w:left w:val="single" w:sz="2" w:space="0" w:color="D9D9E3"/>
                                <w:bottom w:val="single" w:sz="2" w:space="0" w:color="D9D9E3"/>
                                <w:right w:val="single" w:sz="2" w:space="0" w:color="D9D9E3"/>
                              </w:divBdr>
                              <w:divsChild>
                                <w:div w:id="1722092794">
                                  <w:marLeft w:val="0"/>
                                  <w:marRight w:val="0"/>
                                  <w:marTop w:val="0"/>
                                  <w:marBottom w:val="0"/>
                                  <w:divBdr>
                                    <w:top w:val="single" w:sz="2" w:space="0" w:color="D9D9E3"/>
                                    <w:left w:val="single" w:sz="2" w:space="0" w:color="D9D9E3"/>
                                    <w:bottom w:val="single" w:sz="2" w:space="0" w:color="D9D9E3"/>
                                    <w:right w:val="single" w:sz="2" w:space="0" w:color="D9D9E3"/>
                                  </w:divBdr>
                                  <w:divsChild>
                                    <w:div w:id="15445638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pp.undp.org/document/undp-itemized-cost-estimate-ice-template"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unsdg.un.org/resources/funding-authorization-and-certificate-expenditures-for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41760EB5333C4BA8AB8C0E03F88927" ma:contentTypeVersion="17" ma:contentTypeDescription="Create a new document." ma:contentTypeScope="" ma:versionID="f9a14feb2ba41b43ff33f52b687fa98e">
  <xsd:schema xmlns:xsd="http://www.w3.org/2001/XMLSchema" xmlns:xs="http://www.w3.org/2001/XMLSchema" xmlns:p="http://schemas.microsoft.com/office/2006/metadata/properties" xmlns:ns2="6bfe89e3-bbc3-4204-a3a4-851798b7c728" xmlns:ns3="ce7d9834-ad3d-4c59-a3d9-09bc030ecc3a" targetNamespace="http://schemas.microsoft.com/office/2006/metadata/properties" ma:root="true" ma:fieldsID="649dbb510ba13d7a355a31fd434ffe07" ns2:_="" ns3:_="">
    <xsd:import namespace="6bfe89e3-bbc3-4204-a3a4-851798b7c728"/>
    <xsd:import namespace="ce7d9834-ad3d-4c59-a3d9-09bc030ecc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e89e3-bbc3-4204-a3a4-851798b7c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d9834-ad3d-4c59-a3d9-09bc030ecc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6afe052-179f-40c5-98fa-96a7bd94e6f9}" ma:internalName="TaxCatchAll" ma:showField="CatchAllData" ma:web="ce7d9834-ad3d-4c59-a3d9-09bc030ecc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7d9834-ad3d-4c59-a3d9-09bc030ecc3a" xsi:nil="true"/>
    <lcf76f155ced4ddcb4097134ff3c332f xmlns="6bfe89e3-bbc3-4204-a3a4-851798b7c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3E14B2-F452-4C75-ADB1-BD640042D66B}">
  <ds:schemaRefs>
    <ds:schemaRef ds:uri="http://schemas.microsoft.com/sharepoint/v3/contenttype/forms"/>
  </ds:schemaRefs>
</ds:datastoreItem>
</file>

<file path=customXml/itemProps2.xml><?xml version="1.0" encoding="utf-8"?>
<ds:datastoreItem xmlns:ds="http://schemas.openxmlformats.org/officeDocument/2006/customXml" ds:itemID="{49C5533E-F8B7-4720-AAB1-CB163B0A9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e89e3-bbc3-4204-a3a4-851798b7c728"/>
    <ds:schemaRef ds:uri="ce7d9834-ad3d-4c59-a3d9-09bc030ec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42D2B-9FB2-4F40-AFDB-9A28397A20BB}">
  <ds:schemaRefs>
    <ds:schemaRef ds:uri="http://schemas.openxmlformats.org/officeDocument/2006/bibliography"/>
  </ds:schemaRefs>
</ds:datastoreItem>
</file>

<file path=customXml/itemProps4.xml><?xml version="1.0" encoding="utf-8"?>
<ds:datastoreItem xmlns:ds="http://schemas.openxmlformats.org/officeDocument/2006/customXml" ds:itemID="{359BDF8D-1AE8-4EC7-981B-3B1C80F1B9DF}">
  <ds:schemaRefs>
    <ds:schemaRef ds:uri="http://schemas.microsoft.com/office/2006/metadata/properties"/>
    <ds:schemaRef ds:uri="http://schemas.microsoft.com/office/infopath/2007/PartnerControls"/>
    <ds:schemaRef ds:uri="ce7d9834-ad3d-4c59-a3d9-09bc030ecc3a"/>
    <ds:schemaRef ds:uri="6bfe89e3-bbc3-4204-a3a4-851798b7c728"/>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6748</Words>
  <Characters>38469</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Office</dc:creator>
  <cp:keywords/>
  <dc:description/>
  <cp:lastModifiedBy>BPPS/QP</cp:lastModifiedBy>
  <cp:revision>7</cp:revision>
  <dcterms:created xsi:type="dcterms:W3CDTF">2024-10-21T19:43:00Z</dcterms:created>
  <dcterms:modified xsi:type="dcterms:W3CDTF">2024-12-10T14:45:00Z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842fd6c3f40cd5b2c14dcc8a75396c231b65e4eaaf780abda7e8a4633cc23031</vt:lpwstr>
  </property>
  <property fmtid="{D5CDD505-2E9C-101B-9397-08002B2CF9AE}" pid="3" name="ContentTypeId">
    <vt:lpwstr>0x0101008041760EB5333C4BA8AB8C0E03F88927</vt:lpwstr>
  </property>
  <property fmtid="{D5CDD505-2E9C-101B-9397-08002B2CF9AE}" pid="4" name="MediaServiceImageTags">
    <vt:lpwstr/>
  </property>
</Properties>
</file>