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04F38" w14:textId="77777777" w:rsidR="00501707" w:rsidRPr="00926015" w:rsidRDefault="000366AA" w:rsidP="00501707">
      <w:pPr>
        <w:rPr>
          <w:szCs w:val="24"/>
          <w:lang w:val="es-UY"/>
        </w:rPr>
      </w:pPr>
      <w:r w:rsidRPr="00926015">
        <w:rPr>
          <w:noProof/>
          <w:szCs w:val="24"/>
        </w:rPr>
        <mc:AlternateContent>
          <mc:Choice Requires="wps">
            <w:drawing>
              <wp:anchor distT="0" distB="0" distL="114300" distR="114300" simplePos="0" relativeHeight="251657728" behindDoc="0" locked="0" layoutInCell="0" allowOverlap="1" wp14:anchorId="43605113" wp14:editId="43605114">
                <wp:simplePos x="0" y="0"/>
                <wp:positionH relativeFrom="column">
                  <wp:posOffset>114300</wp:posOffset>
                </wp:positionH>
                <wp:positionV relativeFrom="paragraph">
                  <wp:posOffset>-182880</wp:posOffset>
                </wp:positionV>
                <wp:extent cx="6972300" cy="164592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0511F" w14:textId="77777777" w:rsidR="00446347" w:rsidRPr="00FD6012" w:rsidRDefault="00446347" w:rsidP="00501707">
                            <w:pPr>
                              <w:pStyle w:val="Heading1"/>
                              <w:rPr>
                                <w:rFonts w:ascii="Myriad Pro" w:hAnsi="Myriad Pro"/>
                                <w:position w:val="6"/>
                                <w:sz w:val="22"/>
                                <w:lang w:val="es-UY"/>
                              </w:rPr>
                            </w:pPr>
                            <w:r w:rsidRPr="00FD6012">
                              <w:rPr>
                                <w:rFonts w:ascii="Myriad Pro" w:hAnsi="Myriad Pro"/>
                                <w:position w:val="6"/>
                                <w:sz w:val="22"/>
                                <w:lang w:val="es-UY"/>
                              </w:rPr>
                              <w:t>Programa de Naciones Unidas para el Desarrollo</w:t>
                            </w:r>
                          </w:p>
                          <w:bookmarkStart w:id="0" w:name="_MON_1088326547"/>
                          <w:bookmarkEnd w:id="0"/>
                          <w:bookmarkStart w:id="1" w:name="_MON_1088326659"/>
                          <w:bookmarkEnd w:id="1"/>
                          <w:p w14:paraId="43605120" w14:textId="77777777" w:rsidR="00446347" w:rsidRDefault="00446347" w:rsidP="00501707">
                            <w:pPr>
                              <w:pStyle w:val="Heading1"/>
                              <w:ind w:left="8975" w:firstLine="720"/>
                            </w:pPr>
                            <w:r>
                              <w:object w:dxaOrig="975" w:dyaOrig="1980" w14:anchorId="43605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pt;height:99pt" o:ole="" fillcolor="window">
                                  <v:imagedata r:id="rId13" o:title=""/>
                                </v:shape>
                                <o:OLEObject Type="Embed" ProgID="Word.Picture.8" ShapeID="_x0000_i1026" DrawAspect="Content" ObjectID="_1660726267"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4.4pt;width:549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czhAIAABA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" o:allowincell="f" stroked="f">
                <v:textbox>
                  <w:txbxContent>
                    <w:p w:rsidR="00446347" w:rsidRPr="00FD6012" w:rsidRDefault="00446347" w:rsidP="00501707">
                      <w:pPr>
                        <w:pStyle w:val="Heading1"/>
                        <w:rPr>
                          <w:rFonts w:ascii="Myriad Pro" w:hAnsi="Myriad Pro"/>
                          <w:position w:val="6"/>
                          <w:sz w:val="22"/>
                          <w:lang w:val="es-UY"/>
                        </w:rPr>
                      </w:pPr>
                      <w:r w:rsidRPr="00FD6012">
                        <w:rPr>
                          <w:rFonts w:ascii="Myriad Pro" w:hAnsi="Myriad Pro"/>
                          <w:position w:val="6"/>
                          <w:sz w:val="22"/>
                          <w:lang w:val="es-UY"/>
                        </w:rPr>
                        <w:t>Programa de Naciones Unidas para el Desarrollo</w:t>
                      </w:r>
                    </w:p>
                    <w:bookmarkStart w:id="3" w:name="_MON_1088326547"/>
                    <w:bookmarkStart w:id="4" w:name="_MON_1088326659"/>
                    <w:bookmarkEnd w:id="3"/>
                    <w:bookmarkEnd w:id="4"/>
                    <w:p w:rsidR="00446347" w:rsidRDefault="00446347" w:rsidP="00501707">
                      <w:pPr>
                        <w:pStyle w:val="Heading1"/>
                        <w:ind w:left="8975" w:firstLine="720"/>
                      </w:pPr>
                      <w:r>
                        <w:object w:dxaOrig="975" w:dyaOrig="1980">
                          <v:shape id="_x0000_i1026" type="#_x0000_t75" style="width:48.75pt;height:99pt" o:ole="" fillcolor="window">
                            <v:imagedata r:id="rId15" o:title=""/>
                          </v:shape>
                          <o:OLEObject Type="Embed" ProgID="Word.Picture.8" ShapeID="_x0000_i1026" DrawAspect="Content" ObjectID="_1526717367" r:id="rId16"/>
                        </w:object>
                      </w:r>
                    </w:p>
                  </w:txbxContent>
                </v:textbox>
              </v:shape>
            </w:pict>
          </mc:Fallback>
        </mc:AlternateContent>
      </w:r>
    </w:p>
    <w:p w14:paraId="43604F39" w14:textId="77777777" w:rsidR="00501707" w:rsidRPr="00926015" w:rsidRDefault="00501707" w:rsidP="00501707">
      <w:pPr>
        <w:rPr>
          <w:szCs w:val="24"/>
          <w:lang w:val="es-UY"/>
        </w:rPr>
      </w:pPr>
    </w:p>
    <w:p w14:paraId="43604F3A" w14:textId="77777777" w:rsidR="00501707" w:rsidRPr="00926015" w:rsidRDefault="00501707" w:rsidP="00501707">
      <w:pPr>
        <w:rPr>
          <w:szCs w:val="24"/>
          <w:lang w:val="es-UY"/>
        </w:rPr>
      </w:pPr>
    </w:p>
    <w:p w14:paraId="43604F3B" w14:textId="77777777" w:rsidR="00501707" w:rsidRPr="00926015" w:rsidRDefault="00501707" w:rsidP="00501707">
      <w:pPr>
        <w:rPr>
          <w:szCs w:val="24"/>
          <w:lang w:val="es-UY"/>
        </w:rPr>
      </w:pPr>
    </w:p>
    <w:p w14:paraId="43604F3C" w14:textId="77777777" w:rsidR="00501707" w:rsidRPr="00926015" w:rsidRDefault="00501707" w:rsidP="00501707">
      <w:pPr>
        <w:rPr>
          <w:szCs w:val="24"/>
          <w:lang w:val="es-UY"/>
        </w:rPr>
      </w:pPr>
    </w:p>
    <w:p w14:paraId="43604F3D" w14:textId="77777777" w:rsidR="00501707" w:rsidRPr="00926015" w:rsidRDefault="00501707" w:rsidP="00501707">
      <w:pPr>
        <w:rPr>
          <w:szCs w:val="24"/>
          <w:lang w:val="es-UY"/>
        </w:rPr>
      </w:pPr>
    </w:p>
    <w:p w14:paraId="43604F3E" w14:textId="77777777" w:rsidR="00501707" w:rsidRPr="00926015" w:rsidRDefault="00501707" w:rsidP="00501707">
      <w:pPr>
        <w:rPr>
          <w:szCs w:val="24"/>
          <w:lang w:val="es-UY"/>
        </w:rPr>
      </w:pPr>
    </w:p>
    <w:p w14:paraId="43604F3F" w14:textId="77777777" w:rsidR="00501707" w:rsidRPr="00926015" w:rsidRDefault="00501707" w:rsidP="00501707">
      <w:pPr>
        <w:rPr>
          <w:szCs w:val="24"/>
          <w:lang w:val="es-UY"/>
        </w:rPr>
      </w:pPr>
    </w:p>
    <w:p w14:paraId="43604F40" w14:textId="77777777" w:rsidR="00501707" w:rsidRPr="00926015" w:rsidRDefault="00501707" w:rsidP="00501707">
      <w:pPr>
        <w:rPr>
          <w:szCs w:val="24"/>
          <w:lang w:val="es-UY"/>
        </w:rPr>
      </w:pPr>
    </w:p>
    <w:p w14:paraId="43604F41" w14:textId="77777777" w:rsidR="00501707" w:rsidRPr="00926015" w:rsidRDefault="00404131" w:rsidP="00501707">
      <w:pPr>
        <w:jc w:val="center"/>
        <w:rPr>
          <w:b/>
          <w:szCs w:val="24"/>
          <w:lang w:val="es-UY"/>
        </w:rPr>
      </w:pPr>
      <w:r w:rsidRPr="00926015">
        <w:rPr>
          <w:b/>
          <w:szCs w:val="24"/>
          <w:lang w:val="es-UY"/>
        </w:rPr>
        <w:t>ACUERDO DE PRÉSTAMO REEMBOLSABLE DEL PNUD (APR)</w:t>
      </w:r>
    </w:p>
    <w:tbl>
      <w:tblPr>
        <w:tblW w:w="0" w:type="auto"/>
        <w:tblBorders>
          <w:insideH w:val="single" w:sz="4" w:space="0" w:color="auto"/>
        </w:tblBorders>
        <w:tblLayout w:type="fixed"/>
        <w:tblLook w:val="0000" w:firstRow="0" w:lastRow="0" w:firstColumn="0" w:lastColumn="0" w:noHBand="0" w:noVBand="0"/>
      </w:tblPr>
      <w:tblGrid>
        <w:gridCol w:w="1836"/>
        <w:gridCol w:w="1836"/>
        <w:gridCol w:w="1836"/>
        <w:gridCol w:w="1836"/>
        <w:gridCol w:w="1404"/>
        <w:gridCol w:w="2268"/>
      </w:tblGrid>
      <w:tr w:rsidR="00501707" w:rsidRPr="00926015" w14:paraId="43604F48" w14:textId="77777777" w:rsidTr="00BF0B57">
        <w:tc>
          <w:tcPr>
            <w:tcW w:w="1836" w:type="dxa"/>
          </w:tcPr>
          <w:p w14:paraId="43604F42" w14:textId="77777777" w:rsidR="00501707" w:rsidRPr="00926015" w:rsidRDefault="00FB69EC" w:rsidP="00B85DDE">
            <w:pPr>
              <w:rPr>
                <w:szCs w:val="24"/>
                <w:lang w:val="es-UY"/>
              </w:rPr>
            </w:pPr>
            <w:r w:rsidRPr="00926015">
              <w:rPr>
                <w:szCs w:val="24"/>
                <w:lang w:val="es-UY"/>
              </w:rPr>
              <w:t>Fecha del Acuerdo</w:t>
            </w:r>
            <w:r w:rsidR="00501707" w:rsidRPr="00926015">
              <w:rPr>
                <w:szCs w:val="24"/>
                <w:lang w:val="es-UY"/>
              </w:rPr>
              <w:t>:</w:t>
            </w:r>
          </w:p>
        </w:tc>
        <w:tc>
          <w:tcPr>
            <w:tcW w:w="1836" w:type="dxa"/>
          </w:tcPr>
          <w:p w14:paraId="43604F43" w14:textId="77777777" w:rsidR="00501707" w:rsidRPr="00926015" w:rsidRDefault="00501707" w:rsidP="00B85DDE">
            <w:pPr>
              <w:rPr>
                <w:b/>
                <w:szCs w:val="24"/>
                <w:lang w:val="es-UY"/>
              </w:rPr>
            </w:pPr>
          </w:p>
        </w:tc>
        <w:tc>
          <w:tcPr>
            <w:tcW w:w="1836" w:type="dxa"/>
          </w:tcPr>
          <w:p w14:paraId="43604F44" w14:textId="77777777" w:rsidR="00501707" w:rsidRPr="00926015" w:rsidRDefault="00FB69EC" w:rsidP="00B85DDE">
            <w:pPr>
              <w:rPr>
                <w:szCs w:val="24"/>
                <w:lang w:val="es-UY"/>
              </w:rPr>
            </w:pPr>
            <w:r w:rsidRPr="00926015">
              <w:rPr>
                <w:szCs w:val="24"/>
                <w:lang w:val="es-UY"/>
              </w:rPr>
              <w:t>Referencia del   Contrato</w:t>
            </w:r>
            <w:r w:rsidR="00501707" w:rsidRPr="00926015">
              <w:rPr>
                <w:szCs w:val="24"/>
                <w:lang w:val="es-UY"/>
              </w:rPr>
              <w:t>:</w:t>
            </w:r>
          </w:p>
        </w:tc>
        <w:tc>
          <w:tcPr>
            <w:tcW w:w="1836" w:type="dxa"/>
          </w:tcPr>
          <w:p w14:paraId="43604F45" w14:textId="77777777" w:rsidR="00501707" w:rsidRPr="00926015" w:rsidRDefault="00501707" w:rsidP="00B85DDE">
            <w:pPr>
              <w:rPr>
                <w:b/>
                <w:szCs w:val="24"/>
                <w:lang w:val="es-UY"/>
              </w:rPr>
            </w:pPr>
          </w:p>
        </w:tc>
        <w:tc>
          <w:tcPr>
            <w:tcW w:w="1404" w:type="dxa"/>
          </w:tcPr>
          <w:p w14:paraId="43604F46" w14:textId="77777777" w:rsidR="00501707" w:rsidRPr="00926015" w:rsidRDefault="000F31FA" w:rsidP="00B85DDE">
            <w:pPr>
              <w:rPr>
                <w:szCs w:val="24"/>
                <w:lang w:val="es-UY"/>
              </w:rPr>
            </w:pPr>
            <w:r w:rsidRPr="00926015">
              <w:rPr>
                <w:szCs w:val="24"/>
                <w:lang w:val="es-UY"/>
              </w:rPr>
              <w:t xml:space="preserve">Proveedor </w:t>
            </w:r>
            <w:r w:rsidR="00501707" w:rsidRPr="00926015">
              <w:rPr>
                <w:szCs w:val="24"/>
                <w:lang w:val="es-UY"/>
              </w:rPr>
              <w:t>No.:</w:t>
            </w:r>
          </w:p>
        </w:tc>
        <w:tc>
          <w:tcPr>
            <w:tcW w:w="2268" w:type="dxa"/>
          </w:tcPr>
          <w:p w14:paraId="43604F47" w14:textId="77777777" w:rsidR="00501707" w:rsidRPr="00926015" w:rsidRDefault="00501707" w:rsidP="00B85DDE">
            <w:pPr>
              <w:rPr>
                <w:b/>
                <w:szCs w:val="24"/>
                <w:lang w:val="es-UY"/>
              </w:rPr>
            </w:pPr>
          </w:p>
        </w:tc>
      </w:tr>
    </w:tbl>
    <w:p w14:paraId="43604F49" w14:textId="77777777" w:rsidR="00501707" w:rsidRPr="00926015" w:rsidRDefault="00011EF9" w:rsidP="00501707">
      <w:pPr>
        <w:rPr>
          <w:szCs w:val="24"/>
          <w:lang w:val="es-UY"/>
        </w:rPr>
      </w:pPr>
      <w:r w:rsidRPr="00926015">
        <w:rPr>
          <w:smallCaps/>
          <w:szCs w:val="24"/>
          <w:lang w:val="es-UY"/>
        </w:rPr>
        <w:t xml:space="preserve">Memorando de acuerdo </w:t>
      </w:r>
      <w:r w:rsidR="00501707" w:rsidRPr="00926015">
        <w:rPr>
          <w:smallCaps/>
          <w:szCs w:val="24"/>
          <w:lang w:val="es-UY"/>
        </w:rPr>
        <w:t xml:space="preserve"> </w:t>
      </w:r>
      <w:r w:rsidRPr="00926015">
        <w:rPr>
          <w:szCs w:val="24"/>
          <w:lang w:val="es-UY"/>
        </w:rPr>
        <w:t>entre el PROGRAMA DE NACIONES UNIDAS PARA EL DESARROLLO (en adelante denominado el “PNUD”</w:t>
      </w:r>
      <w:r w:rsidR="00501707" w:rsidRPr="00926015">
        <w:rPr>
          <w:szCs w:val="24"/>
          <w:lang w:val="es-UY"/>
        </w:rPr>
        <w:t xml:space="preserve">) </w:t>
      </w:r>
      <w:r w:rsidRPr="00926015">
        <w:rPr>
          <w:szCs w:val="24"/>
          <w:lang w:val="es-UY"/>
        </w:rPr>
        <w:t>y</w:t>
      </w:r>
      <w:r w:rsidR="00501707" w:rsidRPr="00926015">
        <w:rPr>
          <w:szCs w:val="24"/>
          <w:lang w:val="es-UY"/>
        </w:rPr>
        <w:t xml:space="preserve"> </w:t>
      </w:r>
    </w:p>
    <w:tbl>
      <w:tblPr>
        <w:tblW w:w="0" w:type="auto"/>
        <w:tblBorders>
          <w:insideH w:val="single" w:sz="4" w:space="0" w:color="auto"/>
        </w:tblBorders>
        <w:tblLayout w:type="fixed"/>
        <w:tblLook w:val="0000" w:firstRow="0" w:lastRow="0" w:firstColumn="0" w:lastColumn="0" w:noHBand="0" w:noVBand="0"/>
      </w:tblPr>
      <w:tblGrid>
        <w:gridCol w:w="1638"/>
        <w:gridCol w:w="2340"/>
        <w:gridCol w:w="3690"/>
        <w:gridCol w:w="3348"/>
      </w:tblGrid>
      <w:tr w:rsidR="00501707" w:rsidRPr="008C7F6F" w14:paraId="43604F4C" w14:textId="77777777">
        <w:tc>
          <w:tcPr>
            <w:tcW w:w="7668" w:type="dxa"/>
            <w:gridSpan w:val="3"/>
            <w:tcBorders>
              <w:bottom w:val="nil"/>
            </w:tcBorders>
          </w:tcPr>
          <w:p w14:paraId="43604F4A" w14:textId="77777777" w:rsidR="00501707" w:rsidRPr="00926015" w:rsidRDefault="00501707" w:rsidP="00B85DDE">
            <w:pPr>
              <w:rPr>
                <w:b/>
                <w:szCs w:val="24"/>
                <w:lang w:val="es-UY"/>
              </w:rPr>
            </w:pPr>
          </w:p>
        </w:tc>
        <w:tc>
          <w:tcPr>
            <w:tcW w:w="3348" w:type="dxa"/>
            <w:tcBorders>
              <w:bottom w:val="nil"/>
            </w:tcBorders>
          </w:tcPr>
          <w:p w14:paraId="43604F4B" w14:textId="77777777" w:rsidR="00501707" w:rsidRPr="00926015" w:rsidRDefault="00501707" w:rsidP="00B85DDE">
            <w:pPr>
              <w:rPr>
                <w:szCs w:val="24"/>
                <w:lang w:val="es-UY"/>
              </w:rPr>
            </w:pPr>
            <w:r w:rsidRPr="00926015">
              <w:rPr>
                <w:szCs w:val="24"/>
                <w:lang w:val="es-UY"/>
              </w:rPr>
              <w:t>(</w:t>
            </w:r>
            <w:r w:rsidR="00011EF9" w:rsidRPr="00926015">
              <w:rPr>
                <w:szCs w:val="24"/>
                <w:lang w:val="es-UY"/>
              </w:rPr>
              <w:t>en adelante denominad</w:t>
            </w:r>
            <w:r w:rsidR="00131AD6" w:rsidRPr="00926015">
              <w:rPr>
                <w:szCs w:val="24"/>
                <w:lang w:val="es-UY"/>
              </w:rPr>
              <w:t>a</w:t>
            </w:r>
            <w:r w:rsidR="00011EF9" w:rsidRPr="00926015">
              <w:rPr>
                <w:szCs w:val="24"/>
                <w:lang w:val="es-UY"/>
              </w:rPr>
              <w:t xml:space="preserve"> “la Compañía”)</w:t>
            </w:r>
            <w:r w:rsidRPr="00926015">
              <w:rPr>
                <w:szCs w:val="24"/>
                <w:lang w:val="es-UY"/>
              </w:rPr>
              <w:t xml:space="preserve"> </w:t>
            </w:r>
          </w:p>
        </w:tc>
      </w:tr>
      <w:tr w:rsidR="00501707" w:rsidRPr="00926015" w14:paraId="43604F4F" w14:textId="77777777">
        <w:trPr>
          <w:cantSplit/>
        </w:trPr>
        <w:tc>
          <w:tcPr>
            <w:tcW w:w="1638" w:type="dxa"/>
            <w:tcBorders>
              <w:top w:val="nil"/>
              <w:bottom w:val="nil"/>
            </w:tcBorders>
          </w:tcPr>
          <w:p w14:paraId="43604F4D" w14:textId="77777777" w:rsidR="00501707" w:rsidRPr="00926015" w:rsidRDefault="00360697" w:rsidP="00B85DDE">
            <w:pPr>
              <w:rPr>
                <w:szCs w:val="24"/>
                <w:lang w:val="es-UY"/>
              </w:rPr>
            </w:pPr>
            <w:r w:rsidRPr="00926015">
              <w:rPr>
                <w:szCs w:val="24"/>
                <w:lang w:val="es-UY"/>
              </w:rPr>
              <w:t>Cuya Dirección es:</w:t>
            </w:r>
            <w:r w:rsidR="00501707" w:rsidRPr="00926015">
              <w:rPr>
                <w:szCs w:val="24"/>
                <w:lang w:val="es-UY"/>
              </w:rPr>
              <w:t xml:space="preserve"> </w:t>
            </w:r>
          </w:p>
        </w:tc>
        <w:tc>
          <w:tcPr>
            <w:tcW w:w="9378" w:type="dxa"/>
            <w:gridSpan w:val="3"/>
            <w:tcBorders>
              <w:top w:val="nil"/>
              <w:bottom w:val="nil"/>
            </w:tcBorders>
          </w:tcPr>
          <w:p w14:paraId="43604F4E" w14:textId="77777777" w:rsidR="00501707" w:rsidRPr="00926015" w:rsidRDefault="00501707" w:rsidP="00B85DDE">
            <w:pPr>
              <w:rPr>
                <w:szCs w:val="24"/>
                <w:lang w:val="es-UY"/>
              </w:rPr>
            </w:pPr>
            <w:r w:rsidRPr="00926015">
              <w:rPr>
                <w:szCs w:val="24"/>
                <w:lang w:val="es-UY"/>
              </w:rPr>
              <w:fldChar w:fldCharType="begin">
                <w:ffData>
                  <w:name w:val="Text4"/>
                  <w:enabled/>
                  <w:calcOnExit w:val="0"/>
                  <w:textInput/>
                </w:ffData>
              </w:fldChar>
            </w:r>
            <w:bookmarkStart w:id="2" w:name="Text4"/>
            <w:r w:rsidRPr="00926015">
              <w:rPr>
                <w:szCs w:val="24"/>
                <w:lang w:val="es-UY"/>
              </w:rPr>
              <w:instrText xml:space="preserve"> FORMTEXT </w:instrText>
            </w:r>
            <w:r w:rsidRPr="00926015">
              <w:rPr>
                <w:szCs w:val="24"/>
                <w:lang w:val="es-UY"/>
              </w:rPr>
            </w:r>
            <w:r w:rsidRPr="00926015">
              <w:rPr>
                <w:szCs w:val="24"/>
                <w:lang w:val="es-UY"/>
              </w:rPr>
              <w:fldChar w:fldCharType="separate"/>
            </w:r>
            <w:r w:rsidRPr="00926015">
              <w:rPr>
                <w:noProof/>
                <w:szCs w:val="24"/>
                <w:lang w:val="es-UY"/>
              </w:rPr>
              <w:t> </w:t>
            </w:r>
            <w:r w:rsidRPr="00926015">
              <w:rPr>
                <w:noProof/>
                <w:szCs w:val="24"/>
                <w:lang w:val="es-UY"/>
              </w:rPr>
              <w:t> </w:t>
            </w:r>
            <w:r w:rsidRPr="00926015">
              <w:rPr>
                <w:noProof/>
                <w:szCs w:val="24"/>
                <w:lang w:val="es-UY"/>
              </w:rPr>
              <w:t> </w:t>
            </w:r>
            <w:r w:rsidRPr="00926015">
              <w:rPr>
                <w:noProof/>
                <w:szCs w:val="24"/>
                <w:lang w:val="es-UY"/>
              </w:rPr>
              <w:t> </w:t>
            </w:r>
            <w:r w:rsidRPr="00926015">
              <w:rPr>
                <w:noProof/>
                <w:szCs w:val="24"/>
                <w:lang w:val="es-UY"/>
              </w:rPr>
              <w:t> </w:t>
            </w:r>
            <w:r w:rsidRPr="00926015">
              <w:rPr>
                <w:szCs w:val="24"/>
                <w:lang w:val="es-UY"/>
              </w:rPr>
              <w:fldChar w:fldCharType="end"/>
            </w:r>
            <w:bookmarkEnd w:id="2"/>
          </w:p>
        </w:tc>
      </w:tr>
      <w:tr w:rsidR="00501707" w:rsidRPr="008C7F6F" w14:paraId="43604F52" w14:textId="77777777">
        <w:trPr>
          <w:cantSplit/>
        </w:trPr>
        <w:tc>
          <w:tcPr>
            <w:tcW w:w="3978" w:type="dxa"/>
            <w:gridSpan w:val="2"/>
            <w:tcBorders>
              <w:top w:val="nil"/>
              <w:bottom w:val="nil"/>
            </w:tcBorders>
          </w:tcPr>
          <w:p w14:paraId="43604F50" w14:textId="77777777" w:rsidR="00501707" w:rsidRPr="00926015" w:rsidRDefault="00360697" w:rsidP="00B85DDE">
            <w:pPr>
              <w:rPr>
                <w:szCs w:val="24"/>
                <w:lang w:val="es-UY"/>
              </w:rPr>
            </w:pPr>
            <w:r w:rsidRPr="00926015">
              <w:rPr>
                <w:szCs w:val="24"/>
                <w:lang w:val="es-UY"/>
              </w:rPr>
              <w:t xml:space="preserve">Por lo cual la Compañía </w:t>
            </w:r>
            <w:r w:rsidR="00131AD6" w:rsidRPr="00926015">
              <w:rPr>
                <w:szCs w:val="24"/>
                <w:lang w:val="es-UY"/>
              </w:rPr>
              <w:t>prestará</w:t>
            </w:r>
            <w:r w:rsidRPr="00926015">
              <w:rPr>
                <w:szCs w:val="24"/>
                <w:lang w:val="es-UY"/>
              </w:rPr>
              <w:t xml:space="preserve"> los servicios de:</w:t>
            </w:r>
          </w:p>
        </w:tc>
        <w:tc>
          <w:tcPr>
            <w:tcW w:w="7038" w:type="dxa"/>
            <w:gridSpan w:val="2"/>
            <w:tcBorders>
              <w:top w:val="nil"/>
              <w:bottom w:val="nil"/>
            </w:tcBorders>
          </w:tcPr>
          <w:p w14:paraId="43604F51" w14:textId="77777777" w:rsidR="00501707" w:rsidRPr="00926015" w:rsidRDefault="00501707" w:rsidP="00B85DDE">
            <w:pPr>
              <w:rPr>
                <w:szCs w:val="24"/>
                <w:lang w:val="es-UY"/>
              </w:rPr>
            </w:pPr>
          </w:p>
        </w:tc>
      </w:tr>
    </w:tbl>
    <w:p w14:paraId="43604F53" w14:textId="77777777" w:rsidR="00501707" w:rsidRPr="00926015" w:rsidRDefault="00360697" w:rsidP="00501707">
      <w:pPr>
        <w:rPr>
          <w:szCs w:val="24"/>
          <w:lang w:val="es-UY"/>
        </w:rPr>
      </w:pPr>
      <w:r w:rsidRPr="00926015">
        <w:rPr>
          <w:szCs w:val="24"/>
          <w:lang w:val="es-UY"/>
        </w:rPr>
        <w:t xml:space="preserve">La Compañía acepta el presente compromiso de servicio con el PNUD conforme a los términos y condiciones establecidos de aquí en adelante: </w:t>
      </w:r>
      <w:r w:rsidR="00501707" w:rsidRPr="00926015">
        <w:rPr>
          <w:szCs w:val="24"/>
          <w:lang w:val="es-UY"/>
        </w:rPr>
        <w:t xml:space="preserve"> </w:t>
      </w:r>
    </w:p>
    <w:p w14:paraId="43604F54" w14:textId="77777777" w:rsidR="00501707" w:rsidRPr="00926015" w:rsidRDefault="00EF59C5" w:rsidP="00501707">
      <w:pPr>
        <w:numPr>
          <w:ilvl w:val="0"/>
          <w:numId w:val="1"/>
        </w:numPr>
        <w:rPr>
          <w:b/>
          <w:szCs w:val="24"/>
          <w:lang w:val="es-UY"/>
        </w:rPr>
      </w:pPr>
      <w:r w:rsidRPr="00926015">
        <w:rPr>
          <w:b/>
          <w:szCs w:val="24"/>
          <w:lang w:val="es-UY"/>
        </w:rPr>
        <w:t>Deberes del Consultor</w:t>
      </w:r>
    </w:p>
    <w:tbl>
      <w:tblPr>
        <w:tblW w:w="0" w:type="auto"/>
        <w:tblBorders>
          <w:insideH w:val="single" w:sz="4" w:space="0" w:color="auto"/>
        </w:tblBorders>
        <w:tblLayout w:type="fixed"/>
        <w:tblLook w:val="0000" w:firstRow="0" w:lastRow="0" w:firstColumn="0" w:lastColumn="0" w:noHBand="0" w:noVBand="0"/>
      </w:tblPr>
      <w:tblGrid>
        <w:gridCol w:w="3438"/>
        <w:gridCol w:w="4230"/>
        <w:gridCol w:w="3348"/>
      </w:tblGrid>
      <w:tr w:rsidR="00501707" w:rsidRPr="008C7F6F" w14:paraId="43604F58" w14:textId="77777777">
        <w:tc>
          <w:tcPr>
            <w:tcW w:w="3438" w:type="dxa"/>
          </w:tcPr>
          <w:p w14:paraId="43604F55" w14:textId="77777777" w:rsidR="00501707" w:rsidRPr="00926015" w:rsidRDefault="00EF59C5" w:rsidP="00B85DDE">
            <w:pPr>
              <w:pStyle w:val="BodyTextIndent"/>
              <w:ind w:left="0"/>
              <w:rPr>
                <w:sz w:val="24"/>
                <w:szCs w:val="24"/>
                <w:lang w:val="es-UY"/>
              </w:rPr>
            </w:pPr>
            <w:r w:rsidRPr="00926015">
              <w:rPr>
                <w:sz w:val="24"/>
                <w:szCs w:val="24"/>
                <w:lang w:val="es-UY"/>
              </w:rPr>
              <w:t>La compañía pondrá a disposición de</w:t>
            </w:r>
          </w:p>
        </w:tc>
        <w:tc>
          <w:tcPr>
            <w:tcW w:w="4230" w:type="dxa"/>
          </w:tcPr>
          <w:p w14:paraId="43604F56" w14:textId="77777777" w:rsidR="00501707" w:rsidRPr="00926015" w:rsidRDefault="00501707" w:rsidP="00B85DDE">
            <w:pPr>
              <w:pStyle w:val="BodyTextIndent"/>
              <w:ind w:left="0"/>
              <w:rPr>
                <w:sz w:val="24"/>
                <w:szCs w:val="24"/>
                <w:lang w:val="es-UY"/>
              </w:rPr>
            </w:pPr>
            <w:r w:rsidRPr="00926015">
              <w:rPr>
                <w:sz w:val="24"/>
                <w:szCs w:val="24"/>
                <w:lang w:val="es-UY"/>
              </w:rPr>
              <w:fldChar w:fldCharType="begin">
                <w:ffData>
                  <w:name w:val="Text6"/>
                  <w:enabled/>
                  <w:calcOnExit w:val="0"/>
                  <w:textInput/>
                </w:ffData>
              </w:fldChar>
            </w:r>
            <w:bookmarkStart w:id="3" w:name="Text6"/>
            <w:r w:rsidRPr="00926015">
              <w:rPr>
                <w:sz w:val="24"/>
                <w:szCs w:val="24"/>
                <w:lang w:val="es-UY"/>
              </w:rPr>
              <w:instrText xml:space="preserve"> FORMTEXT </w:instrText>
            </w:r>
            <w:r w:rsidRPr="00926015">
              <w:rPr>
                <w:sz w:val="24"/>
                <w:szCs w:val="24"/>
                <w:lang w:val="es-UY"/>
              </w:rPr>
            </w:r>
            <w:r w:rsidRPr="00926015">
              <w:rPr>
                <w:sz w:val="24"/>
                <w:szCs w:val="24"/>
                <w:lang w:val="es-UY"/>
              </w:rPr>
              <w:fldChar w:fldCharType="separate"/>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sz w:val="24"/>
                <w:szCs w:val="24"/>
                <w:lang w:val="es-UY"/>
              </w:rPr>
              <w:fldChar w:fldCharType="end"/>
            </w:r>
            <w:bookmarkEnd w:id="3"/>
          </w:p>
        </w:tc>
        <w:tc>
          <w:tcPr>
            <w:tcW w:w="3348" w:type="dxa"/>
          </w:tcPr>
          <w:p w14:paraId="43604F57" w14:textId="77777777" w:rsidR="00501707" w:rsidRPr="00926015" w:rsidRDefault="00501707" w:rsidP="00B85DDE">
            <w:pPr>
              <w:pStyle w:val="BodyTextIndent"/>
              <w:rPr>
                <w:sz w:val="24"/>
                <w:szCs w:val="24"/>
                <w:lang w:val="es-UY"/>
              </w:rPr>
            </w:pPr>
            <w:r w:rsidRPr="00926015">
              <w:rPr>
                <w:sz w:val="24"/>
                <w:szCs w:val="24"/>
                <w:lang w:val="es-UY"/>
              </w:rPr>
              <w:t>(</w:t>
            </w:r>
            <w:r w:rsidR="00EF59C5" w:rsidRPr="00926015">
              <w:rPr>
                <w:sz w:val="24"/>
                <w:szCs w:val="24"/>
                <w:lang w:val="es-UY"/>
              </w:rPr>
              <w:t>en adelante denominado</w:t>
            </w:r>
            <w:r w:rsidRPr="00926015">
              <w:rPr>
                <w:sz w:val="24"/>
                <w:szCs w:val="24"/>
                <w:lang w:val="es-UY"/>
              </w:rPr>
              <w:t xml:space="preserve"> “</w:t>
            </w:r>
            <w:r w:rsidR="00EF59C5" w:rsidRPr="00926015">
              <w:rPr>
                <w:sz w:val="24"/>
                <w:szCs w:val="24"/>
                <w:lang w:val="es-UY"/>
              </w:rPr>
              <w:t>El Consultor</w:t>
            </w:r>
            <w:r w:rsidRPr="00926015">
              <w:rPr>
                <w:sz w:val="24"/>
                <w:szCs w:val="24"/>
                <w:lang w:val="es-UY"/>
              </w:rPr>
              <w:t xml:space="preserve">”) </w:t>
            </w:r>
          </w:p>
        </w:tc>
      </w:tr>
    </w:tbl>
    <w:p w14:paraId="43604F59" w14:textId="77777777" w:rsidR="00501707" w:rsidRPr="00926015" w:rsidRDefault="00EF59C5" w:rsidP="00501707">
      <w:pPr>
        <w:pStyle w:val="BodyTextIndent"/>
        <w:tabs>
          <w:tab w:val="left" w:pos="450"/>
        </w:tabs>
        <w:ind w:left="0"/>
        <w:rPr>
          <w:sz w:val="24"/>
          <w:szCs w:val="24"/>
          <w:u w:val="single"/>
          <w:lang w:val="es-UY"/>
        </w:rPr>
      </w:pPr>
      <w:r w:rsidRPr="00926015">
        <w:rPr>
          <w:sz w:val="24"/>
          <w:szCs w:val="24"/>
          <w:lang w:val="es-UY"/>
        </w:rPr>
        <w:t xml:space="preserve">quien deberá desempeñar las tareas conforme a los Términos de Referencia adjuntos, que conformarán una parte integral del presente acuerdo. Los servicios se </w:t>
      </w:r>
      <w:r w:rsidR="00131AD6" w:rsidRPr="00926015">
        <w:rPr>
          <w:sz w:val="24"/>
          <w:szCs w:val="24"/>
          <w:lang w:val="es-UY"/>
        </w:rPr>
        <w:t>prestarán</w:t>
      </w:r>
      <w:r w:rsidRPr="00926015">
        <w:rPr>
          <w:sz w:val="24"/>
          <w:szCs w:val="24"/>
          <w:lang w:val="es-UY"/>
        </w:rPr>
        <w:t xml:space="preserve"> principalmente en </w:t>
      </w:r>
      <w:r w:rsidR="00501707" w:rsidRPr="00926015">
        <w:rPr>
          <w:sz w:val="24"/>
          <w:szCs w:val="24"/>
          <w:lang w:val="es-UY"/>
        </w:rPr>
        <w:fldChar w:fldCharType="begin">
          <w:ffData>
            <w:name w:val="Text20"/>
            <w:enabled/>
            <w:calcOnExit w:val="0"/>
            <w:textInput/>
          </w:ffData>
        </w:fldChar>
      </w:r>
      <w:bookmarkStart w:id="4" w:name="Text20"/>
      <w:r w:rsidR="00501707" w:rsidRPr="00926015">
        <w:rPr>
          <w:sz w:val="24"/>
          <w:szCs w:val="24"/>
          <w:lang w:val="es-UY"/>
        </w:rPr>
        <w:instrText xml:space="preserve"> FORMTEXT </w:instrText>
      </w:r>
      <w:r w:rsidR="00501707" w:rsidRPr="00926015">
        <w:rPr>
          <w:sz w:val="24"/>
          <w:szCs w:val="24"/>
          <w:lang w:val="es-UY"/>
        </w:rPr>
      </w:r>
      <w:r w:rsidR="00501707" w:rsidRPr="00926015">
        <w:rPr>
          <w:sz w:val="24"/>
          <w:szCs w:val="24"/>
          <w:lang w:val="es-UY"/>
        </w:rPr>
        <w:fldChar w:fldCharType="separate"/>
      </w:r>
      <w:r w:rsidR="00501707" w:rsidRPr="00926015">
        <w:rPr>
          <w:noProof/>
          <w:sz w:val="24"/>
          <w:szCs w:val="24"/>
          <w:lang w:val="es-UY"/>
        </w:rPr>
        <w:t> </w:t>
      </w:r>
      <w:r w:rsidR="00501707" w:rsidRPr="00926015">
        <w:rPr>
          <w:noProof/>
          <w:sz w:val="24"/>
          <w:szCs w:val="24"/>
          <w:lang w:val="es-UY"/>
        </w:rPr>
        <w:t> </w:t>
      </w:r>
      <w:r w:rsidR="00501707" w:rsidRPr="00926015">
        <w:rPr>
          <w:noProof/>
          <w:sz w:val="24"/>
          <w:szCs w:val="24"/>
          <w:lang w:val="es-UY"/>
        </w:rPr>
        <w:t> </w:t>
      </w:r>
      <w:r w:rsidR="00501707" w:rsidRPr="00926015">
        <w:rPr>
          <w:noProof/>
          <w:sz w:val="24"/>
          <w:szCs w:val="24"/>
          <w:lang w:val="es-UY"/>
        </w:rPr>
        <w:t> </w:t>
      </w:r>
      <w:r w:rsidR="00501707" w:rsidRPr="00926015">
        <w:rPr>
          <w:noProof/>
          <w:sz w:val="24"/>
          <w:szCs w:val="24"/>
          <w:lang w:val="es-UY"/>
        </w:rPr>
        <w:t> </w:t>
      </w:r>
      <w:r w:rsidR="00501707" w:rsidRPr="00926015">
        <w:rPr>
          <w:sz w:val="24"/>
          <w:szCs w:val="24"/>
          <w:lang w:val="es-UY"/>
        </w:rPr>
        <w:fldChar w:fldCharType="end"/>
      </w:r>
      <w:bookmarkEnd w:id="4"/>
      <w:r w:rsidR="00501707" w:rsidRPr="00926015">
        <w:rPr>
          <w:sz w:val="24"/>
          <w:szCs w:val="24"/>
          <w:u w:val="single"/>
          <w:lang w:val="es-UY"/>
        </w:rPr>
        <w:t>.</w:t>
      </w:r>
    </w:p>
    <w:p w14:paraId="43604F5A" w14:textId="77777777" w:rsidR="00501707" w:rsidRPr="00926015" w:rsidRDefault="00EE213C" w:rsidP="00501707">
      <w:pPr>
        <w:pStyle w:val="BodyTextIndent"/>
        <w:numPr>
          <w:ilvl w:val="0"/>
          <w:numId w:val="1"/>
        </w:numPr>
        <w:rPr>
          <w:b/>
          <w:sz w:val="24"/>
          <w:szCs w:val="24"/>
          <w:lang w:val="es-UY"/>
        </w:rPr>
      </w:pPr>
      <w:r w:rsidRPr="00926015">
        <w:rPr>
          <w:b/>
          <w:sz w:val="24"/>
          <w:szCs w:val="24"/>
          <w:lang w:val="es-UY"/>
        </w:rPr>
        <w:t>Duración del Acuerdo</w:t>
      </w:r>
    </w:p>
    <w:tbl>
      <w:tblPr>
        <w:tblW w:w="0" w:type="auto"/>
        <w:tblBorders>
          <w:insideH w:val="single" w:sz="4" w:space="0" w:color="auto"/>
        </w:tblBorders>
        <w:tblLayout w:type="fixed"/>
        <w:tblLook w:val="0000" w:firstRow="0" w:lastRow="0" w:firstColumn="0" w:lastColumn="0" w:noHBand="0" w:noVBand="0"/>
      </w:tblPr>
      <w:tblGrid>
        <w:gridCol w:w="2268"/>
        <w:gridCol w:w="1080"/>
        <w:gridCol w:w="2790"/>
        <w:gridCol w:w="1350"/>
        <w:gridCol w:w="2340"/>
        <w:gridCol w:w="1188"/>
      </w:tblGrid>
      <w:tr w:rsidR="00501707" w:rsidRPr="008C7F6F" w14:paraId="43604F61" w14:textId="77777777">
        <w:tc>
          <w:tcPr>
            <w:tcW w:w="2268" w:type="dxa"/>
          </w:tcPr>
          <w:p w14:paraId="43604F5B" w14:textId="77777777" w:rsidR="00501707" w:rsidRPr="00926015" w:rsidRDefault="00EE213C" w:rsidP="00B85DDE">
            <w:pPr>
              <w:pStyle w:val="BodyTextIndent"/>
              <w:ind w:left="0"/>
              <w:rPr>
                <w:sz w:val="24"/>
                <w:szCs w:val="24"/>
                <w:lang w:val="es-UY"/>
              </w:rPr>
            </w:pPr>
            <w:r w:rsidRPr="00926015">
              <w:rPr>
                <w:sz w:val="24"/>
                <w:szCs w:val="24"/>
                <w:lang w:val="es-UY"/>
              </w:rPr>
              <w:t>Por un período de duración máxima de</w:t>
            </w:r>
          </w:p>
        </w:tc>
        <w:tc>
          <w:tcPr>
            <w:tcW w:w="1080" w:type="dxa"/>
          </w:tcPr>
          <w:p w14:paraId="43604F5C" w14:textId="77777777" w:rsidR="00501707" w:rsidRPr="00926015" w:rsidRDefault="00501707" w:rsidP="00B85DDE">
            <w:pPr>
              <w:pStyle w:val="BodyTextIndent"/>
              <w:ind w:left="0"/>
              <w:rPr>
                <w:b/>
                <w:sz w:val="24"/>
                <w:szCs w:val="24"/>
                <w:lang w:val="es-UY"/>
              </w:rPr>
            </w:pPr>
          </w:p>
        </w:tc>
        <w:tc>
          <w:tcPr>
            <w:tcW w:w="2790" w:type="dxa"/>
          </w:tcPr>
          <w:p w14:paraId="43604F5D" w14:textId="77777777" w:rsidR="00501707" w:rsidRPr="00926015" w:rsidRDefault="00EE213C" w:rsidP="00B85DDE">
            <w:pPr>
              <w:pStyle w:val="BodyTextIndent"/>
              <w:ind w:left="0"/>
              <w:rPr>
                <w:sz w:val="24"/>
                <w:szCs w:val="24"/>
                <w:lang w:val="es-UY"/>
              </w:rPr>
            </w:pPr>
            <w:r w:rsidRPr="00926015">
              <w:rPr>
                <w:sz w:val="24"/>
                <w:szCs w:val="24"/>
                <w:lang w:val="es-UY"/>
              </w:rPr>
              <w:t>El presente acuerdo comenzará el</w:t>
            </w:r>
            <w:r w:rsidR="00501707" w:rsidRPr="00926015">
              <w:rPr>
                <w:sz w:val="24"/>
                <w:szCs w:val="24"/>
                <w:lang w:val="es-UY"/>
              </w:rPr>
              <w:t xml:space="preserve"> </w:t>
            </w:r>
          </w:p>
        </w:tc>
        <w:tc>
          <w:tcPr>
            <w:tcW w:w="1350" w:type="dxa"/>
          </w:tcPr>
          <w:p w14:paraId="43604F5E" w14:textId="77777777" w:rsidR="00501707" w:rsidRPr="00926015" w:rsidRDefault="00501707" w:rsidP="00B85DDE">
            <w:pPr>
              <w:pStyle w:val="BodyTextIndent"/>
              <w:ind w:left="0"/>
              <w:rPr>
                <w:b/>
                <w:sz w:val="24"/>
                <w:szCs w:val="24"/>
                <w:lang w:val="es-UY"/>
              </w:rPr>
            </w:pPr>
          </w:p>
        </w:tc>
        <w:tc>
          <w:tcPr>
            <w:tcW w:w="2340" w:type="dxa"/>
          </w:tcPr>
          <w:p w14:paraId="43604F5F" w14:textId="77777777" w:rsidR="00501707" w:rsidRPr="00926015" w:rsidRDefault="00EE213C" w:rsidP="00B85DDE">
            <w:pPr>
              <w:pStyle w:val="BodyTextIndent"/>
              <w:ind w:left="0"/>
              <w:rPr>
                <w:sz w:val="24"/>
                <w:szCs w:val="24"/>
                <w:lang w:val="es-UY"/>
              </w:rPr>
            </w:pPr>
            <w:r w:rsidRPr="00926015">
              <w:rPr>
                <w:sz w:val="24"/>
                <w:szCs w:val="24"/>
                <w:lang w:val="es-UY"/>
              </w:rPr>
              <w:t>y vencerá no más tarde de</w:t>
            </w:r>
            <w:r w:rsidR="00AF337A" w:rsidRPr="00926015">
              <w:rPr>
                <w:sz w:val="24"/>
                <w:szCs w:val="24"/>
                <w:lang w:val="es-UY"/>
              </w:rPr>
              <w:t>l</w:t>
            </w:r>
          </w:p>
        </w:tc>
        <w:tc>
          <w:tcPr>
            <w:tcW w:w="1188" w:type="dxa"/>
          </w:tcPr>
          <w:p w14:paraId="43604F60" w14:textId="77777777" w:rsidR="00501707" w:rsidRPr="00926015" w:rsidRDefault="00501707" w:rsidP="00B85DDE">
            <w:pPr>
              <w:pStyle w:val="BodyTextIndent"/>
              <w:ind w:left="0"/>
              <w:rPr>
                <w:sz w:val="24"/>
                <w:szCs w:val="24"/>
                <w:lang w:val="es-UY"/>
              </w:rPr>
            </w:pPr>
          </w:p>
        </w:tc>
      </w:tr>
    </w:tbl>
    <w:p w14:paraId="43604F62" w14:textId="77777777" w:rsidR="00501707" w:rsidRPr="00926015" w:rsidRDefault="008B420E" w:rsidP="00501707">
      <w:pPr>
        <w:pStyle w:val="BodyTextIndent"/>
        <w:numPr>
          <w:ilvl w:val="0"/>
          <w:numId w:val="1"/>
        </w:numPr>
        <w:rPr>
          <w:b/>
          <w:sz w:val="24"/>
          <w:szCs w:val="24"/>
          <w:lang w:val="es-UY"/>
        </w:rPr>
      </w:pPr>
      <w:r w:rsidRPr="00926015">
        <w:rPr>
          <w:b/>
          <w:sz w:val="24"/>
          <w:szCs w:val="24"/>
          <w:lang w:val="es-UY"/>
        </w:rPr>
        <w:t>Consideraciones</w:t>
      </w:r>
    </w:p>
    <w:p w14:paraId="43604F63" w14:textId="77777777" w:rsidR="00501707" w:rsidRPr="00926015" w:rsidRDefault="008B420E" w:rsidP="00501707">
      <w:pPr>
        <w:pStyle w:val="BodyTextIndent"/>
        <w:numPr>
          <w:ilvl w:val="0"/>
          <w:numId w:val="2"/>
        </w:numPr>
        <w:rPr>
          <w:sz w:val="24"/>
          <w:szCs w:val="24"/>
          <w:lang w:val="es-UY"/>
        </w:rPr>
      </w:pPr>
      <w:r w:rsidRPr="00926015">
        <w:rPr>
          <w:sz w:val="24"/>
          <w:szCs w:val="24"/>
          <w:lang w:val="es-UY"/>
        </w:rPr>
        <w:t xml:space="preserve">Por los servicios </w:t>
      </w:r>
      <w:r w:rsidR="00AF337A" w:rsidRPr="00926015">
        <w:rPr>
          <w:sz w:val="24"/>
          <w:szCs w:val="24"/>
          <w:lang w:val="es-UY"/>
        </w:rPr>
        <w:t>prestados</w:t>
      </w:r>
      <w:r w:rsidRPr="00926015">
        <w:rPr>
          <w:sz w:val="24"/>
          <w:szCs w:val="24"/>
          <w:lang w:val="es-UY"/>
        </w:rPr>
        <w:t xml:space="preserve"> por la Compañía en virtud de los términos del presente acuerdo y conforme a las disposiciones del Artículo 5 mencionado abajo, el PNUD reembolsará a la Compañía la suma de: </w:t>
      </w:r>
      <w:r w:rsidR="00501707" w:rsidRPr="00926015">
        <w:rPr>
          <w:sz w:val="24"/>
          <w:szCs w:val="24"/>
          <w:lang w:val="es-UY"/>
        </w:rPr>
        <w:t xml:space="preserve">  </w:t>
      </w:r>
    </w:p>
    <w:tbl>
      <w:tblPr>
        <w:tblW w:w="0" w:type="auto"/>
        <w:tblInd w:w="828" w:type="dxa"/>
        <w:tblBorders>
          <w:insideH w:val="single" w:sz="4" w:space="0" w:color="auto"/>
        </w:tblBorders>
        <w:tblLayout w:type="fixed"/>
        <w:tblLook w:val="0000" w:firstRow="0" w:lastRow="0" w:firstColumn="0" w:lastColumn="0" w:noHBand="0" w:noVBand="0"/>
      </w:tblPr>
      <w:tblGrid>
        <w:gridCol w:w="3330"/>
        <w:gridCol w:w="5220"/>
        <w:gridCol w:w="1638"/>
      </w:tblGrid>
      <w:tr w:rsidR="00501707" w:rsidRPr="00926015" w14:paraId="43604F67" w14:textId="77777777">
        <w:tc>
          <w:tcPr>
            <w:tcW w:w="3330" w:type="dxa"/>
          </w:tcPr>
          <w:p w14:paraId="43604F64" w14:textId="77777777" w:rsidR="00501707" w:rsidRPr="00926015" w:rsidRDefault="00501707" w:rsidP="00B85DDE">
            <w:pPr>
              <w:pStyle w:val="BodyTextIndent"/>
              <w:ind w:left="0"/>
              <w:rPr>
                <w:sz w:val="24"/>
                <w:szCs w:val="24"/>
                <w:lang w:val="es-UY"/>
              </w:rPr>
            </w:pPr>
            <w:r w:rsidRPr="00926015">
              <w:rPr>
                <w:sz w:val="24"/>
                <w:szCs w:val="24"/>
                <w:lang w:val="es-UY"/>
              </w:rPr>
              <w:t xml:space="preserve"> </w:t>
            </w:r>
          </w:p>
        </w:tc>
        <w:tc>
          <w:tcPr>
            <w:tcW w:w="5220" w:type="dxa"/>
          </w:tcPr>
          <w:p w14:paraId="43604F65" w14:textId="77777777" w:rsidR="00501707" w:rsidRPr="00926015" w:rsidRDefault="00501707" w:rsidP="00B85DDE">
            <w:pPr>
              <w:pStyle w:val="BodyTextIndent"/>
              <w:ind w:left="0"/>
              <w:rPr>
                <w:b/>
                <w:sz w:val="24"/>
                <w:szCs w:val="24"/>
                <w:lang w:val="es-UY"/>
              </w:rPr>
            </w:pPr>
          </w:p>
        </w:tc>
        <w:tc>
          <w:tcPr>
            <w:tcW w:w="1638" w:type="dxa"/>
          </w:tcPr>
          <w:p w14:paraId="43604F66" w14:textId="77777777" w:rsidR="00501707" w:rsidRPr="00926015" w:rsidRDefault="00501707" w:rsidP="00B85DDE">
            <w:pPr>
              <w:pStyle w:val="BodyTextIndent"/>
              <w:ind w:left="0"/>
              <w:rPr>
                <w:sz w:val="24"/>
                <w:szCs w:val="24"/>
                <w:lang w:val="es-UY"/>
              </w:rPr>
            </w:pPr>
            <w:r w:rsidRPr="00926015">
              <w:rPr>
                <w:sz w:val="24"/>
                <w:szCs w:val="24"/>
                <w:lang w:val="es-UY"/>
              </w:rPr>
              <w:t>(</w:t>
            </w:r>
            <w:r w:rsidR="00DC2374" w:rsidRPr="00926015">
              <w:rPr>
                <w:sz w:val="24"/>
                <w:szCs w:val="24"/>
                <w:lang w:val="es-UY"/>
              </w:rPr>
              <w:t>monto en palabras)</w:t>
            </w:r>
          </w:p>
        </w:tc>
      </w:tr>
    </w:tbl>
    <w:p w14:paraId="43604F68" w14:textId="77777777" w:rsidR="00501707" w:rsidRPr="00926015" w:rsidRDefault="00501707" w:rsidP="00501707">
      <w:pPr>
        <w:pStyle w:val="BodyTextIndent"/>
        <w:ind w:left="1080" w:firstLine="360"/>
        <w:rPr>
          <w:sz w:val="24"/>
          <w:szCs w:val="24"/>
          <w:lang w:val="es-UY"/>
        </w:rPr>
        <w:sectPr w:rsidR="00501707" w:rsidRPr="00926015">
          <w:footerReference w:type="even" r:id="rId17"/>
          <w:footerReference w:type="default" r:id="rId18"/>
          <w:pgSz w:w="12240" w:h="15840"/>
          <w:pgMar w:top="576" w:right="720" w:bottom="360" w:left="720" w:header="720" w:footer="720" w:gutter="0"/>
          <w:cols w:space="720"/>
        </w:sectPr>
      </w:pPr>
    </w:p>
    <w:p w14:paraId="43604F69" w14:textId="77777777" w:rsidR="00501707" w:rsidRPr="00926015" w:rsidRDefault="00501707" w:rsidP="00501707">
      <w:pPr>
        <w:pStyle w:val="BodyTextIndent"/>
        <w:ind w:left="1080" w:firstLine="360"/>
        <w:rPr>
          <w:sz w:val="24"/>
          <w:szCs w:val="24"/>
          <w:lang w:val="es-UY"/>
        </w:rPr>
      </w:pPr>
      <w:r w:rsidRPr="00926015">
        <w:rPr>
          <w:sz w:val="24"/>
          <w:szCs w:val="24"/>
          <w:bdr w:val="single" w:sz="4" w:space="0" w:color="auto"/>
          <w:shd w:val="clear" w:color="auto" w:fill="C0C0C0"/>
          <w:lang w:val="es-UY"/>
        </w:rPr>
        <w:t>X</w:t>
      </w:r>
      <w:r w:rsidRPr="00926015">
        <w:rPr>
          <w:sz w:val="24"/>
          <w:szCs w:val="24"/>
          <w:lang w:val="es-UY"/>
        </w:rPr>
        <w:t xml:space="preserve"> </w:t>
      </w:r>
      <w:r w:rsidR="008B420E" w:rsidRPr="00926015">
        <w:rPr>
          <w:sz w:val="24"/>
          <w:szCs w:val="24"/>
          <w:lang w:val="es-UY"/>
        </w:rPr>
        <w:t>Ingreso Bruto por Día Trabaj</w:t>
      </w:r>
      <w:r w:rsidR="00DC2374" w:rsidRPr="00926015">
        <w:rPr>
          <w:sz w:val="24"/>
          <w:szCs w:val="24"/>
          <w:lang w:val="es-UY"/>
        </w:rPr>
        <w:t>ad</w:t>
      </w:r>
      <w:r w:rsidR="008B420E" w:rsidRPr="00926015">
        <w:rPr>
          <w:sz w:val="24"/>
          <w:szCs w:val="24"/>
          <w:lang w:val="es-UY"/>
        </w:rPr>
        <w:t>o</w:t>
      </w:r>
      <w:r w:rsidRPr="00926015">
        <w:rPr>
          <w:sz w:val="24"/>
          <w:szCs w:val="24"/>
          <w:lang w:val="es-UY"/>
        </w:rPr>
        <w:tab/>
        <w:t xml:space="preserve"> </w:t>
      </w:r>
      <w:r w:rsidRPr="00926015">
        <w:rPr>
          <w:sz w:val="24"/>
          <w:szCs w:val="24"/>
          <w:lang w:val="es-UY"/>
        </w:rPr>
        <w:tab/>
      </w:r>
      <w:r w:rsidRPr="00926015">
        <w:rPr>
          <w:sz w:val="24"/>
          <w:szCs w:val="24"/>
          <w:lang w:val="es-UY"/>
        </w:rPr>
        <w:fldChar w:fldCharType="begin">
          <w:ffData>
            <w:name w:val="Check2"/>
            <w:enabled/>
            <w:calcOnExit w:val="0"/>
            <w:checkBox>
              <w:sizeAuto/>
              <w:default w:val="0"/>
            </w:checkBox>
          </w:ffData>
        </w:fldChar>
      </w:r>
      <w:bookmarkStart w:id="5" w:name="Check2"/>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5"/>
      <w:r w:rsidRPr="00926015">
        <w:rPr>
          <w:sz w:val="24"/>
          <w:szCs w:val="24"/>
          <w:lang w:val="es-UY"/>
        </w:rPr>
        <w:t xml:space="preserve"> </w:t>
      </w:r>
      <w:r w:rsidR="00DC2374" w:rsidRPr="00926015">
        <w:rPr>
          <w:sz w:val="24"/>
          <w:szCs w:val="24"/>
          <w:lang w:val="es-UY"/>
        </w:rPr>
        <w:t>Suma Neta</w:t>
      </w:r>
      <w:r w:rsidRPr="00926015">
        <w:rPr>
          <w:sz w:val="24"/>
          <w:szCs w:val="24"/>
          <w:lang w:val="es-UY"/>
        </w:rPr>
        <w:tab/>
      </w:r>
      <w:r w:rsidRPr="00926015">
        <w:rPr>
          <w:sz w:val="24"/>
          <w:szCs w:val="24"/>
          <w:lang w:val="es-UY"/>
        </w:rPr>
        <w:fldChar w:fldCharType="begin">
          <w:ffData>
            <w:name w:val="Check3"/>
            <w:enabled/>
            <w:calcOnExit w:val="0"/>
            <w:checkBox>
              <w:sizeAuto/>
              <w:default w:val="0"/>
            </w:checkBox>
          </w:ffData>
        </w:fldChar>
      </w:r>
      <w:bookmarkStart w:id="6" w:name="Check3"/>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6"/>
      <w:r w:rsidR="00DC2374" w:rsidRPr="00926015">
        <w:rPr>
          <w:sz w:val="24"/>
          <w:szCs w:val="24"/>
          <w:lang w:val="es-UY"/>
        </w:rPr>
        <w:t>Pagos Equitativos</w:t>
      </w:r>
      <w:r w:rsidRPr="00926015">
        <w:rPr>
          <w:sz w:val="24"/>
          <w:szCs w:val="24"/>
          <w:lang w:val="es-UY"/>
        </w:rPr>
        <w:tab/>
      </w:r>
      <w:r w:rsidRPr="00926015">
        <w:rPr>
          <w:sz w:val="24"/>
          <w:szCs w:val="24"/>
          <w:lang w:val="es-UY"/>
        </w:rPr>
        <w:fldChar w:fldCharType="begin">
          <w:ffData>
            <w:name w:val="Check4"/>
            <w:enabled/>
            <w:calcOnExit w:val="0"/>
            <w:checkBox>
              <w:sizeAuto/>
              <w:default w:val="0"/>
            </w:checkBox>
          </w:ffData>
        </w:fldChar>
      </w:r>
      <w:bookmarkStart w:id="7" w:name="Check4"/>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7"/>
      <w:r w:rsidRPr="00926015">
        <w:rPr>
          <w:sz w:val="24"/>
          <w:szCs w:val="24"/>
          <w:lang w:val="es-UY"/>
        </w:rPr>
        <w:t xml:space="preserve"> </w:t>
      </w:r>
      <w:r w:rsidR="00DC2374" w:rsidRPr="00926015">
        <w:rPr>
          <w:sz w:val="24"/>
          <w:szCs w:val="24"/>
          <w:lang w:val="es-UY"/>
        </w:rPr>
        <w:t>Otros</w:t>
      </w:r>
    </w:p>
    <w:p w14:paraId="43604F6A" w14:textId="77777777" w:rsidR="00DC2374" w:rsidRPr="00926015" w:rsidRDefault="00DC2374" w:rsidP="00501707">
      <w:pPr>
        <w:pStyle w:val="BodyTextIndent"/>
        <w:ind w:left="1080" w:firstLine="360"/>
        <w:rPr>
          <w:sz w:val="24"/>
          <w:szCs w:val="24"/>
          <w:lang w:val="es-UY"/>
        </w:rPr>
      </w:pPr>
      <w:r w:rsidRPr="00926015">
        <w:rPr>
          <w:sz w:val="24"/>
          <w:szCs w:val="24"/>
          <w:lang w:val="es-UY"/>
        </w:rPr>
        <w:fldChar w:fldCharType="begin">
          <w:ffData>
            <w:name w:val="Check5"/>
            <w:enabled/>
            <w:calcOnExit w:val="0"/>
            <w:checkBox>
              <w:sizeAuto/>
              <w:default w:val="0"/>
            </w:checkBox>
          </w:ffData>
        </w:fldChar>
      </w:r>
      <w:bookmarkStart w:id="8" w:name="Check5"/>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8"/>
      <w:r w:rsidRPr="00926015">
        <w:rPr>
          <w:sz w:val="24"/>
          <w:szCs w:val="24"/>
          <w:lang w:val="es-UY"/>
        </w:rPr>
        <w:t xml:space="preserve"> Tarifa de vuelo   </w:t>
      </w:r>
      <w:r w:rsidRPr="00926015">
        <w:rPr>
          <w:sz w:val="24"/>
          <w:szCs w:val="24"/>
          <w:lang w:val="es-UY"/>
        </w:rPr>
        <w:fldChar w:fldCharType="begin">
          <w:ffData>
            <w:name w:val="Check6"/>
            <w:enabled/>
            <w:calcOnExit w:val="0"/>
            <w:checkBox>
              <w:sizeAuto/>
              <w:default w:val="0"/>
            </w:checkBox>
          </w:ffData>
        </w:fldChar>
      </w:r>
      <w:bookmarkStart w:id="9" w:name="Check6"/>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9"/>
      <w:r w:rsidRPr="00926015">
        <w:rPr>
          <w:sz w:val="24"/>
          <w:szCs w:val="24"/>
          <w:lang w:val="es-UY"/>
        </w:rPr>
        <w:t xml:space="preserve"> Viáticos Diarios (DSA)</w:t>
      </w:r>
      <w:r w:rsidRPr="00926015">
        <w:rPr>
          <w:sz w:val="24"/>
          <w:szCs w:val="24"/>
          <w:lang w:val="es-UY"/>
        </w:rPr>
        <w:tab/>
      </w:r>
      <w:r w:rsidRPr="00926015">
        <w:rPr>
          <w:sz w:val="24"/>
          <w:szCs w:val="24"/>
          <w:lang w:val="es-UY"/>
        </w:rPr>
        <w:fldChar w:fldCharType="begin">
          <w:ffData>
            <w:name w:val="Check7"/>
            <w:enabled/>
            <w:calcOnExit w:val="0"/>
            <w:checkBox>
              <w:sizeAuto/>
              <w:default w:val="0"/>
            </w:checkBox>
          </w:ffData>
        </w:fldChar>
      </w:r>
      <w:bookmarkStart w:id="10" w:name="Check7"/>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10"/>
      <w:r w:rsidRPr="00926015">
        <w:rPr>
          <w:sz w:val="24"/>
          <w:szCs w:val="24"/>
          <w:lang w:val="es-UY"/>
        </w:rPr>
        <w:t>Gastos de Embarque</w:t>
      </w:r>
      <w:r w:rsidRPr="00926015">
        <w:rPr>
          <w:sz w:val="24"/>
          <w:szCs w:val="24"/>
          <w:lang w:val="es-UY"/>
        </w:rPr>
        <w:tab/>
      </w:r>
      <w:r w:rsidRPr="00926015">
        <w:rPr>
          <w:sz w:val="24"/>
          <w:szCs w:val="24"/>
          <w:lang w:val="es-UY"/>
        </w:rPr>
        <w:fldChar w:fldCharType="begin">
          <w:ffData>
            <w:name w:val="Check8"/>
            <w:enabled/>
            <w:calcOnExit w:val="0"/>
            <w:checkBox>
              <w:sizeAuto/>
              <w:default w:val="0"/>
            </w:checkBox>
          </w:ffData>
        </w:fldChar>
      </w:r>
      <w:bookmarkStart w:id="11" w:name="Check8"/>
      <w:r w:rsidRPr="00926015">
        <w:rPr>
          <w:sz w:val="24"/>
          <w:szCs w:val="24"/>
          <w:lang w:val="es-UY"/>
        </w:rPr>
        <w:instrText xml:space="preserve"> FORMCHECKBOX </w:instrText>
      </w:r>
      <w:r w:rsidR="008C7F6F">
        <w:rPr>
          <w:sz w:val="24"/>
          <w:szCs w:val="24"/>
          <w:lang w:val="es-UY"/>
        </w:rPr>
      </w:r>
      <w:r w:rsidR="008C7F6F">
        <w:rPr>
          <w:sz w:val="24"/>
          <w:szCs w:val="24"/>
          <w:lang w:val="es-UY"/>
        </w:rPr>
        <w:fldChar w:fldCharType="separate"/>
      </w:r>
      <w:r w:rsidRPr="00926015">
        <w:rPr>
          <w:sz w:val="24"/>
          <w:szCs w:val="24"/>
          <w:lang w:val="es-UY"/>
        </w:rPr>
        <w:fldChar w:fldCharType="end"/>
      </w:r>
      <w:bookmarkEnd w:id="11"/>
      <w:r w:rsidRPr="00926015">
        <w:rPr>
          <w:sz w:val="24"/>
          <w:szCs w:val="24"/>
          <w:lang w:val="es-UY"/>
        </w:rPr>
        <w:t xml:space="preserve"> Otros</w:t>
      </w:r>
    </w:p>
    <w:p w14:paraId="43604F6B" w14:textId="77777777" w:rsidR="00DC2374" w:rsidRPr="00926015" w:rsidRDefault="00DC2374" w:rsidP="00501707">
      <w:pPr>
        <w:pStyle w:val="BodyTextIndent"/>
        <w:ind w:left="1080" w:firstLine="360"/>
        <w:rPr>
          <w:sz w:val="24"/>
          <w:szCs w:val="24"/>
          <w:lang w:val="es-UY"/>
        </w:rPr>
      </w:pPr>
    </w:p>
    <w:p w14:paraId="43604F6C" w14:textId="77777777" w:rsidR="00501707" w:rsidRPr="00926015" w:rsidRDefault="00E6396D" w:rsidP="00501707">
      <w:pPr>
        <w:pStyle w:val="BodyTextIndent"/>
        <w:numPr>
          <w:ilvl w:val="0"/>
          <w:numId w:val="2"/>
        </w:numPr>
        <w:rPr>
          <w:sz w:val="24"/>
          <w:szCs w:val="24"/>
          <w:lang w:val="es-UY"/>
        </w:rPr>
        <w:sectPr w:rsidR="00501707" w:rsidRPr="00926015">
          <w:type w:val="continuous"/>
          <w:pgSz w:w="12240" w:h="15840"/>
          <w:pgMar w:top="576" w:right="720" w:bottom="360" w:left="720" w:header="720" w:footer="720" w:gutter="0"/>
          <w:cols w:space="720"/>
        </w:sectPr>
      </w:pPr>
      <w:r w:rsidRPr="00926015">
        <w:rPr>
          <w:sz w:val="24"/>
          <w:szCs w:val="24"/>
          <w:lang w:val="es-UY"/>
        </w:rPr>
        <w:t>Otros Artículos Reembolsables</w:t>
      </w:r>
      <w:r w:rsidR="00501707" w:rsidRPr="00926015">
        <w:rPr>
          <w:sz w:val="24"/>
          <w:szCs w:val="24"/>
          <w:lang w:val="es-UY"/>
        </w:rPr>
        <w:t xml:space="preserve">: </w:t>
      </w:r>
    </w:p>
    <w:p w14:paraId="43604F6D" w14:textId="6646C1E1" w:rsidR="00501707" w:rsidRPr="00926015" w:rsidRDefault="00E6396D" w:rsidP="00501707">
      <w:pPr>
        <w:pStyle w:val="BodyTextIndent"/>
        <w:numPr>
          <w:ilvl w:val="0"/>
          <w:numId w:val="2"/>
        </w:numPr>
        <w:rPr>
          <w:sz w:val="24"/>
          <w:szCs w:val="24"/>
          <w:lang w:val="es-UY"/>
        </w:rPr>
      </w:pPr>
      <w:r w:rsidRPr="00926015">
        <w:rPr>
          <w:sz w:val="24"/>
          <w:szCs w:val="24"/>
          <w:lang w:val="es-UY"/>
        </w:rPr>
        <w:t xml:space="preserve">La Compañía </w:t>
      </w:r>
      <w:r w:rsidR="00D82F87" w:rsidRPr="00926015">
        <w:rPr>
          <w:sz w:val="24"/>
          <w:szCs w:val="24"/>
          <w:lang w:val="es-UY"/>
        </w:rPr>
        <w:t>proporcionará</w:t>
      </w:r>
      <w:r w:rsidRPr="00926015">
        <w:rPr>
          <w:sz w:val="24"/>
          <w:szCs w:val="24"/>
          <w:lang w:val="es-UY"/>
        </w:rPr>
        <w:t xml:space="preserve"> al PNUD el </w:t>
      </w:r>
      <w:hyperlink r:id="rId19" w:history="1">
        <w:r w:rsidRPr="00926015">
          <w:rPr>
            <w:rStyle w:val="Hyperlink"/>
            <w:sz w:val="24"/>
            <w:szCs w:val="24"/>
            <w:lang w:val="es-UY"/>
          </w:rPr>
          <w:t>Formulario de Certificación de Pago del PNUD</w:t>
        </w:r>
      </w:hyperlink>
      <w:r w:rsidR="00501707" w:rsidRPr="00926015">
        <w:rPr>
          <w:sz w:val="24"/>
          <w:szCs w:val="24"/>
          <w:lang w:val="es-UY"/>
        </w:rPr>
        <w:t xml:space="preserve"> </w:t>
      </w:r>
      <w:r w:rsidRPr="00926015">
        <w:rPr>
          <w:sz w:val="24"/>
          <w:szCs w:val="24"/>
          <w:lang w:val="es-UY"/>
        </w:rPr>
        <w:t>que se adjunta, para reclamar pagos conforme a la sub</w:t>
      </w:r>
      <w:r w:rsidR="00F614B3" w:rsidRPr="00926015">
        <w:rPr>
          <w:sz w:val="24"/>
          <w:szCs w:val="24"/>
          <w:lang w:val="es-UY"/>
        </w:rPr>
        <w:t>-</w:t>
      </w:r>
      <w:r w:rsidRPr="00926015">
        <w:rPr>
          <w:sz w:val="24"/>
          <w:szCs w:val="24"/>
          <w:lang w:val="es-UY"/>
        </w:rPr>
        <w:t>sección 3 a.</w:t>
      </w:r>
    </w:p>
    <w:p w14:paraId="43604F6E" w14:textId="77777777" w:rsidR="00501707" w:rsidRPr="00926015" w:rsidRDefault="00E6396D" w:rsidP="00501707">
      <w:pPr>
        <w:pStyle w:val="BodyTextIndent"/>
        <w:numPr>
          <w:ilvl w:val="0"/>
          <w:numId w:val="2"/>
        </w:numPr>
        <w:rPr>
          <w:sz w:val="24"/>
          <w:szCs w:val="24"/>
          <w:lang w:val="es-UY"/>
        </w:rPr>
        <w:sectPr w:rsidR="00501707" w:rsidRPr="00926015">
          <w:type w:val="continuous"/>
          <w:pgSz w:w="12240" w:h="15840"/>
          <w:pgMar w:top="1008" w:right="1440" w:bottom="720" w:left="1440" w:header="720" w:footer="720" w:gutter="0"/>
          <w:cols w:space="720"/>
        </w:sectPr>
      </w:pPr>
      <w:r w:rsidRPr="00926015">
        <w:rPr>
          <w:sz w:val="24"/>
          <w:szCs w:val="24"/>
          <w:lang w:val="es-UY"/>
        </w:rPr>
        <w:t xml:space="preserve">La Compañía </w:t>
      </w:r>
      <w:r w:rsidR="00D82F87" w:rsidRPr="00926015">
        <w:rPr>
          <w:sz w:val="24"/>
          <w:szCs w:val="24"/>
          <w:lang w:val="es-UY"/>
        </w:rPr>
        <w:t>proporcionará</w:t>
      </w:r>
      <w:r w:rsidRPr="00926015">
        <w:rPr>
          <w:sz w:val="24"/>
          <w:szCs w:val="24"/>
          <w:lang w:val="es-UY"/>
        </w:rPr>
        <w:t xml:space="preserve"> una factura de dicha Compañía (adjuntando los recibos) para reclamar Otros Artículos Reembolsables conforme a la sub-sección 3 b. </w:t>
      </w:r>
      <w:r w:rsidR="00501707" w:rsidRPr="00926015">
        <w:rPr>
          <w:sz w:val="24"/>
          <w:szCs w:val="24"/>
          <w:lang w:val="es-UY"/>
        </w:rPr>
        <w:t xml:space="preserve"> </w:t>
      </w:r>
    </w:p>
    <w:tbl>
      <w:tblPr>
        <w:tblW w:w="9900" w:type="dxa"/>
        <w:tblInd w:w="378" w:type="dxa"/>
        <w:tblLayout w:type="fixed"/>
        <w:tblLook w:val="0000" w:firstRow="0" w:lastRow="0" w:firstColumn="0" w:lastColumn="0" w:noHBand="0" w:noVBand="0"/>
      </w:tblPr>
      <w:tblGrid>
        <w:gridCol w:w="1890"/>
        <w:gridCol w:w="3330"/>
        <w:gridCol w:w="4680"/>
      </w:tblGrid>
      <w:tr w:rsidR="00501707" w:rsidRPr="008C7F6F" w14:paraId="43604F70" w14:textId="77777777">
        <w:trPr>
          <w:cantSplit/>
        </w:trPr>
        <w:tc>
          <w:tcPr>
            <w:tcW w:w="9900" w:type="dxa"/>
            <w:gridSpan w:val="3"/>
          </w:tcPr>
          <w:p w14:paraId="43604F6F" w14:textId="77777777" w:rsidR="00501707" w:rsidRPr="00926015" w:rsidRDefault="00501707" w:rsidP="00B85DDE">
            <w:pPr>
              <w:pStyle w:val="BodyTextIndent"/>
              <w:ind w:left="0"/>
              <w:rPr>
                <w:sz w:val="24"/>
                <w:szCs w:val="24"/>
                <w:lang w:val="es-UY"/>
              </w:rPr>
            </w:pPr>
            <w:r w:rsidRPr="00926015">
              <w:rPr>
                <w:sz w:val="24"/>
                <w:szCs w:val="24"/>
                <w:lang w:val="es-UY"/>
              </w:rPr>
              <w:t xml:space="preserve">e)     </w:t>
            </w:r>
            <w:r w:rsidR="007B5562" w:rsidRPr="00926015">
              <w:rPr>
                <w:sz w:val="24"/>
                <w:szCs w:val="24"/>
                <w:lang w:val="es-UY"/>
              </w:rPr>
              <w:t>La Compañía presentará el Formulario de Certificación de Pago del PNUD y las facturas de la Compañía a</w:t>
            </w:r>
            <w:r w:rsidRPr="00926015">
              <w:rPr>
                <w:sz w:val="24"/>
                <w:szCs w:val="24"/>
                <w:lang w:val="es-UY"/>
              </w:rPr>
              <w:t xml:space="preserve">: </w:t>
            </w:r>
            <w:r w:rsidRPr="00926015">
              <w:rPr>
                <w:sz w:val="24"/>
                <w:szCs w:val="24"/>
                <w:lang w:val="es-UY"/>
              </w:rPr>
              <w:fldChar w:fldCharType="begin">
                <w:ffData>
                  <w:name w:val="Text84"/>
                  <w:enabled/>
                  <w:calcOnExit w:val="0"/>
                  <w:textInput/>
                </w:ffData>
              </w:fldChar>
            </w:r>
            <w:bookmarkStart w:id="12" w:name="Text84"/>
            <w:r w:rsidRPr="00926015">
              <w:rPr>
                <w:sz w:val="24"/>
                <w:szCs w:val="24"/>
                <w:lang w:val="es-UY"/>
              </w:rPr>
              <w:instrText xml:space="preserve"> FORMTEXT </w:instrText>
            </w:r>
            <w:r w:rsidRPr="00926015">
              <w:rPr>
                <w:sz w:val="24"/>
                <w:szCs w:val="24"/>
                <w:lang w:val="es-UY"/>
              </w:rPr>
            </w:r>
            <w:r w:rsidRPr="00926015">
              <w:rPr>
                <w:sz w:val="24"/>
                <w:szCs w:val="24"/>
                <w:lang w:val="es-UY"/>
              </w:rPr>
              <w:fldChar w:fldCharType="separate"/>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sz w:val="24"/>
                <w:szCs w:val="24"/>
                <w:lang w:val="es-UY"/>
              </w:rPr>
              <w:fldChar w:fldCharType="end"/>
            </w:r>
            <w:bookmarkEnd w:id="12"/>
          </w:p>
        </w:tc>
      </w:tr>
      <w:tr w:rsidR="00501707" w:rsidRPr="00926015" w14:paraId="43604F75" w14:textId="77777777">
        <w:trPr>
          <w:cantSplit/>
        </w:trPr>
        <w:tc>
          <w:tcPr>
            <w:tcW w:w="1890" w:type="dxa"/>
          </w:tcPr>
          <w:p w14:paraId="43604F71" w14:textId="77777777" w:rsidR="008500EA" w:rsidRPr="00926015" w:rsidRDefault="00501707" w:rsidP="00B85DDE">
            <w:pPr>
              <w:pStyle w:val="BodyTextIndent"/>
              <w:ind w:left="0"/>
              <w:rPr>
                <w:sz w:val="24"/>
                <w:szCs w:val="24"/>
                <w:lang w:val="es-UY"/>
              </w:rPr>
            </w:pPr>
            <w:r w:rsidRPr="00926015">
              <w:rPr>
                <w:sz w:val="24"/>
                <w:szCs w:val="24"/>
                <w:lang w:val="es-UY"/>
              </w:rPr>
              <w:t xml:space="preserve">        </w:t>
            </w:r>
            <w:r w:rsidR="008500EA" w:rsidRPr="00926015">
              <w:rPr>
                <w:sz w:val="24"/>
                <w:szCs w:val="24"/>
                <w:lang w:val="es-UY"/>
              </w:rPr>
              <w:t xml:space="preserve">Oficina del         </w:t>
            </w:r>
          </w:p>
          <w:p w14:paraId="43604F72" w14:textId="77777777" w:rsidR="00501707" w:rsidRPr="00926015" w:rsidRDefault="008500EA" w:rsidP="00B85DDE">
            <w:pPr>
              <w:pStyle w:val="BodyTextIndent"/>
              <w:ind w:left="0"/>
              <w:rPr>
                <w:sz w:val="24"/>
                <w:szCs w:val="24"/>
                <w:lang w:val="es-UY"/>
              </w:rPr>
            </w:pPr>
            <w:r w:rsidRPr="00926015">
              <w:rPr>
                <w:sz w:val="24"/>
                <w:szCs w:val="24"/>
                <w:lang w:val="es-UY"/>
              </w:rPr>
              <w:t xml:space="preserve">         PNUD </w:t>
            </w:r>
            <w:r w:rsidR="00501707" w:rsidRPr="00926015">
              <w:rPr>
                <w:sz w:val="24"/>
                <w:szCs w:val="24"/>
                <w:lang w:val="es-UY"/>
              </w:rPr>
              <w:t xml:space="preserve"> </w:t>
            </w:r>
            <w:r w:rsidRPr="00926015">
              <w:rPr>
                <w:sz w:val="24"/>
                <w:szCs w:val="24"/>
                <w:lang w:val="es-UY"/>
              </w:rPr>
              <w:t>en:</w:t>
            </w:r>
          </w:p>
        </w:tc>
        <w:tc>
          <w:tcPr>
            <w:tcW w:w="3330" w:type="dxa"/>
          </w:tcPr>
          <w:p w14:paraId="43604F73" w14:textId="77777777" w:rsidR="00501707" w:rsidRPr="00926015" w:rsidRDefault="00501707" w:rsidP="00B85DDE">
            <w:pPr>
              <w:pStyle w:val="BodyTextIndent"/>
              <w:ind w:left="0"/>
              <w:rPr>
                <w:b/>
                <w:sz w:val="24"/>
                <w:szCs w:val="24"/>
                <w:lang w:val="es-UY"/>
              </w:rPr>
            </w:pPr>
          </w:p>
        </w:tc>
        <w:tc>
          <w:tcPr>
            <w:tcW w:w="4680" w:type="dxa"/>
          </w:tcPr>
          <w:p w14:paraId="43604F74" w14:textId="77777777" w:rsidR="00501707" w:rsidRPr="00926015" w:rsidRDefault="00501707" w:rsidP="00B85DDE">
            <w:pPr>
              <w:pStyle w:val="BodyTextIndent"/>
              <w:ind w:left="0"/>
              <w:rPr>
                <w:sz w:val="24"/>
                <w:szCs w:val="24"/>
                <w:lang w:val="es-UY"/>
              </w:rPr>
            </w:pPr>
          </w:p>
        </w:tc>
      </w:tr>
    </w:tbl>
    <w:p w14:paraId="43604F76" w14:textId="77777777" w:rsidR="00501707" w:rsidRPr="00926015" w:rsidRDefault="008500EA" w:rsidP="00EE11C9">
      <w:pPr>
        <w:pStyle w:val="BodyTextIndent"/>
        <w:numPr>
          <w:ilvl w:val="0"/>
          <w:numId w:val="27"/>
        </w:numPr>
        <w:jc w:val="both"/>
        <w:rPr>
          <w:sz w:val="24"/>
          <w:szCs w:val="24"/>
          <w:lang w:val="es-UY"/>
        </w:rPr>
      </w:pPr>
      <w:r w:rsidRPr="00926015">
        <w:rPr>
          <w:sz w:val="24"/>
          <w:szCs w:val="24"/>
          <w:lang w:val="es-UY"/>
        </w:rPr>
        <w:t xml:space="preserve">Los pagos realizados en otra moneda que no sean Dólares Americanos, serán realizados </w:t>
      </w:r>
      <w:r w:rsidR="00E20337" w:rsidRPr="00926015">
        <w:rPr>
          <w:sz w:val="24"/>
          <w:szCs w:val="24"/>
          <w:lang w:val="es-UY"/>
        </w:rPr>
        <w:t>al tipo de cambio</w:t>
      </w:r>
      <w:r w:rsidRPr="00926015">
        <w:rPr>
          <w:sz w:val="24"/>
          <w:szCs w:val="24"/>
          <w:lang w:val="es-UY"/>
        </w:rPr>
        <w:t xml:space="preserve"> operacional </w:t>
      </w:r>
      <w:r w:rsidR="00E20337" w:rsidRPr="00926015">
        <w:rPr>
          <w:sz w:val="24"/>
          <w:szCs w:val="24"/>
          <w:lang w:val="es-UY"/>
        </w:rPr>
        <w:t xml:space="preserve">vigente </w:t>
      </w:r>
      <w:r w:rsidRPr="00926015">
        <w:rPr>
          <w:sz w:val="24"/>
          <w:szCs w:val="24"/>
          <w:lang w:val="es-UY"/>
        </w:rPr>
        <w:t xml:space="preserve">de la ONU en el día de pago y la Compañía deberá </w:t>
      </w:r>
      <w:r w:rsidRPr="00926015">
        <w:rPr>
          <w:sz w:val="24"/>
          <w:szCs w:val="24"/>
          <w:lang w:val="es-UY"/>
        </w:rPr>
        <w:lastRenderedPageBreak/>
        <w:t xml:space="preserve">incurrir los cargos relacionados con el pago. La Compañía se responsabiliza por cualquier impuesto gravado </w:t>
      </w:r>
      <w:r w:rsidR="00D22E55" w:rsidRPr="00926015">
        <w:rPr>
          <w:sz w:val="24"/>
          <w:szCs w:val="24"/>
          <w:lang w:val="es-UY"/>
        </w:rPr>
        <w:t>sobre</w:t>
      </w:r>
      <w:r w:rsidRPr="00926015">
        <w:rPr>
          <w:sz w:val="24"/>
          <w:szCs w:val="24"/>
          <w:lang w:val="es-UY"/>
        </w:rPr>
        <w:t xml:space="preserve"> el dinero recibido en virtud del presente acuerdo. </w:t>
      </w:r>
      <w:r w:rsidR="00501707" w:rsidRPr="00926015">
        <w:rPr>
          <w:sz w:val="24"/>
          <w:szCs w:val="24"/>
          <w:lang w:val="es-UY"/>
        </w:rPr>
        <w:t xml:space="preserve"> </w:t>
      </w:r>
    </w:p>
    <w:p w14:paraId="43604F77" w14:textId="77777777" w:rsidR="00501707" w:rsidRPr="00926015" w:rsidRDefault="008500EA" w:rsidP="00501707">
      <w:pPr>
        <w:pStyle w:val="BodyTextIndent"/>
        <w:numPr>
          <w:ilvl w:val="0"/>
          <w:numId w:val="1"/>
        </w:numPr>
        <w:rPr>
          <w:b/>
          <w:sz w:val="24"/>
          <w:szCs w:val="24"/>
          <w:lang w:val="es-UY"/>
        </w:rPr>
      </w:pPr>
      <w:r w:rsidRPr="00926015">
        <w:rPr>
          <w:b/>
          <w:sz w:val="24"/>
          <w:szCs w:val="24"/>
          <w:lang w:val="es-UY"/>
        </w:rPr>
        <w:t>Derechos y Obligaciones</w:t>
      </w:r>
    </w:p>
    <w:p w14:paraId="43604F78" w14:textId="77777777" w:rsidR="00501707" w:rsidRPr="00926015" w:rsidRDefault="007D2D3D" w:rsidP="00EE11C9">
      <w:pPr>
        <w:pStyle w:val="BodyTextIndent"/>
        <w:numPr>
          <w:ilvl w:val="0"/>
          <w:numId w:val="3"/>
        </w:numPr>
        <w:jc w:val="both"/>
        <w:rPr>
          <w:sz w:val="24"/>
          <w:szCs w:val="24"/>
          <w:lang w:val="es-UY"/>
        </w:rPr>
      </w:pPr>
      <w:r w:rsidRPr="00926015">
        <w:rPr>
          <w:sz w:val="24"/>
          <w:szCs w:val="24"/>
          <w:lang w:val="es-UY"/>
        </w:rPr>
        <w:t xml:space="preserve">Se entiende que las obligaciones del PNUD se limitan a aquellas expresamente dispuestas en el presente acuerdo. </w:t>
      </w:r>
      <w:r w:rsidR="00501707" w:rsidRPr="00926015">
        <w:rPr>
          <w:sz w:val="24"/>
          <w:szCs w:val="24"/>
          <w:lang w:val="es-UY"/>
        </w:rPr>
        <w:t xml:space="preserve"> </w:t>
      </w:r>
    </w:p>
    <w:p w14:paraId="43604F79" w14:textId="77777777" w:rsidR="00501707" w:rsidRPr="00926015" w:rsidRDefault="007D2D3D" w:rsidP="00EE11C9">
      <w:pPr>
        <w:pStyle w:val="BodyTextIndent"/>
        <w:numPr>
          <w:ilvl w:val="0"/>
          <w:numId w:val="3"/>
        </w:numPr>
        <w:jc w:val="both"/>
        <w:rPr>
          <w:sz w:val="24"/>
          <w:szCs w:val="24"/>
          <w:lang w:val="es-UY"/>
        </w:rPr>
      </w:pPr>
      <w:r w:rsidRPr="00926015">
        <w:rPr>
          <w:sz w:val="24"/>
          <w:szCs w:val="24"/>
          <w:lang w:val="es-UY"/>
        </w:rPr>
        <w:t>El presente acuerdo no conferirá, bajo ning</w:t>
      </w:r>
      <w:r w:rsidR="00DC3C86" w:rsidRPr="00926015">
        <w:rPr>
          <w:sz w:val="24"/>
          <w:szCs w:val="24"/>
          <w:lang w:val="es-UY"/>
        </w:rPr>
        <w:t xml:space="preserve">ún concepto, al Consultor la calidad de miembro del personal del PNUD. </w:t>
      </w:r>
    </w:p>
    <w:p w14:paraId="43604F7A" w14:textId="77777777" w:rsidR="00501707" w:rsidRPr="00926015" w:rsidRDefault="00B57B78" w:rsidP="00EE11C9">
      <w:pPr>
        <w:pStyle w:val="BodyTextIndent"/>
        <w:numPr>
          <w:ilvl w:val="0"/>
          <w:numId w:val="3"/>
        </w:numPr>
        <w:jc w:val="both"/>
        <w:rPr>
          <w:sz w:val="24"/>
          <w:szCs w:val="24"/>
          <w:lang w:val="es-UY"/>
        </w:rPr>
      </w:pPr>
      <w:r w:rsidRPr="00926015">
        <w:rPr>
          <w:sz w:val="24"/>
          <w:szCs w:val="24"/>
          <w:lang w:val="es-UY"/>
        </w:rPr>
        <w:t xml:space="preserve">La Compañía pondrá a </w:t>
      </w:r>
      <w:r w:rsidR="00D52D37" w:rsidRPr="00926015">
        <w:rPr>
          <w:sz w:val="24"/>
          <w:szCs w:val="24"/>
          <w:lang w:val="es-UY"/>
        </w:rPr>
        <w:t>disposición</w:t>
      </w:r>
      <w:r w:rsidRPr="00926015">
        <w:rPr>
          <w:sz w:val="24"/>
          <w:szCs w:val="24"/>
          <w:lang w:val="es-UY"/>
        </w:rPr>
        <w:t xml:space="preserve"> los servicios del Consultor por el período descrito anteriormente y permanecerá responsable del pago real de salarios, impuestos y otros cargos administrativos. </w:t>
      </w:r>
    </w:p>
    <w:p w14:paraId="43604F7B" w14:textId="77777777" w:rsidR="00501707" w:rsidRPr="00926015" w:rsidRDefault="00CD6606" w:rsidP="00EE11C9">
      <w:pPr>
        <w:pStyle w:val="BodyTextIndent"/>
        <w:numPr>
          <w:ilvl w:val="0"/>
          <w:numId w:val="3"/>
        </w:numPr>
        <w:jc w:val="both"/>
        <w:rPr>
          <w:sz w:val="24"/>
          <w:szCs w:val="24"/>
          <w:lang w:val="es-UY"/>
        </w:rPr>
      </w:pPr>
      <w:r w:rsidRPr="00926015">
        <w:rPr>
          <w:sz w:val="24"/>
          <w:szCs w:val="24"/>
          <w:lang w:val="es-UY"/>
        </w:rPr>
        <w:t xml:space="preserve">Se entiende que la Compañía brindará cobertura de seguro y médica al Consultor. Particularmente, la Compañía </w:t>
      </w:r>
      <w:r w:rsidR="00D52D37" w:rsidRPr="00926015">
        <w:rPr>
          <w:sz w:val="24"/>
          <w:szCs w:val="24"/>
          <w:lang w:val="es-UY"/>
        </w:rPr>
        <w:t>permanecerá</w:t>
      </w:r>
      <w:r w:rsidRPr="00926015">
        <w:rPr>
          <w:sz w:val="24"/>
          <w:szCs w:val="24"/>
          <w:lang w:val="es-UY"/>
        </w:rPr>
        <w:t xml:space="preserve"> responsable de asegurar al Consultor en caso de accidente, enfermedad o fallecimiento, haya ocurrido o no durante el servicio con el PNUD. </w:t>
      </w:r>
      <w:r w:rsidR="00501707" w:rsidRPr="00926015">
        <w:rPr>
          <w:sz w:val="24"/>
          <w:szCs w:val="24"/>
          <w:lang w:val="es-UY"/>
        </w:rPr>
        <w:t xml:space="preserve"> </w:t>
      </w:r>
    </w:p>
    <w:p w14:paraId="43604F7C" w14:textId="77777777" w:rsidR="00501707" w:rsidRPr="00926015" w:rsidRDefault="00CD6606" w:rsidP="00EE11C9">
      <w:pPr>
        <w:pStyle w:val="BodyTextIndent"/>
        <w:numPr>
          <w:ilvl w:val="0"/>
          <w:numId w:val="3"/>
        </w:numPr>
        <w:jc w:val="both"/>
        <w:rPr>
          <w:sz w:val="24"/>
          <w:szCs w:val="24"/>
          <w:lang w:val="es-UY"/>
        </w:rPr>
      </w:pPr>
      <w:r w:rsidRPr="00926015">
        <w:rPr>
          <w:sz w:val="24"/>
          <w:szCs w:val="24"/>
          <w:lang w:val="es-UY"/>
        </w:rPr>
        <w:t xml:space="preserve">Los derechos y obligaciones de la Compañía se limitan </w:t>
      </w:r>
      <w:r w:rsidR="00D52D37" w:rsidRPr="00926015">
        <w:rPr>
          <w:sz w:val="24"/>
          <w:szCs w:val="24"/>
          <w:lang w:val="es-UY"/>
        </w:rPr>
        <w:t>estrictamente</w:t>
      </w:r>
      <w:r w:rsidRPr="00926015">
        <w:rPr>
          <w:sz w:val="24"/>
          <w:szCs w:val="24"/>
          <w:lang w:val="es-UY"/>
        </w:rPr>
        <w:t xml:space="preserve"> a los términos y condiciones del presente acuerdo. En consecuencia, la Compañía no tiene derecho a ningún beneficio, pago, subsidio, </w:t>
      </w:r>
      <w:r w:rsidR="00D22E55" w:rsidRPr="00926015">
        <w:rPr>
          <w:sz w:val="24"/>
          <w:szCs w:val="24"/>
          <w:lang w:val="es-UY"/>
        </w:rPr>
        <w:t>indemnización</w:t>
      </w:r>
      <w:r w:rsidRPr="00926015">
        <w:rPr>
          <w:sz w:val="24"/>
          <w:szCs w:val="24"/>
          <w:lang w:val="es-UY"/>
        </w:rPr>
        <w:t xml:space="preserve"> o derecho</w:t>
      </w:r>
      <w:r w:rsidR="00F1343C" w:rsidRPr="00926015">
        <w:rPr>
          <w:sz w:val="24"/>
          <w:szCs w:val="24"/>
          <w:lang w:val="es-UY"/>
        </w:rPr>
        <w:t xml:space="preserve"> </w:t>
      </w:r>
      <w:r w:rsidR="003E517E" w:rsidRPr="00926015">
        <w:rPr>
          <w:sz w:val="24"/>
          <w:szCs w:val="24"/>
          <w:lang w:val="es-UY"/>
        </w:rPr>
        <w:t xml:space="preserve">excepto a aquellos expresamente dispuestos en el presente acuerdo. </w:t>
      </w:r>
      <w:r w:rsidR="00501707" w:rsidRPr="00926015">
        <w:rPr>
          <w:sz w:val="24"/>
          <w:szCs w:val="24"/>
          <w:lang w:val="es-UY"/>
        </w:rPr>
        <w:t xml:space="preserve"> </w:t>
      </w:r>
    </w:p>
    <w:p w14:paraId="43604F7D" w14:textId="77777777" w:rsidR="00501707" w:rsidRPr="00926015" w:rsidRDefault="003E517E" w:rsidP="00EE11C9">
      <w:pPr>
        <w:pStyle w:val="BodyTextIndent"/>
        <w:numPr>
          <w:ilvl w:val="0"/>
          <w:numId w:val="3"/>
        </w:numPr>
        <w:jc w:val="both"/>
        <w:rPr>
          <w:sz w:val="24"/>
          <w:szCs w:val="24"/>
          <w:lang w:val="es-UY"/>
        </w:rPr>
      </w:pPr>
      <w:r w:rsidRPr="00926015">
        <w:rPr>
          <w:sz w:val="24"/>
          <w:szCs w:val="24"/>
          <w:lang w:val="es-UY"/>
        </w:rPr>
        <w:t>La Compañía únicamente será responsable por reclamos de terceros que surjan de actos de negligencia u omisión por parte de la Compañía/Consultor en el curso de</w:t>
      </w:r>
      <w:r w:rsidR="00D22E55" w:rsidRPr="00926015">
        <w:rPr>
          <w:sz w:val="24"/>
          <w:szCs w:val="24"/>
          <w:lang w:val="es-UY"/>
        </w:rPr>
        <w:t>l desempeño</w:t>
      </w:r>
      <w:r w:rsidRPr="00926015">
        <w:rPr>
          <w:sz w:val="24"/>
          <w:szCs w:val="24"/>
          <w:lang w:val="es-UY"/>
        </w:rPr>
        <w:t xml:space="preserve"> </w:t>
      </w:r>
      <w:r w:rsidR="00D22E55" w:rsidRPr="00926015">
        <w:rPr>
          <w:sz w:val="24"/>
          <w:szCs w:val="24"/>
          <w:lang w:val="es-UY"/>
        </w:rPr>
        <w:t>d</w:t>
      </w:r>
      <w:r w:rsidRPr="00926015">
        <w:rPr>
          <w:sz w:val="24"/>
          <w:szCs w:val="24"/>
          <w:lang w:val="es-UY"/>
        </w:rPr>
        <w:t xml:space="preserve">el presente acuerdo y bajo ningún concepto, deberá el PNUD considerarse responsable de dichos reclamos de terceros. </w:t>
      </w:r>
      <w:r w:rsidR="00501707" w:rsidRPr="00926015">
        <w:rPr>
          <w:sz w:val="24"/>
          <w:szCs w:val="24"/>
          <w:lang w:val="es-UY"/>
        </w:rPr>
        <w:t xml:space="preserve"> </w:t>
      </w:r>
    </w:p>
    <w:p w14:paraId="43604F7E" w14:textId="77777777" w:rsidR="00501707" w:rsidRPr="00926015" w:rsidRDefault="003E517E" w:rsidP="00EE11C9">
      <w:pPr>
        <w:pStyle w:val="BodyTextIndent"/>
        <w:numPr>
          <w:ilvl w:val="0"/>
          <w:numId w:val="3"/>
        </w:numPr>
        <w:jc w:val="both"/>
        <w:rPr>
          <w:sz w:val="24"/>
          <w:szCs w:val="24"/>
          <w:lang w:val="es-UY"/>
        </w:rPr>
      </w:pPr>
      <w:r w:rsidRPr="00926015">
        <w:rPr>
          <w:sz w:val="24"/>
          <w:szCs w:val="24"/>
          <w:lang w:val="es-UY"/>
        </w:rPr>
        <w:t xml:space="preserve">Los derechos de título, de autor y cualquier otro derecho de la naturaleza que sea sobre cualquier material producido en virtud de las disposiciones del presente acuerdo serán exclusivamente adquiridos por el PNUD.  </w:t>
      </w:r>
    </w:p>
    <w:p w14:paraId="43604F7F" w14:textId="77777777" w:rsidR="00501707" w:rsidRPr="00926015" w:rsidRDefault="00501707" w:rsidP="00501707">
      <w:pPr>
        <w:pStyle w:val="BodyTextIndent"/>
        <w:ind w:left="0"/>
        <w:rPr>
          <w:sz w:val="24"/>
          <w:szCs w:val="24"/>
          <w:lang w:val="es-UY"/>
        </w:rPr>
      </w:pPr>
    </w:p>
    <w:p w14:paraId="43604F80" w14:textId="77777777" w:rsidR="00501707" w:rsidRPr="00926015" w:rsidRDefault="003E517E" w:rsidP="00501707">
      <w:pPr>
        <w:pStyle w:val="BodyTextIndent"/>
        <w:numPr>
          <w:ilvl w:val="0"/>
          <w:numId w:val="1"/>
        </w:numPr>
        <w:rPr>
          <w:b/>
          <w:sz w:val="24"/>
          <w:szCs w:val="24"/>
          <w:lang w:val="es-UY"/>
        </w:rPr>
      </w:pPr>
      <w:r w:rsidRPr="00926015">
        <w:rPr>
          <w:b/>
          <w:sz w:val="24"/>
          <w:szCs w:val="24"/>
          <w:lang w:val="es-UY"/>
        </w:rPr>
        <w:t>Condiciones Estándares</w:t>
      </w:r>
    </w:p>
    <w:p w14:paraId="43604F81" w14:textId="77777777" w:rsidR="00501707" w:rsidRPr="00926015" w:rsidRDefault="003E517E" w:rsidP="00EE11C9">
      <w:pPr>
        <w:pStyle w:val="BodyTextIndent"/>
        <w:jc w:val="both"/>
        <w:rPr>
          <w:sz w:val="24"/>
          <w:szCs w:val="24"/>
          <w:lang w:val="es-UY"/>
        </w:rPr>
      </w:pPr>
      <w:r w:rsidRPr="00926015">
        <w:rPr>
          <w:sz w:val="24"/>
          <w:szCs w:val="24"/>
          <w:lang w:val="es-UY"/>
        </w:rPr>
        <w:t xml:space="preserve">Las condiciones estándares del PNUD para adquirir servicios se aplicarán al presente acuerdo (Anexo A). </w:t>
      </w:r>
      <w:r w:rsidR="00501707" w:rsidRPr="00926015">
        <w:rPr>
          <w:sz w:val="24"/>
          <w:szCs w:val="24"/>
          <w:lang w:val="es-UY"/>
        </w:rPr>
        <w:t xml:space="preserve"> </w:t>
      </w:r>
    </w:p>
    <w:p w14:paraId="43604F82" w14:textId="77777777" w:rsidR="00501707" w:rsidRPr="00926015" w:rsidRDefault="00501707" w:rsidP="00EE11C9">
      <w:pPr>
        <w:pStyle w:val="BodyTextIndent"/>
        <w:ind w:left="0"/>
        <w:jc w:val="both"/>
        <w:rPr>
          <w:sz w:val="24"/>
          <w:szCs w:val="24"/>
          <w:lang w:val="es-UY"/>
        </w:rPr>
      </w:pPr>
    </w:p>
    <w:p w14:paraId="43604F83" w14:textId="77777777" w:rsidR="00501707" w:rsidRPr="00926015" w:rsidRDefault="00D22E55" w:rsidP="00EE11C9">
      <w:pPr>
        <w:pStyle w:val="BodyTextIndent"/>
        <w:numPr>
          <w:ilvl w:val="0"/>
          <w:numId w:val="1"/>
        </w:numPr>
        <w:jc w:val="both"/>
        <w:rPr>
          <w:b/>
          <w:sz w:val="24"/>
          <w:szCs w:val="24"/>
          <w:lang w:val="es-UY"/>
        </w:rPr>
      </w:pPr>
      <w:r w:rsidRPr="00926015">
        <w:rPr>
          <w:b/>
          <w:sz w:val="24"/>
          <w:szCs w:val="24"/>
          <w:lang w:val="es-UY"/>
        </w:rPr>
        <w:t>Vigencia</w:t>
      </w:r>
    </w:p>
    <w:p w14:paraId="43604F84" w14:textId="77777777" w:rsidR="00501707" w:rsidRPr="00926015" w:rsidRDefault="003E517E" w:rsidP="00EE11C9">
      <w:pPr>
        <w:pStyle w:val="BodyTextIndent"/>
        <w:jc w:val="both"/>
        <w:rPr>
          <w:sz w:val="24"/>
          <w:szCs w:val="24"/>
          <w:lang w:val="es-UY"/>
        </w:rPr>
      </w:pPr>
      <w:r w:rsidRPr="00926015">
        <w:rPr>
          <w:sz w:val="24"/>
          <w:szCs w:val="24"/>
          <w:lang w:val="es-UY"/>
        </w:rPr>
        <w:t xml:space="preserve">El presente contrato entrará en vigencia en la fecha de firma del presente Memorando de Acuerdo, el otorgamiento por parte Consultor de la Carta Adjunta (Anexo B), afirmando su obligación personal para </w:t>
      </w:r>
      <w:r w:rsidR="009A0B4D" w:rsidRPr="00926015">
        <w:rPr>
          <w:sz w:val="24"/>
          <w:szCs w:val="24"/>
          <w:lang w:val="es-UY"/>
        </w:rPr>
        <w:t xml:space="preserve">obligarse en virtud de las Disposiciones estipuladas en el mismo. El presente contrato entrará en vigor y será </w:t>
      </w:r>
      <w:r w:rsidR="00D22E55" w:rsidRPr="00926015">
        <w:rPr>
          <w:sz w:val="24"/>
          <w:szCs w:val="24"/>
          <w:lang w:val="es-UY"/>
        </w:rPr>
        <w:t>vigente</w:t>
      </w:r>
      <w:r w:rsidR="009A0B4D" w:rsidRPr="00926015">
        <w:rPr>
          <w:sz w:val="24"/>
          <w:szCs w:val="24"/>
          <w:lang w:val="es-UY"/>
        </w:rPr>
        <w:t xml:space="preserve"> hasta que los servicios se hayan completado y todos los pagos se hayan realizado. </w:t>
      </w:r>
      <w:r w:rsidR="00501707" w:rsidRPr="00926015">
        <w:rPr>
          <w:sz w:val="24"/>
          <w:szCs w:val="24"/>
          <w:lang w:val="es-UY"/>
        </w:rPr>
        <w:t xml:space="preserve"> </w:t>
      </w:r>
    </w:p>
    <w:p w14:paraId="43604F85" w14:textId="77777777" w:rsidR="00501707" w:rsidRPr="00926015" w:rsidRDefault="00501707" w:rsidP="00EE11C9">
      <w:pPr>
        <w:pStyle w:val="BodyTextIndent"/>
        <w:ind w:left="0"/>
        <w:jc w:val="both"/>
        <w:rPr>
          <w:sz w:val="24"/>
          <w:szCs w:val="24"/>
          <w:lang w:val="es-UY"/>
        </w:rPr>
      </w:pPr>
    </w:p>
    <w:p w14:paraId="43604F86" w14:textId="77777777" w:rsidR="00501707" w:rsidRPr="00926015" w:rsidRDefault="00DA0D11" w:rsidP="00EE11C9">
      <w:pPr>
        <w:pStyle w:val="BodyTextIndent"/>
        <w:ind w:left="0"/>
        <w:jc w:val="both"/>
        <w:rPr>
          <w:sz w:val="24"/>
          <w:szCs w:val="24"/>
          <w:lang w:val="es-UY"/>
        </w:rPr>
      </w:pPr>
      <w:r w:rsidRPr="00926015">
        <w:rPr>
          <w:sz w:val="24"/>
          <w:szCs w:val="24"/>
          <w:lang w:val="es-UY"/>
        </w:rPr>
        <w:t>En fe de lo cual, las partes acuerdan por el presente a los términos y condiciones del presente acuerdo:</w:t>
      </w:r>
    </w:p>
    <w:p w14:paraId="43604F87" w14:textId="77777777" w:rsidR="00501707" w:rsidRPr="00926015" w:rsidRDefault="00501707" w:rsidP="00501707">
      <w:pPr>
        <w:pStyle w:val="BodyTextIndent"/>
        <w:ind w:left="0"/>
        <w:rPr>
          <w:b/>
          <w:sz w:val="24"/>
          <w:szCs w:val="24"/>
          <w:lang w:val="es-UY"/>
        </w:rPr>
      </w:pPr>
    </w:p>
    <w:tbl>
      <w:tblPr>
        <w:tblW w:w="10098" w:type="dxa"/>
        <w:tblLook w:val="0000" w:firstRow="0" w:lastRow="0" w:firstColumn="0" w:lastColumn="0" w:noHBand="0" w:noVBand="0"/>
      </w:tblPr>
      <w:tblGrid>
        <w:gridCol w:w="2988"/>
        <w:gridCol w:w="1890"/>
        <w:gridCol w:w="270"/>
        <w:gridCol w:w="3060"/>
        <w:gridCol w:w="1890"/>
      </w:tblGrid>
      <w:tr w:rsidR="00501707" w:rsidRPr="008C7F6F" w14:paraId="43604F8D" w14:textId="77777777">
        <w:trPr>
          <w:trHeight w:val="278"/>
        </w:trPr>
        <w:tc>
          <w:tcPr>
            <w:tcW w:w="2988" w:type="dxa"/>
            <w:tcBorders>
              <w:bottom w:val="single" w:sz="4" w:space="0" w:color="auto"/>
            </w:tcBorders>
            <w:vAlign w:val="center"/>
          </w:tcPr>
          <w:p w14:paraId="43604F88" w14:textId="77777777" w:rsidR="00501707" w:rsidRPr="00926015" w:rsidRDefault="00501707" w:rsidP="00B85DDE">
            <w:pPr>
              <w:pStyle w:val="BodyTextIndent"/>
              <w:ind w:left="0"/>
              <w:jc w:val="center"/>
              <w:rPr>
                <w:b/>
                <w:sz w:val="24"/>
                <w:szCs w:val="24"/>
                <w:lang w:val="es-UY"/>
              </w:rPr>
            </w:pPr>
          </w:p>
        </w:tc>
        <w:tc>
          <w:tcPr>
            <w:tcW w:w="1890" w:type="dxa"/>
            <w:tcBorders>
              <w:bottom w:val="single" w:sz="4" w:space="0" w:color="auto"/>
            </w:tcBorders>
            <w:vAlign w:val="center"/>
          </w:tcPr>
          <w:p w14:paraId="43604F89" w14:textId="77777777" w:rsidR="00501707" w:rsidRPr="00926015" w:rsidRDefault="00501707" w:rsidP="00B85DDE">
            <w:pPr>
              <w:pStyle w:val="BodyTextIndent"/>
              <w:ind w:left="0"/>
              <w:jc w:val="center"/>
              <w:rPr>
                <w:b/>
                <w:sz w:val="24"/>
                <w:szCs w:val="24"/>
                <w:lang w:val="es-UY"/>
              </w:rPr>
            </w:pPr>
          </w:p>
        </w:tc>
        <w:tc>
          <w:tcPr>
            <w:tcW w:w="270" w:type="dxa"/>
            <w:vAlign w:val="center"/>
          </w:tcPr>
          <w:p w14:paraId="43604F8A" w14:textId="77777777" w:rsidR="00501707" w:rsidRPr="00926015" w:rsidRDefault="00501707" w:rsidP="00B85DDE">
            <w:pPr>
              <w:pStyle w:val="BodyTextIndent"/>
              <w:ind w:left="0"/>
              <w:jc w:val="center"/>
              <w:rPr>
                <w:b/>
                <w:sz w:val="24"/>
                <w:szCs w:val="24"/>
                <w:lang w:val="es-UY"/>
              </w:rPr>
            </w:pPr>
          </w:p>
        </w:tc>
        <w:tc>
          <w:tcPr>
            <w:tcW w:w="3060" w:type="dxa"/>
            <w:tcBorders>
              <w:bottom w:val="single" w:sz="4" w:space="0" w:color="auto"/>
            </w:tcBorders>
            <w:vAlign w:val="center"/>
          </w:tcPr>
          <w:p w14:paraId="43604F8B" w14:textId="77777777" w:rsidR="00501707" w:rsidRPr="00926015" w:rsidRDefault="00501707" w:rsidP="00B85DDE">
            <w:pPr>
              <w:pStyle w:val="BodyTextIndent"/>
              <w:ind w:left="0"/>
              <w:jc w:val="center"/>
              <w:rPr>
                <w:b/>
                <w:sz w:val="24"/>
                <w:szCs w:val="24"/>
                <w:lang w:val="es-UY"/>
              </w:rPr>
            </w:pPr>
          </w:p>
        </w:tc>
        <w:tc>
          <w:tcPr>
            <w:tcW w:w="1890" w:type="dxa"/>
            <w:tcBorders>
              <w:bottom w:val="single" w:sz="4" w:space="0" w:color="auto"/>
            </w:tcBorders>
            <w:vAlign w:val="center"/>
          </w:tcPr>
          <w:p w14:paraId="43604F8C" w14:textId="77777777" w:rsidR="00501707" w:rsidRPr="00926015" w:rsidRDefault="00501707" w:rsidP="00B85DDE">
            <w:pPr>
              <w:pStyle w:val="BodyTextIndent"/>
              <w:ind w:left="0"/>
              <w:jc w:val="center"/>
              <w:rPr>
                <w:b/>
                <w:sz w:val="24"/>
                <w:szCs w:val="24"/>
                <w:lang w:val="es-UY"/>
              </w:rPr>
            </w:pPr>
          </w:p>
        </w:tc>
      </w:tr>
      <w:tr w:rsidR="00501707" w:rsidRPr="00926015" w14:paraId="43604F93" w14:textId="77777777">
        <w:tc>
          <w:tcPr>
            <w:tcW w:w="2988" w:type="dxa"/>
            <w:tcBorders>
              <w:top w:val="single" w:sz="4" w:space="0" w:color="auto"/>
            </w:tcBorders>
            <w:vAlign w:val="center"/>
          </w:tcPr>
          <w:p w14:paraId="43604F8E" w14:textId="77777777" w:rsidR="00501707" w:rsidRPr="00926015" w:rsidRDefault="00501707" w:rsidP="00B85DDE">
            <w:pPr>
              <w:pStyle w:val="BodyTextIndent"/>
              <w:ind w:left="0"/>
              <w:jc w:val="center"/>
              <w:rPr>
                <w:sz w:val="24"/>
                <w:szCs w:val="24"/>
                <w:lang w:val="es-UY"/>
              </w:rPr>
            </w:pPr>
            <w:r w:rsidRPr="00926015">
              <w:rPr>
                <w:sz w:val="24"/>
                <w:szCs w:val="24"/>
                <w:lang w:val="es-UY"/>
              </w:rPr>
              <w:t>(</w:t>
            </w:r>
            <w:r w:rsidR="00DA0D11" w:rsidRPr="00926015">
              <w:rPr>
                <w:sz w:val="24"/>
                <w:szCs w:val="24"/>
                <w:lang w:val="es-UY"/>
              </w:rPr>
              <w:t>La Compañía</w:t>
            </w:r>
            <w:r w:rsidRPr="00926015">
              <w:rPr>
                <w:sz w:val="24"/>
                <w:szCs w:val="24"/>
                <w:lang w:val="es-UY"/>
              </w:rPr>
              <w:t>)</w:t>
            </w:r>
          </w:p>
        </w:tc>
        <w:tc>
          <w:tcPr>
            <w:tcW w:w="1890" w:type="dxa"/>
            <w:tcBorders>
              <w:top w:val="single" w:sz="4" w:space="0" w:color="auto"/>
            </w:tcBorders>
            <w:vAlign w:val="center"/>
          </w:tcPr>
          <w:p w14:paraId="43604F8F" w14:textId="77777777" w:rsidR="00501707" w:rsidRPr="00926015" w:rsidRDefault="00DA0D11" w:rsidP="00B85DDE">
            <w:pPr>
              <w:pStyle w:val="BodyTextIndent"/>
              <w:ind w:left="0"/>
              <w:jc w:val="center"/>
              <w:rPr>
                <w:sz w:val="24"/>
                <w:szCs w:val="24"/>
                <w:lang w:val="es-UY"/>
              </w:rPr>
            </w:pPr>
            <w:r w:rsidRPr="00926015">
              <w:rPr>
                <w:sz w:val="24"/>
                <w:szCs w:val="24"/>
                <w:lang w:val="es-UY"/>
              </w:rPr>
              <w:t>Fecha</w:t>
            </w:r>
          </w:p>
        </w:tc>
        <w:tc>
          <w:tcPr>
            <w:tcW w:w="270" w:type="dxa"/>
            <w:vAlign w:val="center"/>
          </w:tcPr>
          <w:p w14:paraId="43604F90" w14:textId="77777777" w:rsidR="00501707" w:rsidRPr="00926015" w:rsidRDefault="00501707" w:rsidP="00B85DDE">
            <w:pPr>
              <w:pStyle w:val="BodyTextIndent"/>
              <w:ind w:left="0"/>
              <w:jc w:val="center"/>
              <w:rPr>
                <w:sz w:val="24"/>
                <w:szCs w:val="24"/>
                <w:lang w:val="es-UY"/>
              </w:rPr>
            </w:pPr>
          </w:p>
        </w:tc>
        <w:tc>
          <w:tcPr>
            <w:tcW w:w="3060" w:type="dxa"/>
            <w:tcBorders>
              <w:top w:val="single" w:sz="4" w:space="0" w:color="auto"/>
            </w:tcBorders>
            <w:vAlign w:val="center"/>
          </w:tcPr>
          <w:p w14:paraId="43604F91" w14:textId="77777777" w:rsidR="00501707" w:rsidRPr="00926015" w:rsidRDefault="00DA0D11" w:rsidP="00B85DDE">
            <w:pPr>
              <w:pStyle w:val="BodyTextIndent"/>
              <w:ind w:left="0"/>
              <w:jc w:val="center"/>
              <w:rPr>
                <w:sz w:val="24"/>
                <w:szCs w:val="24"/>
                <w:lang w:val="es-UY"/>
              </w:rPr>
            </w:pPr>
            <w:r w:rsidRPr="00926015">
              <w:rPr>
                <w:sz w:val="24"/>
                <w:szCs w:val="24"/>
                <w:lang w:val="es-UY"/>
              </w:rPr>
              <w:t>PNUD</w:t>
            </w:r>
            <w:r w:rsidR="00501707" w:rsidRPr="00926015">
              <w:rPr>
                <w:sz w:val="24"/>
                <w:szCs w:val="24"/>
                <w:lang w:val="es-UY"/>
              </w:rPr>
              <w:t xml:space="preserve"> </w:t>
            </w:r>
          </w:p>
        </w:tc>
        <w:tc>
          <w:tcPr>
            <w:tcW w:w="1890" w:type="dxa"/>
            <w:tcBorders>
              <w:top w:val="single" w:sz="4" w:space="0" w:color="auto"/>
            </w:tcBorders>
            <w:vAlign w:val="center"/>
          </w:tcPr>
          <w:p w14:paraId="43604F92" w14:textId="77777777" w:rsidR="00501707" w:rsidRPr="00926015" w:rsidRDefault="00DA0D11" w:rsidP="00B85DDE">
            <w:pPr>
              <w:pStyle w:val="BodyTextIndent"/>
              <w:ind w:left="0"/>
              <w:jc w:val="center"/>
              <w:rPr>
                <w:sz w:val="24"/>
                <w:szCs w:val="24"/>
                <w:lang w:val="es-UY"/>
              </w:rPr>
            </w:pPr>
            <w:r w:rsidRPr="00926015">
              <w:rPr>
                <w:sz w:val="24"/>
                <w:szCs w:val="24"/>
                <w:lang w:val="es-UY"/>
              </w:rPr>
              <w:t>Fecha</w:t>
            </w:r>
          </w:p>
        </w:tc>
      </w:tr>
    </w:tbl>
    <w:p w14:paraId="43604F94" w14:textId="77777777" w:rsidR="00501707" w:rsidRPr="00926015" w:rsidRDefault="00501707" w:rsidP="00501707">
      <w:pPr>
        <w:pStyle w:val="BodyTextIndent"/>
        <w:ind w:left="0"/>
        <w:rPr>
          <w:b/>
          <w:sz w:val="24"/>
          <w:szCs w:val="24"/>
          <w:lang w:val="es-UY"/>
        </w:rPr>
      </w:pPr>
    </w:p>
    <w:p w14:paraId="43604F95" w14:textId="77777777" w:rsidR="00501707" w:rsidRPr="00926015" w:rsidRDefault="00DA0D11" w:rsidP="00501707">
      <w:pPr>
        <w:pStyle w:val="BodyTextIndent"/>
        <w:pBdr>
          <w:top w:val="single" w:sz="4" w:space="1" w:color="auto"/>
          <w:left w:val="single" w:sz="4" w:space="4" w:color="auto"/>
          <w:bottom w:val="single" w:sz="4" w:space="1" w:color="auto"/>
          <w:right w:val="single" w:sz="4" w:space="31" w:color="auto"/>
        </w:pBdr>
        <w:shd w:val="clear" w:color="auto" w:fill="E6E6E6"/>
        <w:ind w:left="0"/>
        <w:rPr>
          <w:b/>
          <w:sz w:val="24"/>
          <w:szCs w:val="24"/>
          <w:lang w:val="es-UY"/>
        </w:rPr>
      </w:pPr>
      <w:r w:rsidRPr="00926015">
        <w:rPr>
          <w:b/>
          <w:sz w:val="24"/>
          <w:szCs w:val="24"/>
          <w:lang w:val="es-UY"/>
        </w:rPr>
        <w:t>Sírvase emitir una copia del presente acuerdo a</w:t>
      </w:r>
      <w:r w:rsidR="00501707" w:rsidRPr="00926015">
        <w:rPr>
          <w:b/>
          <w:sz w:val="24"/>
          <w:szCs w:val="24"/>
          <w:lang w:val="es-UY"/>
        </w:rPr>
        <w:t xml:space="preserve">: </w:t>
      </w:r>
    </w:p>
    <w:p w14:paraId="43604F96" w14:textId="77777777" w:rsidR="00501707" w:rsidRPr="00926015" w:rsidRDefault="00501707" w:rsidP="00501707">
      <w:pPr>
        <w:pStyle w:val="BodyTextIndent"/>
        <w:rPr>
          <w:sz w:val="24"/>
          <w:szCs w:val="24"/>
          <w:lang w:val="es-UY"/>
        </w:rPr>
      </w:pPr>
    </w:p>
    <w:p w14:paraId="43604F97" w14:textId="77777777" w:rsidR="002E5F06" w:rsidRDefault="00501707" w:rsidP="00501707">
      <w:pPr>
        <w:pStyle w:val="BodyTextIndent"/>
        <w:jc w:val="right"/>
        <w:rPr>
          <w:sz w:val="24"/>
          <w:szCs w:val="24"/>
          <w:lang w:val="es-UY"/>
        </w:rPr>
      </w:pPr>
      <w:r w:rsidRPr="00926015">
        <w:rPr>
          <w:sz w:val="24"/>
          <w:szCs w:val="24"/>
          <w:lang w:val="es-UY"/>
        </w:rPr>
        <w:tab/>
      </w:r>
      <w:r w:rsidRPr="00926015">
        <w:rPr>
          <w:sz w:val="24"/>
          <w:szCs w:val="24"/>
          <w:lang w:val="es-UY"/>
        </w:rPr>
        <w:tab/>
      </w:r>
      <w:r w:rsidRPr="00926015">
        <w:rPr>
          <w:sz w:val="24"/>
          <w:szCs w:val="24"/>
          <w:lang w:val="es-UY"/>
        </w:rPr>
        <w:tab/>
      </w:r>
    </w:p>
    <w:p w14:paraId="43604F98" w14:textId="77777777" w:rsidR="002E5F06" w:rsidRDefault="002E5F06" w:rsidP="00501707">
      <w:pPr>
        <w:pStyle w:val="BodyTextIndent"/>
        <w:jc w:val="right"/>
        <w:rPr>
          <w:sz w:val="24"/>
          <w:szCs w:val="24"/>
          <w:lang w:val="es-UY"/>
        </w:rPr>
      </w:pPr>
    </w:p>
    <w:p w14:paraId="43604F99" w14:textId="77777777" w:rsidR="002E5F06" w:rsidRDefault="002E5F06" w:rsidP="00501707">
      <w:pPr>
        <w:pStyle w:val="BodyTextIndent"/>
        <w:jc w:val="right"/>
        <w:rPr>
          <w:sz w:val="24"/>
          <w:szCs w:val="24"/>
          <w:lang w:val="es-UY"/>
        </w:rPr>
      </w:pPr>
    </w:p>
    <w:p w14:paraId="43604F9A" w14:textId="77777777" w:rsidR="002E5F06" w:rsidRDefault="002E5F06" w:rsidP="00501707">
      <w:pPr>
        <w:pStyle w:val="BodyTextIndent"/>
        <w:jc w:val="right"/>
        <w:rPr>
          <w:sz w:val="24"/>
          <w:szCs w:val="24"/>
          <w:lang w:val="es-UY"/>
        </w:rPr>
      </w:pPr>
    </w:p>
    <w:p w14:paraId="43604F9B" w14:textId="77777777" w:rsidR="002E5F06" w:rsidRDefault="002E5F06" w:rsidP="00501707">
      <w:pPr>
        <w:pStyle w:val="BodyTextIndent"/>
        <w:jc w:val="right"/>
        <w:rPr>
          <w:sz w:val="24"/>
          <w:szCs w:val="24"/>
          <w:lang w:val="es-UY"/>
        </w:rPr>
      </w:pPr>
    </w:p>
    <w:p w14:paraId="43604F9C" w14:textId="77777777" w:rsidR="002E5F06" w:rsidRDefault="002E5F06" w:rsidP="00501707">
      <w:pPr>
        <w:pStyle w:val="BodyTextIndent"/>
        <w:jc w:val="right"/>
        <w:rPr>
          <w:sz w:val="24"/>
          <w:szCs w:val="24"/>
          <w:lang w:val="es-UY"/>
        </w:rPr>
      </w:pPr>
    </w:p>
    <w:p w14:paraId="43604F9D" w14:textId="77777777" w:rsidR="00501707" w:rsidRPr="00926015" w:rsidRDefault="00DA0D11" w:rsidP="00501707">
      <w:pPr>
        <w:pStyle w:val="BodyTextIndent"/>
        <w:jc w:val="right"/>
        <w:rPr>
          <w:sz w:val="24"/>
          <w:szCs w:val="24"/>
          <w:lang w:val="es-UY"/>
        </w:rPr>
      </w:pPr>
      <w:r w:rsidRPr="00926015">
        <w:rPr>
          <w:b/>
          <w:sz w:val="24"/>
          <w:szCs w:val="24"/>
          <w:lang w:val="es-UY"/>
        </w:rPr>
        <w:t>Anexo</w:t>
      </w:r>
      <w:r w:rsidR="00501707" w:rsidRPr="00926015">
        <w:rPr>
          <w:b/>
          <w:sz w:val="24"/>
          <w:szCs w:val="24"/>
          <w:lang w:val="es-UY"/>
        </w:rPr>
        <w:t xml:space="preserve"> A</w:t>
      </w:r>
    </w:p>
    <w:p w14:paraId="43604F9E" w14:textId="77777777" w:rsidR="00501707" w:rsidRPr="00926015" w:rsidRDefault="00501707" w:rsidP="00501707">
      <w:pPr>
        <w:pStyle w:val="BodyTextIndent"/>
        <w:rPr>
          <w:sz w:val="24"/>
          <w:szCs w:val="24"/>
          <w:lang w:val="es-UY"/>
        </w:rPr>
      </w:pPr>
    </w:p>
    <w:p w14:paraId="43604F9F" w14:textId="77777777" w:rsidR="00501707" w:rsidRPr="00926015" w:rsidRDefault="00501707" w:rsidP="00501707">
      <w:pPr>
        <w:pStyle w:val="BodyTextIndent"/>
        <w:rPr>
          <w:sz w:val="24"/>
          <w:szCs w:val="24"/>
          <w:lang w:val="es-UY"/>
        </w:rPr>
      </w:pPr>
    </w:p>
    <w:p w14:paraId="43604FA0" w14:textId="77777777" w:rsidR="00DA0D11" w:rsidRPr="00926015" w:rsidRDefault="00DA0D11" w:rsidP="00501707">
      <w:pPr>
        <w:pStyle w:val="BodyTextIndent"/>
        <w:rPr>
          <w:sz w:val="24"/>
          <w:szCs w:val="24"/>
          <w:lang w:val="es-UY"/>
        </w:rPr>
      </w:pPr>
    </w:p>
    <w:p w14:paraId="43604FA1" w14:textId="77777777" w:rsidR="00501707" w:rsidRPr="00926015" w:rsidRDefault="00DA0D11" w:rsidP="00501707">
      <w:pPr>
        <w:pStyle w:val="BodyTextIndent"/>
        <w:jc w:val="center"/>
        <w:rPr>
          <w:b/>
          <w:sz w:val="24"/>
          <w:szCs w:val="24"/>
          <w:lang w:val="es-UY"/>
        </w:rPr>
      </w:pPr>
      <w:r w:rsidRPr="00926015">
        <w:rPr>
          <w:b/>
          <w:sz w:val="24"/>
          <w:szCs w:val="24"/>
          <w:lang w:val="es-UY"/>
        </w:rPr>
        <w:t>CONDICIONES GENERALES</w:t>
      </w:r>
    </w:p>
    <w:p w14:paraId="43604FA2" w14:textId="77777777" w:rsidR="00501707" w:rsidRPr="00926015" w:rsidRDefault="00F614B3" w:rsidP="00501707">
      <w:pPr>
        <w:pStyle w:val="BodyTextIndent"/>
        <w:jc w:val="center"/>
        <w:rPr>
          <w:b/>
          <w:sz w:val="24"/>
          <w:szCs w:val="24"/>
          <w:lang w:val="es-UY"/>
        </w:rPr>
      </w:pPr>
      <w:r w:rsidRPr="00926015">
        <w:rPr>
          <w:b/>
          <w:sz w:val="24"/>
          <w:szCs w:val="24"/>
          <w:lang w:val="es-UY"/>
        </w:rPr>
        <w:t>PARA ACUERDO</w:t>
      </w:r>
      <w:r w:rsidR="00DA0D11" w:rsidRPr="00926015">
        <w:rPr>
          <w:b/>
          <w:sz w:val="24"/>
          <w:szCs w:val="24"/>
          <w:lang w:val="es-UY"/>
        </w:rPr>
        <w:t xml:space="preserve"> DE PRÉSTAMO REEMBOLSABLE DEL PNUD (APR)</w:t>
      </w:r>
    </w:p>
    <w:p w14:paraId="43604FA3" w14:textId="77777777" w:rsidR="00501707" w:rsidRDefault="00501707" w:rsidP="00501707">
      <w:pPr>
        <w:pStyle w:val="BodyTextIndent"/>
        <w:jc w:val="center"/>
        <w:rPr>
          <w:b/>
          <w:sz w:val="24"/>
          <w:szCs w:val="24"/>
          <w:lang w:val="es-UY"/>
        </w:rPr>
      </w:pPr>
    </w:p>
    <w:p w14:paraId="43604FA4" w14:textId="77777777" w:rsidR="00947333" w:rsidRPr="00926015" w:rsidRDefault="00947333" w:rsidP="00501707">
      <w:pPr>
        <w:pStyle w:val="BodyTextIndent"/>
        <w:jc w:val="center"/>
        <w:rPr>
          <w:b/>
          <w:sz w:val="24"/>
          <w:szCs w:val="24"/>
          <w:lang w:val="es-UY"/>
        </w:rPr>
      </w:pPr>
    </w:p>
    <w:p w14:paraId="43604FA5" w14:textId="77777777" w:rsidR="00501707" w:rsidRPr="00926015" w:rsidRDefault="004E20FC" w:rsidP="00501707">
      <w:pPr>
        <w:pStyle w:val="BodyTextIndent"/>
        <w:rPr>
          <w:sz w:val="24"/>
          <w:szCs w:val="24"/>
          <w:lang w:val="es-UY"/>
        </w:rPr>
      </w:pPr>
      <w:r w:rsidRPr="00926015">
        <w:rPr>
          <w:b/>
          <w:sz w:val="24"/>
          <w:szCs w:val="24"/>
          <w:lang w:val="es-UY"/>
        </w:rPr>
        <w:t>Artículo</w:t>
      </w:r>
      <w:r w:rsidR="00501707" w:rsidRPr="00926015">
        <w:rPr>
          <w:b/>
          <w:sz w:val="24"/>
          <w:szCs w:val="24"/>
          <w:lang w:val="es-UY"/>
        </w:rPr>
        <w:t xml:space="preserve"> 1</w:t>
      </w:r>
      <w:r w:rsidR="00501707" w:rsidRPr="00926015">
        <w:rPr>
          <w:b/>
          <w:sz w:val="24"/>
          <w:szCs w:val="24"/>
          <w:lang w:val="es-UY"/>
        </w:rPr>
        <w:tab/>
        <w:t>-</w:t>
      </w:r>
      <w:r w:rsidR="00EE11C9">
        <w:rPr>
          <w:b/>
          <w:sz w:val="24"/>
          <w:szCs w:val="24"/>
          <w:lang w:val="es-UY"/>
        </w:rPr>
        <w:t xml:space="preserve"> </w:t>
      </w:r>
      <w:r w:rsidRPr="00926015">
        <w:rPr>
          <w:b/>
          <w:sz w:val="24"/>
          <w:szCs w:val="24"/>
          <w:lang w:val="es-UY"/>
        </w:rPr>
        <w:t>Contratista Independiente</w:t>
      </w:r>
    </w:p>
    <w:p w14:paraId="43604FA6" w14:textId="77777777" w:rsidR="00501707" w:rsidRPr="00926015" w:rsidRDefault="00501707" w:rsidP="00501707">
      <w:pPr>
        <w:pStyle w:val="BodyTextIndent"/>
        <w:rPr>
          <w:sz w:val="24"/>
          <w:szCs w:val="24"/>
          <w:lang w:val="es-UY"/>
        </w:rPr>
      </w:pPr>
    </w:p>
    <w:p w14:paraId="43604FA7" w14:textId="77777777" w:rsidR="00501707" w:rsidRPr="00926015" w:rsidRDefault="004E20FC" w:rsidP="00EE11C9">
      <w:pPr>
        <w:pStyle w:val="BodyTextIndent"/>
        <w:numPr>
          <w:ilvl w:val="0"/>
          <w:numId w:val="4"/>
        </w:numPr>
        <w:jc w:val="both"/>
        <w:rPr>
          <w:sz w:val="24"/>
          <w:szCs w:val="24"/>
          <w:lang w:val="es-UY"/>
        </w:rPr>
      </w:pPr>
      <w:r w:rsidRPr="00926015">
        <w:rPr>
          <w:sz w:val="24"/>
          <w:szCs w:val="24"/>
          <w:lang w:val="es-UY"/>
        </w:rPr>
        <w:t>El Contratista deberá ser considerado en su calidad jurídica como contratista independiente. Los Empleados del Contratista</w:t>
      </w:r>
      <w:r w:rsidR="00606E82" w:rsidRPr="00926015">
        <w:rPr>
          <w:sz w:val="24"/>
          <w:szCs w:val="24"/>
          <w:lang w:val="es-UY"/>
        </w:rPr>
        <w:t xml:space="preserve"> no deberán ser considerados bajo ningún concepto como </w:t>
      </w:r>
      <w:r w:rsidR="00F614B3" w:rsidRPr="00926015">
        <w:rPr>
          <w:sz w:val="24"/>
          <w:szCs w:val="24"/>
          <w:lang w:val="es-UY"/>
        </w:rPr>
        <w:t>funcionarios</w:t>
      </w:r>
      <w:r w:rsidR="00606E82" w:rsidRPr="00926015">
        <w:rPr>
          <w:sz w:val="24"/>
          <w:szCs w:val="24"/>
          <w:lang w:val="es-UY"/>
        </w:rPr>
        <w:t xml:space="preserve"> o miembros del personal del Programa de Naciones Unidas para el Desarrollo. </w:t>
      </w:r>
      <w:r w:rsidR="00493863" w:rsidRPr="00926015">
        <w:rPr>
          <w:sz w:val="24"/>
          <w:szCs w:val="24"/>
          <w:lang w:val="es-UY"/>
        </w:rPr>
        <w:t xml:space="preserve">El Contratista será el único responsable de todo reclamo de dichas personas que surjan o se relacionen con su acuerdo con el Contratista. El Contratista informará a dichas personas sobre lo </w:t>
      </w:r>
      <w:r w:rsidR="00E85D43" w:rsidRPr="00926015">
        <w:rPr>
          <w:sz w:val="24"/>
          <w:szCs w:val="24"/>
          <w:lang w:val="es-UY"/>
        </w:rPr>
        <w:t>anterior</w:t>
      </w:r>
      <w:r w:rsidR="00501707" w:rsidRPr="00926015">
        <w:rPr>
          <w:sz w:val="24"/>
          <w:szCs w:val="24"/>
          <w:lang w:val="es-UY"/>
        </w:rPr>
        <w:t>.</w:t>
      </w:r>
    </w:p>
    <w:p w14:paraId="43604FA8" w14:textId="77777777" w:rsidR="00501707" w:rsidRPr="00926015" w:rsidRDefault="00501707" w:rsidP="00EE11C9">
      <w:pPr>
        <w:pStyle w:val="BodyTextIndent"/>
        <w:jc w:val="both"/>
        <w:rPr>
          <w:sz w:val="24"/>
          <w:szCs w:val="24"/>
          <w:lang w:val="es-UY"/>
        </w:rPr>
      </w:pPr>
    </w:p>
    <w:p w14:paraId="43604FA9" w14:textId="77777777" w:rsidR="00501707" w:rsidRPr="00926015" w:rsidRDefault="00C53E24" w:rsidP="00EE11C9">
      <w:pPr>
        <w:pStyle w:val="BodyTextIndent"/>
        <w:jc w:val="both"/>
        <w:rPr>
          <w:b/>
          <w:sz w:val="24"/>
          <w:szCs w:val="24"/>
          <w:lang w:val="es-UY"/>
        </w:rPr>
      </w:pPr>
      <w:r w:rsidRPr="00926015">
        <w:rPr>
          <w:b/>
          <w:sz w:val="24"/>
          <w:szCs w:val="24"/>
          <w:lang w:val="es-UY"/>
        </w:rPr>
        <w:t>Artículo</w:t>
      </w:r>
      <w:r w:rsidR="00501707" w:rsidRPr="00926015">
        <w:rPr>
          <w:b/>
          <w:sz w:val="24"/>
          <w:szCs w:val="24"/>
          <w:lang w:val="es-UY"/>
        </w:rPr>
        <w:t xml:space="preserve"> 2</w:t>
      </w:r>
      <w:r w:rsidR="00501707" w:rsidRPr="00926015">
        <w:rPr>
          <w:b/>
          <w:sz w:val="24"/>
          <w:szCs w:val="24"/>
          <w:lang w:val="es-UY"/>
        </w:rPr>
        <w:tab/>
        <w:t>-</w:t>
      </w:r>
      <w:r w:rsidR="00EE11C9">
        <w:rPr>
          <w:b/>
          <w:sz w:val="24"/>
          <w:szCs w:val="24"/>
          <w:lang w:val="es-UY"/>
        </w:rPr>
        <w:t xml:space="preserve"> </w:t>
      </w:r>
      <w:r w:rsidRPr="00926015">
        <w:rPr>
          <w:b/>
          <w:sz w:val="24"/>
          <w:szCs w:val="24"/>
          <w:lang w:val="es-UY"/>
        </w:rPr>
        <w:t>Responsabilidades Generales del Contratista</w:t>
      </w:r>
    </w:p>
    <w:p w14:paraId="43604FAA" w14:textId="77777777" w:rsidR="00501707" w:rsidRPr="00926015" w:rsidRDefault="00501707" w:rsidP="00EE11C9">
      <w:pPr>
        <w:pStyle w:val="BodyTextIndent"/>
        <w:jc w:val="both"/>
        <w:rPr>
          <w:b/>
          <w:sz w:val="24"/>
          <w:szCs w:val="24"/>
          <w:lang w:val="es-UY"/>
        </w:rPr>
      </w:pPr>
    </w:p>
    <w:p w14:paraId="43604FAB" w14:textId="77777777" w:rsidR="00501707" w:rsidRPr="00926015" w:rsidRDefault="00EA1D61" w:rsidP="00EE11C9">
      <w:pPr>
        <w:pStyle w:val="BodyTextIndent"/>
        <w:numPr>
          <w:ilvl w:val="0"/>
          <w:numId w:val="5"/>
        </w:numPr>
        <w:jc w:val="both"/>
        <w:rPr>
          <w:sz w:val="24"/>
          <w:szCs w:val="24"/>
          <w:lang w:val="es-UY"/>
        </w:rPr>
      </w:pPr>
      <w:r w:rsidRPr="00926015">
        <w:rPr>
          <w:sz w:val="24"/>
          <w:szCs w:val="24"/>
          <w:lang w:val="es-UY"/>
        </w:rPr>
        <w:t xml:space="preserve">El Contratista desempeñará sus obligaciones en virtud del APR con debida diligencia y eficiencia y conforme a buenas prácticas profesionales, administrativas y financieras. </w:t>
      </w:r>
      <w:r w:rsidR="00501707" w:rsidRPr="00926015">
        <w:rPr>
          <w:sz w:val="24"/>
          <w:szCs w:val="24"/>
          <w:lang w:val="es-UY"/>
        </w:rPr>
        <w:t xml:space="preserve"> </w:t>
      </w:r>
    </w:p>
    <w:p w14:paraId="43604FAC" w14:textId="77777777" w:rsidR="00501707" w:rsidRPr="00926015" w:rsidRDefault="00EA1D61" w:rsidP="00EE11C9">
      <w:pPr>
        <w:pStyle w:val="BodyTextIndent"/>
        <w:numPr>
          <w:ilvl w:val="0"/>
          <w:numId w:val="5"/>
        </w:numPr>
        <w:jc w:val="both"/>
        <w:rPr>
          <w:sz w:val="24"/>
          <w:szCs w:val="24"/>
          <w:lang w:val="es-UY"/>
        </w:rPr>
      </w:pPr>
      <w:r w:rsidRPr="00926015">
        <w:rPr>
          <w:sz w:val="24"/>
          <w:szCs w:val="24"/>
          <w:lang w:val="es-UY"/>
        </w:rPr>
        <w:t xml:space="preserve">El Contratista deberá actuar en todo momento a modo de proteger al PNUD, y no entrar en conflicto con el mismo. </w:t>
      </w:r>
      <w:r w:rsidR="00501707" w:rsidRPr="00926015">
        <w:rPr>
          <w:sz w:val="24"/>
          <w:szCs w:val="24"/>
          <w:lang w:val="es-UY"/>
        </w:rPr>
        <w:t xml:space="preserve"> </w:t>
      </w:r>
    </w:p>
    <w:p w14:paraId="43604FAD" w14:textId="77777777" w:rsidR="00501707" w:rsidRPr="00926015" w:rsidRDefault="00CB7EA2" w:rsidP="00EE11C9">
      <w:pPr>
        <w:pStyle w:val="BodyTextIndent"/>
        <w:numPr>
          <w:ilvl w:val="0"/>
          <w:numId w:val="5"/>
        </w:numPr>
        <w:jc w:val="both"/>
        <w:rPr>
          <w:sz w:val="24"/>
          <w:szCs w:val="24"/>
          <w:lang w:val="es-UY"/>
        </w:rPr>
      </w:pPr>
      <w:r w:rsidRPr="00926015">
        <w:rPr>
          <w:sz w:val="24"/>
          <w:szCs w:val="24"/>
          <w:lang w:val="es-UY"/>
        </w:rPr>
        <w:t xml:space="preserve">El Contratista será responsable de los servicios </w:t>
      </w:r>
      <w:r w:rsidR="006B79DB" w:rsidRPr="00926015">
        <w:rPr>
          <w:sz w:val="24"/>
          <w:szCs w:val="24"/>
          <w:lang w:val="es-UY"/>
        </w:rPr>
        <w:t>prestados</w:t>
      </w:r>
      <w:r w:rsidRPr="00926015">
        <w:rPr>
          <w:sz w:val="24"/>
          <w:szCs w:val="24"/>
          <w:lang w:val="es-UY"/>
        </w:rPr>
        <w:t xml:space="preserve"> por sus Empleados. A este punto, y sin limitar la generalidad de lo que contin</w:t>
      </w:r>
      <w:r w:rsidR="006B79DB" w:rsidRPr="00926015">
        <w:rPr>
          <w:sz w:val="24"/>
          <w:szCs w:val="24"/>
          <w:lang w:val="es-UY"/>
        </w:rPr>
        <w:t>ú</w:t>
      </w:r>
      <w:r w:rsidRPr="00926015">
        <w:rPr>
          <w:sz w:val="24"/>
          <w:szCs w:val="24"/>
          <w:lang w:val="es-UY"/>
        </w:rPr>
        <w:t xml:space="preserve">a, el Contratista deberá seleccionar individuos confiables para el APR, respetar las costumbres locales y conformar un alto estándar de conducta moral y ética. </w:t>
      </w:r>
    </w:p>
    <w:p w14:paraId="43604FAE" w14:textId="77777777" w:rsidR="00501707" w:rsidRPr="00926015" w:rsidRDefault="00D91579" w:rsidP="00EE11C9">
      <w:pPr>
        <w:pStyle w:val="BodyTextIndent"/>
        <w:numPr>
          <w:ilvl w:val="0"/>
          <w:numId w:val="5"/>
        </w:numPr>
        <w:jc w:val="both"/>
        <w:rPr>
          <w:sz w:val="24"/>
          <w:szCs w:val="24"/>
          <w:lang w:val="es-UY"/>
        </w:rPr>
      </w:pPr>
      <w:r w:rsidRPr="00926015">
        <w:rPr>
          <w:sz w:val="24"/>
          <w:szCs w:val="24"/>
          <w:lang w:val="es-UY"/>
        </w:rPr>
        <w:t xml:space="preserve">El Contratista deberá respetar y obligarse en virtud de todas las leyes y reglamentos aplicables del país en el cual las obligaciones conforme al presente APR se desempeñarán, y deberá tomar todas las medidas razonables para asegurar que sus Empleados </w:t>
      </w:r>
      <w:r w:rsidR="006B79DB" w:rsidRPr="00926015">
        <w:rPr>
          <w:sz w:val="24"/>
          <w:szCs w:val="24"/>
          <w:lang w:val="es-UY"/>
        </w:rPr>
        <w:t>actúen del mismo modo</w:t>
      </w:r>
      <w:r w:rsidRPr="00926015">
        <w:rPr>
          <w:sz w:val="24"/>
          <w:szCs w:val="24"/>
          <w:lang w:val="es-UY"/>
        </w:rPr>
        <w:t xml:space="preserve">. </w:t>
      </w:r>
      <w:r w:rsidR="00501707" w:rsidRPr="00926015">
        <w:rPr>
          <w:sz w:val="24"/>
          <w:szCs w:val="24"/>
          <w:lang w:val="es-UY"/>
        </w:rPr>
        <w:t xml:space="preserve"> </w:t>
      </w:r>
    </w:p>
    <w:p w14:paraId="43604FAF" w14:textId="77777777" w:rsidR="00501707" w:rsidRPr="00926015" w:rsidRDefault="00501707" w:rsidP="00501707">
      <w:pPr>
        <w:pStyle w:val="BodyTextIndent"/>
        <w:rPr>
          <w:sz w:val="24"/>
          <w:szCs w:val="24"/>
          <w:lang w:val="es-UY"/>
        </w:rPr>
      </w:pPr>
    </w:p>
    <w:p w14:paraId="43604FB0" w14:textId="77777777" w:rsidR="00501707" w:rsidRPr="00926015" w:rsidRDefault="007B6931" w:rsidP="00501707">
      <w:pPr>
        <w:pStyle w:val="BodyTextIndent"/>
        <w:rPr>
          <w:sz w:val="24"/>
          <w:szCs w:val="24"/>
          <w:lang w:val="es-UY"/>
        </w:rPr>
      </w:pPr>
      <w:r w:rsidRPr="00926015">
        <w:rPr>
          <w:b/>
          <w:sz w:val="24"/>
          <w:szCs w:val="24"/>
          <w:lang w:val="es-UY"/>
        </w:rPr>
        <w:t>Artículo</w:t>
      </w:r>
      <w:r w:rsidR="00501707" w:rsidRPr="00926015">
        <w:rPr>
          <w:b/>
          <w:sz w:val="24"/>
          <w:szCs w:val="24"/>
          <w:lang w:val="es-UY"/>
        </w:rPr>
        <w:t xml:space="preserve"> 3</w:t>
      </w:r>
      <w:r w:rsidR="00501707" w:rsidRPr="00926015">
        <w:rPr>
          <w:b/>
          <w:sz w:val="24"/>
          <w:szCs w:val="24"/>
          <w:lang w:val="es-UY"/>
        </w:rPr>
        <w:tab/>
        <w:t>-</w:t>
      </w:r>
      <w:r w:rsidR="00EE11C9">
        <w:rPr>
          <w:b/>
          <w:sz w:val="24"/>
          <w:szCs w:val="24"/>
          <w:lang w:val="es-UY"/>
        </w:rPr>
        <w:t xml:space="preserve"> </w:t>
      </w:r>
      <w:r w:rsidRPr="00926015">
        <w:rPr>
          <w:b/>
          <w:sz w:val="24"/>
          <w:szCs w:val="24"/>
          <w:lang w:val="es-UY"/>
        </w:rPr>
        <w:t>Designación de Personal</w:t>
      </w:r>
    </w:p>
    <w:p w14:paraId="43604FB1" w14:textId="77777777" w:rsidR="00501707" w:rsidRPr="00926015" w:rsidRDefault="00501707" w:rsidP="00501707">
      <w:pPr>
        <w:pStyle w:val="BodyTextIndent"/>
        <w:rPr>
          <w:sz w:val="24"/>
          <w:szCs w:val="24"/>
          <w:lang w:val="es-UY"/>
        </w:rPr>
      </w:pPr>
    </w:p>
    <w:p w14:paraId="43604FB2" w14:textId="77777777" w:rsidR="00501707" w:rsidRPr="00926015" w:rsidRDefault="00501707" w:rsidP="00EE11C9">
      <w:pPr>
        <w:pStyle w:val="BodyTextIndent"/>
        <w:ind w:left="720" w:hanging="360"/>
        <w:jc w:val="both"/>
        <w:rPr>
          <w:sz w:val="24"/>
          <w:szCs w:val="24"/>
          <w:lang w:val="es-UY"/>
        </w:rPr>
      </w:pPr>
      <w:r w:rsidRPr="00926015">
        <w:rPr>
          <w:sz w:val="24"/>
          <w:szCs w:val="24"/>
          <w:lang w:val="es-UY"/>
        </w:rPr>
        <w:t>1.</w:t>
      </w:r>
      <w:r w:rsidRPr="00926015">
        <w:rPr>
          <w:sz w:val="24"/>
          <w:szCs w:val="24"/>
          <w:lang w:val="es-UY"/>
        </w:rPr>
        <w:tab/>
      </w:r>
      <w:r w:rsidR="00A07EEC" w:rsidRPr="00926015">
        <w:rPr>
          <w:sz w:val="24"/>
          <w:szCs w:val="24"/>
          <w:lang w:val="es-UY"/>
        </w:rPr>
        <w:t>Excepto por aquellas personas específicamente nombradas en el presente APR, ninguna persona será designada por el Contratista</w:t>
      </w:r>
      <w:r w:rsidR="00C72944" w:rsidRPr="00926015">
        <w:rPr>
          <w:sz w:val="24"/>
          <w:szCs w:val="24"/>
          <w:lang w:val="es-UY"/>
        </w:rPr>
        <w:t xml:space="preserve"> para </w:t>
      </w:r>
      <w:r w:rsidR="006B79DB" w:rsidRPr="00926015">
        <w:rPr>
          <w:sz w:val="24"/>
          <w:szCs w:val="24"/>
          <w:lang w:val="es-UY"/>
        </w:rPr>
        <w:t>prestar</w:t>
      </w:r>
      <w:r w:rsidR="00C72944" w:rsidRPr="00926015">
        <w:rPr>
          <w:sz w:val="24"/>
          <w:szCs w:val="24"/>
          <w:lang w:val="es-UY"/>
        </w:rPr>
        <w:t xml:space="preserve"> servicios en relación al presente APR hasta el momento en que el Contratista ha</w:t>
      </w:r>
      <w:r w:rsidR="00AA7E78" w:rsidRPr="00926015">
        <w:rPr>
          <w:sz w:val="24"/>
          <w:szCs w:val="24"/>
          <w:lang w:val="es-UY"/>
        </w:rPr>
        <w:t>ya</w:t>
      </w:r>
      <w:r w:rsidR="00C72944" w:rsidRPr="00926015">
        <w:rPr>
          <w:sz w:val="24"/>
          <w:szCs w:val="24"/>
          <w:lang w:val="es-UY"/>
        </w:rPr>
        <w:t xml:space="preserve"> notificado al PNUD la identidad de dichas personas propuestas y ha</w:t>
      </w:r>
      <w:r w:rsidR="00AA7E78" w:rsidRPr="00926015">
        <w:rPr>
          <w:sz w:val="24"/>
          <w:szCs w:val="24"/>
          <w:lang w:val="es-UY"/>
        </w:rPr>
        <w:t>ya</w:t>
      </w:r>
      <w:r w:rsidR="00C72944" w:rsidRPr="00926015">
        <w:rPr>
          <w:sz w:val="24"/>
          <w:szCs w:val="24"/>
          <w:lang w:val="es-UY"/>
        </w:rPr>
        <w:t xml:space="preserve"> proporcionado al PNUD su </w:t>
      </w:r>
      <w:r w:rsidR="00EE11C9" w:rsidRPr="00926015">
        <w:rPr>
          <w:sz w:val="24"/>
          <w:szCs w:val="24"/>
          <w:lang w:val="es-UY"/>
        </w:rPr>
        <w:t>currículo</w:t>
      </w:r>
      <w:r w:rsidR="00C72944" w:rsidRPr="00926015">
        <w:rPr>
          <w:sz w:val="24"/>
          <w:szCs w:val="24"/>
          <w:lang w:val="es-UY"/>
        </w:rPr>
        <w:t xml:space="preserve"> vitae, y el PNUD ha</w:t>
      </w:r>
      <w:r w:rsidR="00AA7E78" w:rsidRPr="00926015">
        <w:rPr>
          <w:sz w:val="24"/>
          <w:szCs w:val="24"/>
          <w:lang w:val="es-UY"/>
        </w:rPr>
        <w:t>ya</w:t>
      </w:r>
      <w:r w:rsidR="00C72944" w:rsidRPr="00926015">
        <w:rPr>
          <w:sz w:val="24"/>
          <w:szCs w:val="24"/>
          <w:lang w:val="es-UY"/>
        </w:rPr>
        <w:t xml:space="preserve"> notificado al Contratista </w:t>
      </w:r>
      <w:r w:rsidR="00AA7E78" w:rsidRPr="00926015">
        <w:rPr>
          <w:sz w:val="24"/>
          <w:szCs w:val="24"/>
          <w:lang w:val="es-UY"/>
        </w:rPr>
        <w:t>sobre</w:t>
      </w:r>
      <w:r w:rsidR="00C72944" w:rsidRPr="00926015">
        <w:rPr>
          <w:sz w:val="24"/>
          <w:szCs w:val="24"/>
          <w:lang w:val="es-UY"/>
        </w:rPr>
        <w:t xml:space="preserve"> su aprobación a dicha designación. </w:t>
      </w:r>
    </w:p>
    <w:p w14:paraId="43604FB3" w14:textId="77777777" w:rsidR="00501707" w:rsidRPr="00926015" w:rsidRDefault="00501707" w:rsidP="00501707">
      <w:pPr>
        <w:pStyle w:val="BodyTextIndent"/>
        <w:rPr>
          <w:sz w:val="24"/>
          <w:szCs w:val="24"/>
          <w:lang w:val="es-UY"/>
        </w:rPr>
      </w:pPr>
    </w:p>
    <w:p w14:paraId="43604FB4" w14:textId="77777777" w:rsidR="00501707" w:rsidRPr="00926015" w:rsidRDefault="007B6931" w:rsidP="00501707">
      <w:pPr>
        <w:pStyle w:val="BodyTextIndent"/>
        <w:rPr>
          <w:b/>
          <w:sz w:val="24"/>
          <w:szCs w:val="24"/>
          <w:lang w:val="es-UY"/>
        </w:rPr>
      </w:pPr>
      <w:r w:rsidRPr="00926015">
        <w:rPr>
          <w:b/>
          <w:sz w:val="24"/>
          <w:szCs w:val="24"/>
          <w:lang w:val="es-UY"/>
        </w:rPr>
        <w:t xml:space="preserve">Artículo </w:t>
      </w:r>
      <w:r w:rsidR="00501707" w:rsidRPr="00926015">
        <w:rPr>
          <w:b/>
          <w:sz w:val="24"/>
          <w:szCs w:val="24"/>
          <w:lang w:val="es-UY"/>
        </w:rPr>
        <w:t>4</w:t>
      </w:r>
      <w:r w:rsidR="00501707" w:rsidRPr="00926015">
        <w:rPr>
          <w:b/>
          <w:sz w:val="24"/>
          <w:szCs w:val="24"/>
          <w:lang w:val="es-UY"/>
        </w:rPr>
        <w:tab/>
        <w:t>-</w:t>
      </w:r>
      <w:r w:rsidR="00EE11C9">
        <w:rPr>
          <w:b/>
          <w:sz w:val="24"/>
          <w:szCs w:val="24"/>
          <w:lang w:val="es-UY"/>
        </w:rPr>
        <w:t xml:space="preserve"> </w:t>
      </w:r>
      <w:r w:rsidRPr="00926015">
        <w:rPr>
          <w:b/>
          <w:sz w:val="24"/>
          <w:szCs w:val="24"/>
          <w:lang w:val="es-UY"/>
        </w:rPr>
        <w:t>Remoción de Personal</w:t>
      </w:r>
    </w:p>
    <w:p w14:paraId="43604FB5" w14:textId="77777777" w:rsidR="00501707" w:rsidRPr="00926015" w:rsidRDefault="00501707" w:rsidP="00501707">
      <w:pPr>
        <w:pStyle w:val="BodyTextIndent"/>
        <w:rPr>
          <w:b/>
          <w:sz w:val="24"/>
          <w:szCs w:val="24"/>
          <w:lang w:val="es-UY"/>
        </w:rPr>
      </w:pPr>
    </w:p>
    <w:p w14:paraId="43604FB6" w14:textId="77777777" w:rsidR="00947333" w:rsidRDefault="00C72944" w:rsidP="00EE11C9">
      <w:pPr>
        <w:pStyle w:val="BodyTextIndent"/>
        <w:numPr>
          <w:ilvl w:val="0"/>
          <w:numId w:val="6"/>
        </w:numPr>
        <w:jc w:val="both"/>
        <w:rPr>
          <w:sz w:val="24"/>
          <w:szCs w:val="24"/>
          <w:lang w:val="es-UY"/>
        </w:rPr>
      </w:pPr>
      <w:r w:rsidRPr="00926015">
        <w:rPr>
          <w:sz w:val="24"/>
          <w:szCs w:val="24"/>
          <w:lang w:val="es-UY"/>
        </w:rPr>
        <w:t xml:space="preserve">Si </w:t>
      </w:r>
      <w:r w:rsidR="00C123A3" w:rsidRPr="00926015">
        <w:rPr>
          <w:sz w:val="24"/>
          <w:szCs w:val="24"/>
          <w:lang w:val="es-UY"/>
        </w:rPr>
        <w:t xml:space="preserve">el </w:t>
      </w:r>
      <w:r w:rsidRPr="00926015">
        <w:rPr>
          <w:sz w:val="24"/>
          <w:szCs w:val="24"/>
          <w:lang w:val="es-UY"/>
        </w:rPr>
        <w:t>PNUD</w:t>
      </w:r>
      <w:r w:rsidR="00C123A3" w:rsidRPr="00926015">
        <w:rPr>
          <w:sz w:val="24"/>
          <w:szCs w:val="24"/>
          <w:lang w:val="es-UY"/>
        </w:rPr>
        <w:t xml:space="preserve"> considera que</w:t>
      </w:r>
      <w:r w:rsidRPr="00926015">
        <w:rPr>
          <w:sz w:val="24"/>
          <w:szCs w:val="24"/>
          <w:lang w:val="es-UY"/>
        </w:rPr>
        <w:t xml:space="preserve"> cualquiera de los Empleados del Contratista </w:t>
      </w:r>
      <w:r w:rsidR="00582D95" w:rsidRPr="00926015">
        <w:rPr>
          <w:sz w:val="24"/>
          <w:szCs w:val="24"/>
          <w:lang w:val="es-UY"/>
        </w:rPr>
        <w:t xml:space="preserve">prueban ser incapaces de llevar a cabo sustancialmente sus deberes y/o son esencialmente inadecuados para los servicios, será a discreción del PNUD decidir si y cuando la contratación de dichos empleados del Contratista en virtud del APR será rescindida y si se requerirá que el Contratista lo reemplace. En tal caso, el Contratista deberá, una vez recibidas las </w:t>
      </w:r>
      <w:r w:rsidR="00582D95" w:rsidRPr="00926015">
        <w:rPr>
          <w:sz w:val="24"/>
          <w:szCs w:val="24"/>
          <w:lang w:val="es-UY"/>
        </w:rPr>
        <w:lastRenderedPageBreak/>
        <w:t xml:space="preserve">instrucciones por parte del PNUD, cumplir con las mismas en el acto y deberá designar personas nuevas conforme a las disposiciones del Artículo 3. </w:t>
      </w:r>
    </w:p>
    <w:p w14:paraId="43604FB7" w14:textId="77777777" w:rsidR="00501707" w:rsidRPr="00926015" w:rsidRDefault="00501707" w:rsidP="00947333">
      <w:pPr>
        <w:pStyle w:val="BodyTextIndent"/>
        <w:jc w:val="both"/>
        <w:rPr>
          <w:sz w:val="24"/>
          <w:szCs w:val="24"/>
          <w:lang w:val="es-UY"/>
        </w:rPr>
      </w:pPr>
      <w:r w:rsidRPr="00926015">
        <w:rPr>
          <w:sz w:val="24"/>
          <w:szCs w:val="24"/>
          <w:lang w:val="es-UY"/>
        </w:rPr>
        <w:t xml:space="preserve"> </w:t>
      </w:r>
    </w:p>
    <w:p w14:paraId="43604FB8" w14:textId="77777777" w:rsidR="00501707" w:rsidRDefault="00582D95" w:rsidP="00EE11C9">
      <w:pPr>
        <w:pStyle w:val="BodyTextIndent"/>
        <w:numPr>
          <w:ilvl w:val="0"/>
          <w:numId w:val="6"/>
        </w:numPr>
        <w:jc w:val="both"/>
        <w:rPr>
          <w:sz w:val="24"/>
          <w:szCs w:val="24"/>
          <w:lang w:val="es-UY"/>
        </w:rPr>
      </w:pPr>
      <w:r w:rsidRPr="00926015">
        <w:rPr>
          <w:sz w:val="24"/>
          <w:szCs w:val="24"/>
          <w:lang w:val="es-UY"/>
        </w:rPr>
        <w:t>Dicho</w:t>
      </w:r>
      <w:r w:rsidR="005223BA" w:rsidRPr="00926015">
        <w:rPr>
          <w:sz w:val="24"/>
          <w:szCs w:val="24"/>
          <w:lang w:val="es-UY"/>
        </w:rPr>
        <w:t xml:space="preserve"> retiro o</w:t>
      </w:r>
      <w:r w:rsidRPr="00926015">
        <w:rPr>
          <w:sz w:val="24"/>
          <w:szCs w:val="24"/>
          <w:lang w:val="es-UY"/>
        </w:rPr>
        <w:t xml:space="preserve"> reemplazo no se considerará como causa para la suspensión del APR. </w:t>
      </w:r>
      <w:r w:rsidR="00501707" w:rsidRPr="00926015">
        <w:rPr>
          <w:sz w:val="24"/>
          <w:szCs w:val="24"/>
          <w:lang w:val="es-UY"/>
        </w:rPr>
        <w:t xml:space="preserve"> </w:t>
      </w:r>
    </w:p>
    <w:p w14:paraId="43604FB9" w14:textId="77777777" w:rsidR="00947333" w:rsidRDefault="00947333" w:rsidP="00947333">
      <w:pPr>
        <w:pStyle w:val="BodyTextIndent"/>
        <w:ind w:left="0"/>
        <w:jc w:val="both"/>
        <w:rPr>
          <w:sz w:val="24"/>
          <w:szCs w:val="24"/>
          <w:lang w:val="es-UY"/>
        </w:rPr>
      </w:pPr>
    </w:p>
    <w:p w14:paraId="43604FBA" w14:textId="77777777" w:rsidR="00501707" w:rsidRPr="00926015" w:rsidRDefault="00582D95" w:rsidP="00EE11C9">
      <w:pPr>
        <w:pStyle w:val="BodyTextIndent"/>
        <w:numPr>
          <w:ilvl w:val="0"/>
          <w:numId w:val="6"/>
        </w:numPr>
        <w:jc w:val="both"/>
        <w:rPr>
          <w:sz w:val="24"/>
          <w:szCs w:val="24"/>
          <w:lang w:val="es-UY"/>
        </w:rPr>
      </w:pPr>
      <w:r w:rsidRPr="00926015">
        <w:rPr>
          <w:sz w:val="24"/>
          <w:szCs w:val="24"/>
          <w:lang w:val="es-UY"/>
        </w:rPr>
        <w:t xml:space="preserve">Cualquier costo o gasto que resulte de cualquier retiro o reemplazo de personas según el párrafo 1 del Artículo 4 será asumido por el Contratista. </w:t>
      </w:r>
      <w:r w:rsidR="00501707" w:rsidRPr="00926015">
        <w:rPr>
          <w:sz w:val="24"/>
          <w:szCs w:val="24"/>
          <w:lang w:val="es-UY"/>
        </w:rPr>
        <w:t xml:space="preserve"> </w:t>
      </w:r>
    </w:p>
    <w:p w14:paraId="43604FBB" w14:textId="77777777" w:rsidR="00501707" w:rsidRPr="00926015" w:rsidRDefault="00501707" w:rsidP="00EE11C9">
      <w:pPr>
        <w:pStyle w:val="BodyTextIndent"/>
        <w:jc w:val="both"/>
        <w:rPr>
          <w:sz w:val="24"/>
          <w:szCs w:val="24"/>
          <w:lang w:val="es-UY"/>
        </w:rPr>
      </w:pPr>
    </w:p>
    <w:p w14:paraId="43604FBC" w14:textId="77777777" w:rsidR="00501707" w:rsidRPr="00926015" w:rsidRDefault="007B6931"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5</w:t>
      </w:r>
      <w:r w:rsidR="00501707" w:rsidRPr="00926015">
        <w:rPr>
          <w:b/>
          <w:sz w:val="24"/>
          <w:szCs w:val="24"/>
          <w:lang w:val="es-UY"/>
        </w:rPr>
        <w:tab/>
        <w:t>-</w:t>
      </w:r>
      <w:r w:rsidR="00EE11C9">
        <w:rPr>
          <w:b/>
          <w:sz w:val="24"/>
          <w:szCs w:val="24"/>
          <w:lang w:val="es-UY"/>
        </w:rPr>
        <w:t xml:space="preserve"> </w:t>
      </w:r>
      <w:r w:rsidRPr="00926015">
        <w:rPr>
          <w:b/>
          <w:sz w:val="24"/>
          <w:szCs w:val="24"/>
          <w:lang w:val="es-UY"/>
        </w:rPr>
        <w:t>Indemnización y Seguro</w:t>
      </w:r>
    </w:p>
    <w:p w14:paraId="43604FBD" w14:textId="77777777" w:rsidR="00501707" w:rsidRPr="00926015" w:rsidRDefault="00501707" w:rsidP="00EE11C9">
      <w:pPr>
        <w:pStyle w:val="BodyTextIndent"/>
        <w:jc w:val="both"/>
        <w:rPr>
          <w:sz w:val="24"/>
          <w:szCs w:val="24"/>
          <w:lang w:val="es-UY"/>
        </w:rPr>
      </w:pPr>
    </w:p>
    <w:p w14:paraId="43604FBE" w14:textId="77777777" w:rsidR="00501707" w:rsidRDefault="006C2E36" w:rsidP="00EE11C9">
      <w:pPr>
        <w:pStyle w:val="BodyTextIndent"/>
        <w:numPr>
          <w:ilvl w:val="0"/>
          <w:numId w:val="7"/>
        </w:numPr>
        <w:jc w:val="both"/>
        <w:rPr>
          <w:sz w:val="24"/>
          <w:szCs w:val="24"/>
          <w:lang w:val="es-UY"/>
        </w:rPr>
      </w:pPr>
      <w:r w:rsidRPr="00926015">
        <w:rPr>
          <w:sz w:val="24"/>
          <w:szCs w:val="24"/>
          <w:lang w:val="es-UY"/>
        </w:rPr>
        <w:t xml:space="preserve">El Contratista deberá indemnizar, mantener y guardar ilesos y defender, a costa suya, al PNUD, sus </w:t>
      </w:r>
      <w:r w:rsidR="00F614B3" w:rsidRPr="00926015">
        <w:rPr>
          <w:sz w:val="24"/>
          <w:szCs w:val="24"/>
          <w:lang w:val="es-UY"/>
        </w:rPr>
        <w:t>funcionarios</w:t>
      </w:r>
      <w:r w:rsidRPr="00926015">
        <w:rPr>
          <w:sz w:val="24"/>
          <w:szCs w:val="24"/>
          <w:lang w:val="es-UY"/>
        </w:rPr>
        <w:t xml:space="preserve">, agentes, sirvientes y empleados, de y contra toda demanda, </w:t>
      </w:r>
      <w:r w:rsidR="00257D70" w:rsidRPr="00926015">
        <w:rPr>
          <w:sz w:val="24"/>
          <w:szCs w:val="24"/>
          <w:lang w:val="es-UY"/>
        </w:rPr>
        <w:t>reclamo</w:t>
      </w:r>
      <w:r w:rsidRPr="00926015">
        <w:rPr>
          <w:sz w:val="24"/>
          <w:szCs w:val="24"/>
          <w:lang w:val="es-UY"/>
        </w:rPr>
        <w:t xml:space="preserve">, y obligación de cualquier naturaleza, incluyendo sus costos y gastos, que surjan de los actos u omisiones del Contratista o de sus Empleados al desempeñarse en virtud del presente APR. Dicha disposición se extenderá a </w:t>
      </w:r>
      <w:r w:rsidR="00257D70" w:rsidRPr="00926015">
        <w:rPr>
          <w:sz w:val="24"/>
          <w:szCs w:val="24"/>
          <w:lang w:val="es-UY"/>
        </w:rPr>
        <w:t>reclamos</w:t>
      </w:r>
      <w:r w:rsidRPr="00926015">
        <w:rPr>
          <w:sz w:val="24"/>
          <w:szCs w:val="24"/>
          <w:lang w:val="es-UY"/>
        </w:rPr>
        <w:t xml:space="preserve"> y obligaciones</w:t>
      </w:r>
      <w:r w:rsidR="00501707" w:rsidRPr="00926015">
        <w:rPr>
          <w:sz w:val="24"/>
          <w:szCs w:val="24"/>
          <w:lang w:val="es-UY"/>
        </w:rPr>
        <w:t xml:space="preserve"> </w:t>
      </w:r>
      <w:r w:rsidRPr="00926015">
        <w:rPr>
          <w:sz w:val="24"/>
          <w:szCs w:val="24"/>
          <w:lang w:val="es-UY"/>
        </w:rPr>
        <w:t xml:space="preserve">de naturaleza de </w:t>
      </w:r>
      <w:r w:rsidR="00257D70" w:rsidRPr="00926015">
        <w:rPr>
          <w:sz w:val="24"/>
          <w:szCs w:val="24"/>
          <w:lang w:val="es-UY"/>
        </w:rPr>
        <w:t>reclamos</w:t>
      </w:r>
      <w:r w:rsidRPr="00926015">
        <w:rPr>
          <w:sz w:val="24"/>
          <w:szCs w:val="24"/>
          <w:lang w:val="es-UY"/>
        </w:rPr>
        <w:t xml:space="preserve"> de indemnización por trabajo y aquell</w:t>
      </w:r>
      <w:r w:rsidR="004762A6" w:rsidRPr="00926015">
        <w:rPr>
          <w:sz w:val="24"/>
          <w:szCs w:val="24"/>
          <w:lang w:val="es-UY"/>
        </w:rPr>
        <w:t>o</w:t>
      </w:r>
      <w:r w:rsidRPr="00926015">
        <w:rPr>
          <w:sz w:val="24"/>
          <w:szCs w:val="24"/>
          <w:lang w:val="es-UY"/>
        </w:rPr>
        <w:t>s que surjan de inventos o dispositivos patentados.</w:t>
      </w:r>
    </w:p>
    <w:p w14:paraId="43604FBF" w14:textId="77777777" w:rsidR="00947333" w:rsidRPr="00926015" w:rsidRDefault="00947333" w:rsidP="00947333">
      <w:pPr>
        <w:pStyle w:val="BodyTextIndent"/>
        <w:jc w:val="both"/>
        <w:rPr>
          <w:sz w:val="24"/>
          <w:szCs w:val="24"/>
          <w:lang w:val="es-UY"/>
        </w:rPr>
      </w:pPr>
    </w:p>
    <w:p w14:paraId="43604FC0" w14:textId="77777777" w:rsidR="00501707" w:rsidRDefault="006C2E36" w:rsidP="00EE11C9">
      <w:pPr>
        <w:pStyle w:val="BodyTextIndent"/>
        <w:numPr>
          <w:ilvl w:val="0"/>
          <w:numId w:val="7"/>
        </w:numPr>
        <w:jc w:val="both"/>
        <w:rPr>
          <w:sz w:val="24"/>
          <w:szCs w:val="24"/>
          <w:lang w:val="es-UY"/>
        </w:rPr>
      </w:pPr>
      <w:r w:rsidRPr="00926015">
        <w:rPr>
          <w:sz w:val="24"/>
          <w:szCs w:val="24"/>
          <w:lang w:val="es-UY"/>
        </w:rPr>
        <w:t xml:space="preserve">El Contratista deberá brindar y luego mantener de manera apropiada, toda indemnización por trabajo y seguro </w:t>
      </w:r>
      <w:r w:rsidR="00257D70" w:rsidRPr="00926015">
        <w:rPr>
          <w:sz w:val="24"/>
          <w:szCs w:val="24"/>
          <w:lang w:val="es-UY"/>
        </w:rPr>
        <w:t>de</w:t>
      </w:r>
      <w:r w:rsidRPr="00926015">
        <w:rPr>
          <w:sz w:val="24"/>
          <w:szCs w:val="24"/>
          <w:lang w:val="es-UY"/>
        </w:rPr>
        <w:t xml:space="preserve"> responsabilidad </w:t>
      </w:r>
      <w:r w:rsidR="00257D70" w:rsidRPr="00926015">
        <w:rPr>
          <w:sz w:val="24"/>
          <w:szCs w:val="24"/>
          <w:lang w:val="es-UY"/>
        </w:rPr>
        <w:t xml:space="preserve">civil </w:t>
      </w:r>
      <w:r w:rsidRPr="00926015">
        <w:rPr>
          <w:sz w:val="24"/>
          <w:szCs w:val="24"/>
          <w:lang w:val="es-UY"/>
        </w:rPr>
        <w:t xml:space="preserve">para cubrir a sus Empleados y cualquier </w:t>
      </w:r>
      <w:r w:rsidR="00257D70" w:rsidRPr="00926015">
        <w:rPr>
          <w:sz w:val="24"/>
          <w:szCs w:val="24"/>
          <w:lang w:val="es-UY"/>
        </w:rPr>
        <w:t>reclamo</w:t>
      </w:r>
      <w:r w:rsidRPr="00926015">
        <w:rPr>
          <w:sz w:val="24"/>
          <w:szCs w:val="24"/>
          <w:lang w:val="es-UY"/>
        </w:rPr>
        <w:t xml:space="preserve"> por fallecimiento, accidente corporal o daños a la propiedad que surjan por la celebración del presente APR. El Contratista representa que la responsabilidad incluye posibles subcontratistas. </w:t>
      </w:r>
      <w:r w:rsidR="00501707" w:rsidRPr="00926015">
        <w:rPr>
          <w:sz w:val="24"/>
          <w:szCs w:val="24"/>
          <w:lang w:val="es-UY"/>
        </w:rPr>
        <w:t xml:space="preserve"> </w:t>
      </w:r>
    </w:p>
    <w:p w14:paraId="43604FC1" w14:textId="77777777" w:rsidR="00947333" w:rsidRDefault="00947333" w:rsidP="00947333">
      <w:pPr>
        <w:pStyle w:val="BodyTextIndent"/>
        <w:ind w:left="0"/>
        <w:jc w:val="both"/>
        <w:rPr>
          <w:sz w:val="24"/>
          <w:szCs w:val="24"/>
          <w:lang w:val="es-UY"/>
        </w:rPr>
      </w:pPr>
    </w:p>
    <w:p w14:paraId="43604FC2" w14:textId="77777777" w:rsidR="00947333" w:rsidRDefault="006B2FCB" w:rsidP="00EE11C9">
      <w:pPr>
        <w:pStyle w:val="BodyTextIndent"/>
        <w:numPr>
          <w:ilvl w:val="0"/>
          <w:numId w:val="7"/>
        </w:numPr>
        <w:jc w:val="both"/>
        <w:rPr>
          <w:sz w:val="24"/>
          <w:szCs w:val="24"/>
          <w:lang w:val="es-UY"/>
        </w:rPr>
      </w:pPr>
      <w:r w:rsidRPr="00926015">
        <w:rPr>
          <w:sz w:val="24"/>
          <w:szCs w:val="24"/>
          <w:lang w:val="es-UY"/>
        </w:rPr>
        <w:t>El Contratista deberá asegurar que toda póliza de seguro referida anteriormente, aparte de la indemnización por trabajo, deberá nombrar al PNUD y, siempre que se considere apropiado,</w:t>
      </w:r>
      <w:r w:rsidR="004762A6" w:rsidRPr="00926015">
        <w:rPr>
          <w:sz w:val="24"/>
          <w:szCs w:val="24"/>
          <w:lang w:val="es-UY"/>
        </w:rPr>
        <w:t xml:space="preserve"> nombrar a</w:t>
      </w:r>
      <w:r w:rsidRPr="00926015">
        <w:rPr>
          <w:sz w:val="24"/>
          <w:szCs w:val="24"/>
          <w:lang w:val="es-UY"/>
        </w:rPr>
        <w:t xml:space="preserve"> los subcontratistas involucrad</w:t>
      </w:r>
      <w:r w:rsidR="004762A6" w:rsidRPr="00926015">
        <w:rPr>
          <w:sz w:val="24"/>
          <w:szCs w:val="24"/>
          <w:lang w:val="es-UY"/>
        </w:rPr>
        <w:t>os</w:t>
      </w:r>
      <w:r w:rsidRPr="00926015">
        <w:rPr>
          <w:sz w:val="24"/>
          <w:szCs w:val="24"/>
          <w:lang w:val="es-UY"/>
        </w:rPr>
        <w:t xml:space="preserve"> como partes aseguradas adicionales. </w:t>
      </w:r>
    </w:p>
    <w:p w14:paraId="43604FC3" w14:textId="77777777" w:rsidR="00947333" w:rsidRDefault="00947333" w:rsidP="00947333">
      <w:pPr>
        <w:pStyle w:val="BodyTextIndent"/>
        <w:ind w:left="0"/>
        <w:jc w:val="both"/>
        <w:rPr>
          <w:sz w:val="24"/>
          <w:szCs w:val="24"/>
          <w:lang w:val="es-UY"/>
        </w:rPr>
      </w:pPr>
    </w:p>
    <w:p w14:paraId="43604FC4" w14:textId="77777777" w:rsidR="00947333" w:rsidRDefault="006B2FCB" w:rsidP="00EE11C9">
      <w:pPr>
        <w:pStyle w:val="BodyTextIndent"/>
        <w:numPr>
          <w:ilvl w:val="0"/>
          <w:numId w:val="7"/>
        </w:numPr>
        <w:jc w:val="both"/>
        <w:rPr>
          <w:sz w:val="24"/>
          <w:szCs w:val="24"/>
          <w:lang w:val="es-UY"/>
        </w:rPr>
      </w:pPr>
      <w:r w:rsidRPr="00926015">
        <w:rPr>
          <w:sz w:val="24"/>
          <w:szCs w:val="24"/>
          <w:lang w:val="es-UY"/>
        </w:rPr>
        <w:t>A solicitud del PNUD, el Contratista deberá procurar evidencia a satisfacción razonable del PNUD, del seguro referido anteriormente y deberá proporcionar al PN</w:t>
      </w:r>
      <w:r w:rsidR="00257D70" w:rsidRPr="00926015">
        <w:rPr>
          <w:sz w:val="24"/>
          <w:szCs w:val="24"/>
          <w:lang w:val="es-UY"/>
        </w:rPr>
        <w:t>UD</w:t>
      </w:r>
      <w:r w:rsidRPr="00926015">
        <w:rPr>
          <w:sz w:val="24"/>
          <w:szCs w:val="24"/>
          <w:lang w:val="es-UY"/>
        </w:rPr>
        <w:t>, notificación</w:t>
      </w:r>
      <w:r w:rsidR="00EB2D54" w:rsidRPr="00926015">
        <w:rPr>
          <w:sz w:val="24"/>
          <w:szCs w:val="24"/>
          <w:lang w:val="es-UY"/>
        </w:rPr>
        <w:t xml:space="preserve"> con razonable antelación</w:t>
      </w:r>
      <w:r w:rsidRPr="00926015">
        <w:rPr>
          <w:sz w:val="24"/>
          <w:szCs w:val="24"/>
          <w:lang w:val="es-UY"/>
        </w:rPr>
        <w:t xml:space="preserve"> </w:t>
      </w:r>
      <w:r w:rsidR="00EB2D54" w:rsidRPr="00926015">
        <w:rPr>
          <w:sz w:val="24"/>
          <w:szCs w:val="24"/>
          <w:lang w:val="es-UY"/>
        </w:rPr>
        <w:t>sobre</w:t>
      </w:r>
      <w:r w:rsidRPr="00926015">
        <w:rPr>
          <w:sz w:val="24"/>
          <w:szCs w:val="24"/>
          <w:lang w:val="es-UY"/>
        </w:rPr>
        <w:t xml:space="preserve"> cualquier cambio propuesto con relación a dicho seguro. </w:t>
      </w:r>
    </w:p>
    <w:p w14:paraId="43604FC5" w14:textId="77777777" w:rsidR="00947333" w:rsidRDefault="00947333" w:rsidP="00947333">
      <w:pPr>
        <w:pStyle w:val="BodyTextIndent"/>
        <w:ind w:left="0"/>
        <w:jc w:val="both"/>
        <w:rPr>
          <w:sz w:val="24"/>
          <w:szCs w:val="24"/>
          <w:lang w:val="es-UY"/>
        </w:rPr>
      </w:pPr>
    </w:p>
    <w:p w14:paraId="43604FC6" w14:textId="77777777" w:rsidR="00501707" w:rsidRPr="00926015" w:rsidRDefault="006B2FCB" w:rsidP="00EE11C9">
      <w:pPr>
        <w:pStyle w:val="BodyTextIndent"/>
        <w:numPr>
          <w:ilvl w:val="0"/>
          <w:numId w:val="7"/>
        </w:numPr>
        <w:jc w:val="both"/>
        <w:rPr>
          <w:sz w:val="24"/>
          <w:szCs w:val="24"/>
          <w:lang w:val="es-UY"/>
        </w:rPr>
      </w:pPr>
      <w:r w:rsidRPr="00926015">
        <w:rPr>
          <w:sz w:val="24"/>
          <w:szCs w:val="24"/>
          <w:lang w:val="es-UY"/>
        </w:rPr>
        <w:t xml:space="preserve">El PNUD no tiene responsabilidad alguna de brindar cobertura de seguro de vida, accidente, por viaje o cualquier otra cobertura de seguro que pueda resultar necesaria o deseable con respecto a cualquiera de las personas que </w:t>
      </w:r>
      <w:r w:rsidR="00BB6AE7" w:rsidRPr="00926015">
        <w:rPr>
          <w:sz w:val="24"/>
          <w:szCs w:val="24"/>
          <w:lang w:val="es-UY"/>
        </w:rPr>
        <w:t>prestan</w:t>
      </w:r>
      <w:r w:rsidRPr="00926015">
        <w:rPr>
          <w:sz w:val="24"/>
          <w:szCs w:val="24"/>
          <w:lang w:val="es-UY"/>
        </w:rPr>
        <w:t xml:space="preserve"> servicios en virtud del presente APR. </w:t>
      </w:r>
      <w:r w:rsidR="00501707" w:rsidRPr="00926015">
        <w:rPr>
          <w:sz w:val="24"/>
          <w:szCs w:val="24"/>
          <w:lang w:val="es-UY"/>
        </w:rPr>
        <w:t xml:space="preserve"> </w:t>
      </w:r>
    </w:p>
    <w:p w14:paraId="43604FC7" w14:textId="77777777" w:rsidR="00501707" w:rsidRPr="00926015" w:rsidRDefault="00501707" w:rsidP="00EE11C9">
      <w:pPr>
        <w:pStyle w:val="BodyTextIndent"/>
        <w:jc w:val="both"/>
        <w:rPr>
          <w:sz w:val="24"/>
          <w:szCs w:val="24"/>
          <w:lang w:val="es-UY"/>
        </w:rPr>
      </w:pPr>
    </w:p>
    <w:p w14:paraId="43604FC8" w14:textId="77777777" w:rsidR="00501707" w:rsidRPr="00926015" w:rsidRDefault="00AE59C1"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6</w:t>
      </w:r>
      <w:r w:rsidR="00501707" w:rsidRPr="00926015">
        <w:rPr>
          <w:b/>
          <w:sz w:val="24"/>
          <w:szCs w:val="24"/>
          <w:lang w:val="es-UY"/>
        </w:rPr>
        <w:tab/>
        <w:t>-</w:t>
      </w:r>
      <w:r w:rsidR="00947333">
        <w:rPr>
          <w:b/>
          <w:sz w:val="24"/>
          <w:szCs w:val="24"/>
          <w:lang w:val="es-UY"/>
        </w:rPr>
        <w:t xml:space="preserve"> </w:t>
      </w:r>
      <w:r w:rsidRPr="00926015">
        <w:rPr>
          <w:b/>
          <w:sz w:val="24"/>
          <w:szCs w:val="24"/>
          <w:lang w:val="es-UY"/>
        </w:rPr>
        <w:t>Enfermedad y Accidente</w:t>
      </w:r>
    </w:p>
    <w:p w14:paraId="43604FC9" w14:textId="77777777" w:rsidR="00501707" w:rsidRPr="00926015" w:rsidRDefault="00501707" w:rsidP="00EE11C9">
      <w:pPr>
        <w:pStyle w:val="BodyTextIndent"/>
        <w:jc w:val="both"/>
        <w:rPr>
          <w:b/>
          <w:sz w:val="24"/>
          <w:szCs w:val="24"/>
          <w:lang w:val="es-UY"/>
        </w:rPr>
      </w:pPr>
    </w:p>
    <w:p w14:paraId="43604FCA" w14:textId="77777777" w:rsidR="00947333" w:rsidRDefault="00892374" w:rsidP="00EE11C9">
      <w:pPr>
        <w:pStyle w:val="BodyTextIndent"/>
        <w:numPr>
          <w:ilvl w:val="0"/>
          <w:numId w:val="8"/>
        </w:numPr>
        <w:jc w:val="both"/>
        <w:rPr>
          <w:sz w:val="24"/>
          <w:szCs w:val="24"/>
          <w:lang w:val="es-UY"/>
        </w:rPr>
      </w:pPr>
      <w:r w:rsidRPr="00926015">
        <w:rPr>
          <w:sz w:val="24"/>
          <w:szCs w:val="24"/>
          <w:lang w:val="es-UY"/>
        </w:rPr>
        <w:t xml:space="preserve">En caso de que los Empleados del Contratista se enfermen en el período durante el cual se encuentran comprometidos con el APR, el PNUD no se hará </w:t>
      </w:r>
      <w:r w:rsidR="00DD119D" w:rsidRPr="00926015">
        <w:rPr>
          <w:sz w:val="24"/>
          <w:szCs w:val="24"/>
          <w:lang w:val="es-UY"/>
        </w:rPr>
        <w:t>responsable</w:t>
      </w:r>
      <w:r w:rsidRPr="00926015">
        <w:rPr>
          <w:sz w:val="24"/>
          <w:szCs w:val="24"/>
          <w:lang w:val="es-UY"/>
        </w:rPr>
        <w:t xml:space="preserve"> de </w:t>
      </w:r>
      <w:r w:rsidR="00DD119D" w:rsidRPr="00926015">
        <w:rPr>
          <w:sz w:val="24"/>
          <w:szCs w:val="24"/>
          <w:lang w:val="es-UY"/>
        </w:rPr>
        <w:t>acordar</w:t>
      </w:r>
      <w:r w:rsidRPr="00926015">
        <w:rPr>
          <w:sz w:val="24"/>
          <w:szCs w:val="24"/>
          <w:lang w:val="es-UY"/>
        </w:rPr>
        <w:t xml:space="preserve"> o pagar tratamiento y atención médica.</w:t>
      </w:r>
    </w:p>
    <w:p w14:paraId="43604FCB" w14:textId="77777777" w:rsidR="00501707" w:rsidRPr="00926015" w:rsidRDefault="00892374" w:rsidP="00947333">
      <w:pPr>
        <w:pStyle w:val="BodyTextIndent"/>
        <w:jc w:val="both"/>
        <w:rPr>
          <w:sz w:val="24"/>
          <w:szCs w:val="24"/>
          <w:lang w:val="es-UY"/>
        </w:rPr>
      </w:pPr>
      <w:r w:rsidRPr="00926015">
        <w:rPr>
          <w:sz w:val="24"/>
          <w:szCs w:val="24"/>
          <w:lang w:val="es-UY"/>
        </w:rPr>
        <w:t xml:space="preserve"> </w:t>
      </w:r>
      <w:r w:rsidR="00501707" w:rsidRPr="00926015">
        <w:rPr>
          <w:sz w:val="24"/>
          <w:szCs w:val="24"/>
          <w:lang w:val="es-UY"/>
        </w:rPr>
        <w:t xml:space="preserve"> </w:t>
      </w:r>
    </w:p>
    <w:p w14:paraId="43604FCC" w14:textId="77777777" w:rsidR="00947333" w:rsidRDefault="00892374" w:rsidP="00EE11C9">
      <w:pPr>
        <w:pStyle w:val="BodyTextIndent"/>
        <w:numPr>
          <w:ilvl w:val="0"/>
          <w:numId w:val="8"/>
        </w:numPr>
        <w:jc w:val="both"/>
        <w:rPr>
          <w:sz w:val="24"/>
          <w:szCs w:val="24"/>
          <w:lang w:val="es-UY"/>
        </w:rPr>
      </w:pPr>
      <w:r w:rsidRPr="00926015">
        <w:rPr>
          <w:sz w:val="24"/>
          <w:szCs w:val="24"/>
          <w:lang w:val="es-UY"/>
        </w:rPr>
        <w:t xml:space="preserve">No se requiere que el PNUD </w:t>
      </w:r>
      <w:r w:rsidR="00501707" w:rsidRPr="00926015">
        <w:rPr>
          <w:sz w:val="24"/>
          <w:szCs w:val="24"/>
          <w:lang w:val="es-UY"/>
        </w:rPr>
        <w:t xml:space="preserve"> </w:t>
      </w:r>
      <w:r w:rsidRPr="00926015">
        <w:rPr>
          <w:sz w:val="24"/>
          <w:szCs w:val="24"/>
          <w:lang w:val="es-UY"/>
        </w:rPr>
        <w:t>pague por los servicios de los Empleados del Contratista por cualquier período en que los mismos se encuentren incapacitados por enfermedad.</w:t>
      </w:r>
    </w:p>
    <w:p w14:paraId="43604FCD" w14:textId="77777777" w:rsidR="00947333" w:rsidRDefault="00947333" w:rsidP="00947333">
      <w:pPr>
        <w:pStyle w:val="BodyTextIndent"/>
        <w:ind w:left="0"/>
        <w:jc w:val="both"/>
        <w:rPr>
          <w:sz w:val="24"/>
          <w:szCs w:val="24"/>
          <w:lang w:val="es-UY"/>
        </w:rPr>
      </w:pPr>
    </w:p>
    <w:p w14:paraId="43604FCE" w14:textId="77777777" w:rsidR="00501707" w:rsidRPr="00926015" w:rsidRDefault="00892374" w:rsidP="00EE11C9">
      <w:pPr>
        <w:pStyle w:val="BodyTextIndent"/>
        <w:numPr>
          <w:ilvl w:val="0"/>
          <w:numId w:val="8"/>
        </w:numPr>
        <w:jc w:val="both"/>
        <w:rPr>
          <w:sz w:val="24"/>
          <w:szCs w:val="24"/>
          <w:lang w:val="es-UY"/>
        </w:rPr>
      </w:pPr>
      <w:r w:rsidRPr="00926015">
        <w:rPr>
          <w:sz w:val="24"/>
          <w:szCs w:val="24"/>
          <w:lang w:val="es-UY"/>
        </w:rPr>
        <w:t xml:space="preserve">Si </w:t>
      </w:r>
      <w:r w:rsidR="00DD119D" w:rsidRPr="00926015">
        <w:rPr>
          <w:sz w:val="24"/>
          <w:szCs w:val="24"/>
          <w:lang w:val="es-UY"/>
        </w:rPr>
        <w:t>el PNUD considerara que</w:t>
      </w:r>
      <w:r w:rsidRPr="00926015">
        <w:rPr>
          <w:sz w:val="24"/>
          <w:szCs w:val="24"/>
          <w:lang w:val="es-UY"/>
        </w:rPr>
        <w:t xml:space="preserve"> cualquiera de los Empleados del Contratista ha estado o se encontrará incapacitado por enfermedad por un período no razonable o por cualquier período, entonces y en ese caso, será a discreción del PNUD decidir si y cuando la contrataci</w:t>
      </w:r>
      <w:r w:rsidR="00DD119D" w:rsidRPr="00926015">
        <w:rPr>
          <w:sz w:val="24"/>
          <w:szCs w:val="24"/>
          <w:lang w:val="es-UY"/>
        </w:rPr>
        <w:t>ón del E</w:t>
      </w:r>
      <w:r w:rsidRPr="00926015">
        <w:rPr>
          <w:sz w:val="24"/>
          <w:szCs w:val="24"/>
          <w:lang w:val="es-UY"/>
        </w:rPr>
        <w:t xml:space="preserve">mpleado del Contratista en virtud del APR será rescindida y si el </w:t>
      </w:r>
      <w:r w:rsidRPr="00926015">
        <w:rPr>
          <w:sz w:val="24"/>
          <w:szCs w:val="24"/>
          <w:lang w:val="es-UY"/>
        </w:rPr>
        <w:lastRenderedPageBreak/>
        <w:t>Contratista debería reemplazarlo. En dicho caso, el Contratista deberá</w:t>
      </w:r>
      <w:r w:rsidR="00BB35E3" w:rsidRPr="00926015">
        <w:rPr>
          <w:sz w:val="24"/>
          <w:szCs w:val="24"/>
          <w:lang w:val="es-UY"/>
        </w:rPr>
        <w:t>,</w:t>
      </w:r>
      <w:r w:rsidRPr="00926015">
        <w:rPr>
          <w:sz w:val="24"/>
          <w:szCs w:val="24"/>
          <w:lang w:val="es-UY"/>
        </w:rPr>
        <w:t xml:space="preserve"> al recibir las instrucciones</w:t>
      </w:r>
      <w:r w:rsidR="00BB35E3" w:rsidRPr="00926015">
        <w:rPr>
          <w:sz w:val="24"/>
          <w:szCs w:val="24"/>
          <w:lang w:val="es-UY"/>
        </w:rPr>
        <w:t xml:space="preserve"> por parte</w:t>
      </w:r>
      <w:r w:rsidRPr="00926015">
        <w:rPr>
          <w:sz w:val="24"/>
          <w:szCs w:val="24"/>
          <w:lang w:val="es-UY"/>
        </w:rPr>
        <w:t xml:space="preserve"> del PNUD</w:t>
      </w:r>
      <w:r w:rsidR="00BB35E3" w:rsidRPr="00926015">
        <w:rPr>
          <w:sz w:val="24"/>
          <w:szCs w:val="24"/>
          <w:lang w:val="es-UY"/>
        </w:rPr>
        <w:t>,</w:t>
      </w:r>
      <w:r w:rsidRPr="00926015">
        <w:rPr>
          <w:sz w:val="24"/>
          <w:szCs w:val="24"/>
          <w:lang w:val="es-UY"/>
        </w:rPr>
        <w:t xml:space="preserve"> cumplir en el acto y sustituir al Empleado cuyos servicios han rescindido</w:t>
      </w:r>
      <w:r w:rsidR="00C329C8" w:rsidRPr="00926015">
        <w:rPr>
          <w:sz w:val="24"/>
          <w:szCs w:val="24"/>
          <w:lang w:val="es-UY"/>
        </w:rPr>
        <w:t xml:space="preserve"> por una persona de su satisfacción y el costo total de dicho reemplazo correrá por cuenta del Contratista. </w:t>
      </w:r>
      <w:r w:rsidR="00501707" w:rsidRPr="00926015">
        <w:rPr>
          <w:sz w:val="24"/>
          <w:szCs w:val="24"/>
          <w:lang w:val="es-UY"/>
        </w:rPr>
        <w:t xml:space="preserve"> </w:t>
      </w:r>
    </w:p>
    <w:p w14:paraId="43604FCF" w14:textId="77777777" w:rsidR="00346F27" w:rsidRPr="00926015" w:rsidRDefault="00346F27" w:rsidP="00EE11C9">
      <w:pPr>
        <w:pStyle w:val="BodyTextIndent"/>
        <w:jc w:val="both"/>
        <w:rPr>
          <w:sz w:val="24"/>
          <w:szCs w:val="24"/>
          <w:lang w:val="es-UY"/>
        </w:rPr>
      </w:pPr>
    </w:p>
    <w:p w14:paraId="43604FD0" w14:textId="77777777" w:rsidR="00501707" w:rsidRPr="00926015" w:rsidRDefault="00AE59C1"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7</w:t>
      </w:r>
      <w:r w:rsidR="00501707" w:rsidRPr="00926015">
        <w:rPr>
          <w:b/>
          <w:sz w:val="24"/>
          <w:szCs w:val="24"/>
          <w:lang w:val="es-UY"/>
        </w:rPr>
        <w:tab/>
        <w:t>-</w:t>
      </w:r>
      <w:r w:rsidR="00947333">
        <w:rPr>
          <w:b/>
          <w:sz w:val="24"/>
          <w:szCs w:val="24"/>
          <w:lang w:val="es-UY"/>
        </w:rPr>
        <w:t xml:space="preserve"> </w:t>
      </w:r>
      <w:r w:rsidR="00CB39B7" w:rsidRPr="00926015">
        <w:rPr>
          <w:b/>
          <w:sz w:val="24"/>
          <w:szCs w:val="24"/>
          <w:lang w:val="es-UY"/>
        </w:rPr>
        <w:t>Cargas</w:t>
      </w:r>
    </w:p>
    <w:p w14:paraId="43604FD1" w14:textId="77777777" w:rsidR="00501707" w:rsidRPr="00926015" w:rsidRDefault="00501707" w:rsidP="00EE11C9">
      <w:pPr>
        <w:pStyle w:val="BodyTextIndent"/>
        <w:jc w:val="both"/>
        <w:rPr>
          <w:sz w:val="24"/>
          <w:szCs w:val="24"/>
          <w:lang w:val="es-UY"/>
        </w:rPr>
      </w:pPr>
    </w:p>
    <w:p w14:paraId="43604FD2" w14:textId="77777777" w:rsidR="00501707" w:rsidRPr="00926015" w:rsidRDefault="000E29F8" w:rsidP="00EE11C9">
      <w:pPr>
        <w:pStyle w:val="BodyTextIndent"/>
        <w:numPr>
          <w:ilvl w:val="0"/>
          <w:numId w:val="9"/>
        </w:numPr>
        <w:jc w:val="both"/>
        <w:rPr>
          <w:sz w:val="24"/>
          <w:szCs w:val="24"/>
          <w:lang w:val="es-UY"/>
        </w:rPr>
      </w:pPr>
      <w:r w:rsidRPr="00926015">
        <w:rPr>
          <w:sz w:val="24"/>
          <w:szCs w:val="24"/>
          <w:lang w:val="es-UY"/>
        </w:rPr>
        <w:t xml:space="preserve">El Contratista no causará ni permitirá cualquier </w:t>
      </w:r>
      <w:r w:rsidR="00CB39B7" w:rsidRPr="00926015">
        <w:rPr>
          <w:sz w:val="24"/>
          <w:szCs w:val="24"/>
          <w:lang w:val="es-UY"/>
        </w:rPr>
        <w:t>derecho de retención</w:t>
      </w:r>
      <w:r w:rsidRPr="00926015">
        <w:rPr>
          <w:sz w:val="24"/>
          <w:szCs w:val="24"/>
          <w:lang w:val="es-UY"/>
        </w:rPr>
        <w:t xml:space="preserve">, embargo u </w:t>
      </w:r>
      <w:r w:rsidR="00EC3C08" w:rsidRPr="00926015">
        <w:rPr>
          <w:sz w:val="24"/>
          <w:szCs w:val="24"/>
          <w:lang w:val="es-UY"/>
        </w:rPr>
        <w:t>otra carga</w:t>
      </w:r>
      <w:r w:rsidRPr="00926015">
        <w:rPr>
          <w:sz w:val="24"/>
          <w:szCs w:val="24"/>
          <w:lang w:val="es-UY"/>
        </w:rPr>
        <w:t xml:space="preserve"> por parte de cualquier tercero que sea entablado o que permanezca registrado en cualquier oficina pública o en el PNUD contra cualquier dinero vencido o a vencer por cualquier trabajo realizado o servicio</w:t>
      </w:r>
      <w:r w:rsidR="00501707" w:rsidRPr="00926015">
        <w:rPr>
          <w:sz w:val="24"/>
          <w:szCs w:val="24"/>
          <w:lang w:val="es-UY"/>
        </w:rPr>
        <w:t xml:space="preserve"> </w:t>
      </w:r>
      <w:r w:rsidRPr="00926015">
        <w:rPr>
          <w:sz w:val="24"/>
          <w:szCs w:val="24"/>
          <w:lang w:val="es-UY"/>
        </w:rPr>
        <w:t xml:space="preserve">prestado en virtud del presente APR, o a causa de cualquier reclamo o demanda </w:t>
      </w:r>
      <w:r w:rsidR="00EC3C08" w:rsidRPr="00926015">
        <w:rPr>
          <w:sz w:val="24"/>
          <w:szCs w:val="24"/>
          <w:lang w:val="es-UY"/>
        </w:rPr>
        <w:t xml:space="preserve">entablada </w:t>
      </w:r>
      <w:r w:rsidRPr="00926015">
        <w:rPr>
          <w:sz w:val="24"/>
          <w:szCs w:val="24"/>
          <w:lang w:val="es-UY"/>
        </w:rPr>
        <w:t xml:space="preserve">contra el Contratista. </w:t>
      </w:r>
      <w:r w:rsidR="00501707" w:rsidRPr="00926015">
        <w:rPr>
          <w:sz w:val="24"/>
          <w:szCs w:val="24"/>
          <w:lang w:val="es-UY"/>
        </w:rPr>
        <w:t xml:space="preserve"> </w:t>
      </w:r>
    </w:p>
    <w:p w14:paraId="43604FD3" w14:textId="77777777" w:rsidR="00501707" w:rsidRPr="00926015" w:rsidRDefault="00501707" w:rsidP="00EE11C9">
      <w:pPr>
        <w:pStyle w:val="BodyTextIndent"/>
        <w:jc w:val="both"/>
        <w:rPr>
          <w:sz w:val="24"/>
          <w:szCs w:val="24"/>
          <w:lang w:val="es-UY"/>
        </w:rPr>
      </w:pPr>
    </w:p>
    <w:p w14:paraId="43604FD4" w14:textId="77777777" w:rsidR="00501707" w:rsidRPr="00926015" w:rsidRDefault="00AE59C1"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8</w:t>
      </w:r>
      <w:r w:rsidR="00501707" w:rsidRPr="00926015">
        <w:rPr>
          <w:b/>
          <w:sz w:val="24"/>
          <w:szCs w:val="24"/>
          <w:lang w:val="es-UY"/>
        </w:rPr>
        <w:tab/>
        <w:t>-</w:t>
      </w:r>
      <w:r w:rsidR="00947333">
        <w:rPr>
          <w:b/>
          <w:sz w:val="24"/>
          <w:szCs w:val="24"/>
          <w:lang w:val="es-UY"/>
        </w:rPr>
        <w:t xml:space="preserve"> </w:t>
      </w:r>
      <w:r w:rsidR="00257D70" w:rsidRPr="00926015">
        <w:rPr>
          <w:b/>
          <w:sz w:val="24"/>
          <w:szCs w:val="24"/>
          <w:lang w:val="es-UY"/>
        </w:rPr>
        <w:t>Origen</w:t>
      </w:r>
      <w:r w:rsidRPr="00926015">
        <w:rPr>
          <w:b/>
          <w:sz w:val="24"/>
          <w:szCs w:val="24"/>
          <w:lang w:val="es-UY"/>
        </w:rPr>
        <w:t xml:space="preserve"> de </w:t>
      </w:r>
      <w:r w:rsidR="008C023B" w:rsidRPr="00926015">
        <w:rPr>
          <w:b/>
          <w:sz w:val="24"/>
          <w:szCs w:val="24"/>
          <w:lang w:val="es-UY"/>
        </w:rPr>
        <w:t xml:space="preserve">las </w:t>
      </w:r>
      <w:r w:rsidRPr="00926015">
        <w:rPr>
          <w:b/>
          <w:sz w:val="24"/>
          <w:szCs w:val="24"/>
          <w:lang w:val="es-UY"/>
        </w:rPr>
        <w:t>Instrucciones</w:t>
      </w:r>
    </w:p>
    <w:p w14:paraId="43604FD5" w14:textId="77777777" w:rsidR="00501707" w:rsidRPr="00926015" w:rsidRDefault="00501707" w:rsidP="00EE11C9">
      <w:pPr>
        <w:pStyle w:val="BodyTextIndent"/>
        <w:jc w:val="both"/>
        <w:rPr>
          <w:sz w:val="24"/>
          <w:szCs w:val="24"/>
          <w:lang w:val="es-UY"/>
        </w:rPr>
      </w:pPr>
    </w:p>
    <w:p w14:paraId="43604FD6" w14:textId="77777777" w:rsidR="00482654" w:rsidRPr="00926015" w:rsidRDefault="008C023B" w:rsidP="00EE11C9">
      <w:pPr>
        <w:pStyle w:val="BodyTextIndent"/>
        <w:numPr>
          <w:ilvl w:val="0"/>
          <w:numId w:val="10"/>
        </w:numPr>
        <w:tabs>
          <w:tab w:val="clear" w:pos="720"/>
        </w:tabs>
        <w:jc w:val="both"/>
        <w:rPr>
          <w:sz w:val="24"/>
          <w:szCs w:val="24"/>
          <w:lang w:val="es-UY"/>
        </w:rPr>
      </w:pPr>
      <w:r w:rsidRPr="00926015">
        <w:rPr>
          <w:sz w:val="24"/>
          <w:szCs w:val="24"/>
          <w:lang w:val="es-UY"/>
        </w:rPr>
        <w:t>El Contratista no procurará ni aceptará instruc</w:t>
      </w:r>
      <w:r w:rsidR="00482654" w:rsidRPr="00926015">
        <w:rPr>
          <w:sz w:val="24"/>
          <w:szCs w:val="24"/>
          <w:lang w:val="es-UY"/>
        </w:rPr>
        <w:t xml:space="preserve">ciones de otra autoridad ajena al PNUD </w:t>
      </w:r>
      <w:r w:rsidRPr="00926015">
        <w:rPr>
          <w:sz w:val="24"/>
          <w:szCs w:val="24"/>
          <w:lang w:val="es-UY"/>
        </w:rPr>
        <w:t xml:space="preserve">en relación con la prestación de los servicios objeto del presente </w:t>
      </w:r>
      <w:r w:rsidR="00482654" w:rsidRPr="00926015">
        <w:rPr>
          <w:sz w:val="24"/>
          <w:szCs w:val="24"/>
          <w:lang w:val="es-UY"/>
        </w:rPr>
        <w:t>APR</w:t>
      </w:r>
      <w:r w:rsidRPr="00926015">
        <w:rPr>
          <w:sz w:val="24"/>
          <w:szCs w:val="24"/>
          <w:lang w:val="es-UY"/>
        </w:rPr>
        <w:t xml:space="preserve">. El Contratista se abstendrá de adoptar medida alguna que pueda perjudicar al </w:t>
      </w:r>
      <w:r w:rsidR="00482654" w:rsidRPr="00926015">
        <w:rPr>
          <w:sz w:val="24"/>
          <w:szCs w:val="24"/>
          <w:lang w:val="es-UY"/>
        </w:rPr>
        <w:t>PNUD</w:t>
      </w:r>
      <w:r w:rsidRPr="00926015">
        <w:rPr>
          <w:sz w:val="24"/>
          <w:szCs w:val="24"/>
          <w:lang w:val="es-UY"/>
        </w:rPr>
        <w:t xml:space="preserve"> y cumplirá con sus compromisos teniendo plenamente en cuenta los intereses del </w:t>
      </w:r>
      <w:r w:rsidR="00482654" w:rsidRPr="00926015">
        <w:rPr>
          <w:sz w:val="24"/>
          <w:szCs w:val="24"/>
          <w:lang w:val="es-UY"/>
        </w:rPr>
        <w:t>PNUD</w:t>
      </w:r>
      <w:r w:rsidRPr="00926015">
        <w:rPr>
          <w:sz w:val="24"/>
          <w:szCs w:val="24"/>
          <w:lang w:val="es-UY"/>
        </w:rPr>
        <w:t>.</w:t>
      </w:r>
    </w:p>
    <w:p w14:paraId="43604FD7" w14:textId="77777777" w:rsidR="00501707" w:rsidRPr="00926015" w:rsidRDefault="00501707" w:rsidP="00EE11C9">
      <w:pPr>
        <w:pStyle w:val="BodyTextIndent"/>
        <w:jc w:val="both"/>
        <w:rPr>
          <w:sz w:val="24"/>
          <w:szCs w:val="24"/>
          <w:lang w:val="es-UY"/>
        </w:rPr>
      </w:pPr>
    </w:p>
    <w:p w14:paraId="43604FD8" w14:textId="77777777" w:rsidR="00501707" w:rsidRPr="00926015" w:rsidRDefault="003D06AF"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9</w:t>
      </w:r>
      <w:r w:rsidR="00501707" w:rsidRPr="00926015">
        <w:rPr>
          <w:b/>
          <w:sz w:val="24"/>
          <w:szCs w:val="24"/>
          <w:lang w:val="es-UY"/>
        </w:rPr>
        <w:tab/>
        <w:t>-</w:t>
      </w:r>
      <w:r w:rsidR="00947333">
        <w:rPr>
          <w:b/>
          <w:sz w:val="24"/>
          <w:szCs w:val="24"/>
          <w:lang w:val="es-UY"/>
        </w:rPr>
        <w:t xml:space="preserve"> </w:t>
      </w:r>
      <w:r w:rsidRPr="00926015">
        <w:rPr>
          <w:b/>
          <w:sz w:val="24"/>
          <w:szCs w:val="24"/>
          <w:lang w:val="es-UY"/>
        </w:rPr>
        <w:t xml:space="preserve">Prohibición de </w:t>
      </w:r>
      <w:r w:rsidR="00831BAD" w:rsidRPr="00926015">
        <w:rPr>
          <w:b/>
          <w:sz w:val="24"/>
          <w:szCs w:val="24"/>
          <w:lang w:val="es-UY"/>
        </w:rPr>
        <w:t>Involucrarse en Asuntos Conflictivo</w:t>
      </w:r>
      <w:r w:rsidRPr="00926015">
        <w:rPr>
          <w:b/>
          <w:sz w:val="24"/>
          <w:szCs w:val="24"/>
          <w:lang w:val="es-UY"/>
        </w:rPr>
        <w:t>s</w:t>
      </w:r>
    </w:p>
    <w:p w14:paraId="43604FD9" w14:textId="77777777" w:rsidR="00501707" w:rsidRPr="00926015" w:rsidRDefault="00501707" w:rsidP="00EE11C9">
      <w:pPr>
        <w:pStyle w:val="BodyTextIndent"/>
        <w:jc w:val="both"/>
        <w:rPr>
          <w:sz w:val="24"/>
          <w:szCs w:val="24"/>
          <w:lang w:val="es-UY"/>
        </w:rPr>
      </w:pPr>
    </w:p>
    <w:p w14:paraId="43604FDA" w14:textId="77777777" w:rsidR="00501707" w:rsidRPr="00926015" w:rsidRDefault="00831BAD" w:rsidP="00EE11C9">
      <w:pPr>
        <w:pStyle w:val="BodyTextIndent"/>
        <w:numPr>
          <w:ilvl w:val="0"/>
          <w:numId w:val="11"/>
        </w:numPr>
        <w:tabs>
          <w:tab w:val="clear" w:pos="720"/>
        </w:tabs>
        <w:jc w:val="both"/>
        <w:rPr>
          <w:sz w:val="24"/>
          <w:szCs w:val="24"/>
          <w:lang w:val="es-UY"/>
        </w:rPr>
      </w:pPr>
      <w:r w:rsidRPr="00926015">
        <w:rPr>
          <w:sz w:val="24"/>
          <w:szCs w:val="24"/>
          <w:lang w:val="es-UY"/>
        </w:rPr>
        <w:t xml:space="preserve">El Contratista y su personal admitido en el país para prestar servicios en virtud del presente APR no se involucrará en ningún </w:t>
      </w:r>
      <w:r w:rsidR="00501707" w:rsidRPr="00926015">
        <w:rPr>
          <w:sz w:val="24"/>
          <w:szCs w:val="24"/>
          <w:lang w:val="es-UY"/>
        </w:rPr>
        <w:t xml:space="preserve"> </w:t>
      </w:r>
      <w:r w:rsidRPr="00926015">
        <w:rPr>
          <w:sz w:val="24"/>
          <w:szCs w:val="24"/>
          <w:lang w:val="es-UY"/>
        </w:rPr>
        <w:t xml:space="preserve">asunto conflictivo u otra actividad en el país en el cual presta los servicios, </w:t>
      </w:r>
      <w:r w:rsidR="005E6B2E" w:rsidRPr="00926015">
        <w:rPr>
          <w:sz w:val="24"/>
          <w:szCs w:val="24"/>
          <w:lang w:val="es-UY"/>
        </w:rPr>
        <w:t>ni</w:t>
      </w:r>
      <w:r w:rsidRPr="00926015">
        <w:rPr>
          <w:sz w:val="24"/>
          <w:szCs w:val="24"/>
          <w:lang w:val="es-UY"/>
        </w:rPr>
        <w:t xml:space="preserve"> aceptar</w:t>
      </w:r>
      <w:r w:rsidR="005E6B2E" w:rsidRPr="00926015">
        <w:rPr>
          <w:sz w:val="24"/>
          <w:szCs w:val="24"/>
          <w:lang w:val="es-UY"/>
        </w:rPr>
        <w:t>á</w:t>
      </w:r>
      <w:r w:rsidRPr="00926015">
        <w:rPr>
          <w:sz w:val="24"/>
          <w:szCs w:val="24"/>
          <w:lang w:val="es-UY"/>
        </w:rPr>
        <w:t xml:space="preserve"> contratación paga que </w:t>
      </w:r>
      <w:r w:rsidR="00B254D2" w:rsidRPr="00926015">
        <w:rPr>
          <w:sz w:val="24"/>
          <w:szCs w:val="24"/>
          <w:lang w:val="es-UY"/>
        </w:rPr>
        <w:t>infrinjan las leyes del país.</w:t>
      </w:r>
    </w:p>
    <w:p w14:paraId="43604FDB" w14:textId="77777777" w:rsidR="00501707" w:rsidRPr="00926015" w:rsidRDefault="00501707" w:rsidP="00EE11C9">
      <w:pPr>
        <w:pStyle w:val="BodyTextIndent"/>
        <w:jc w:val="both"/>
        <w:rPr>
          <w:sz w:val="24"/>
          <w:szCs w:val="24"/>
          <w:lang w:val="es-UY"/>
        </w:rPr>
      </w:pPr>
    </w:p>
    <w:p w14:paraId="43604FDC" w14:textId="77777777" w:rsidR="00501707" w:rsidRPr="00926015" w:rsidRDefault="003D06AF"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10</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7710F4" w:rsidRPr="00926015">
        <w:rPr>
          <w:b/>
          <w:sz w:val="24"/>
          <w:szCs w:val="24"/>
          <w:lang w:val="es-UY"/>
        </w:rPr>
        <w:t>Los Funcionarios no deberán obtener Beneficios</w:t>
      </w:r>
    </w:p>
    <w:p w14:paraId="43604FDD" w14:textId="77777777" w:rsidR="00FD7B3D" w:rsidRDefault="00FD7B3D"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p>
    <w:p w14:paraId="43604FDE" w14:textId="77777777" w:rsidR="007710F4" w:rsidRPr="00926015" w:rsidRDefault="007710F4" w:rsidP="00EE11C9">
      <w:pPr>
        <w:numPr>
          <w:ilvl w:val="0"/>
          <w:numId w:val="34"/>
        </w:numPr>
        <w:tabs>
          <w:tab w:val="clear" w:pos="180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 w:val="22"/>
          <w:szCs w:val="22"/>
          <w:lang w:val="es-UY"/>
        </w:rPr>
      </w:pPr>
      <w:r w:rsidRPr="00926015">
        <w:rPr>
          <w:szCs w:val="24"/>
          <w:lang w:val="es-UY"/>
        </w:rPr>
        <w:t>El Contratista garantiza que ningún funcionario del PNUD ha sido o sería admitido por el Contratista para obtener beneficio directo o indirecto del presente APR o de su otorgamiento. El Contratista conviene en que violar dicha disposición constituye un incumplimiento esencial del presente APR</w:t>
      </w:r>
      <w:r w:rsidRPr="00926015">
        <w:rPr>
          <w:sz w:val="22"/>
          <w:szCs w:val="22"/>
          <w:lang w:val="es-UY"/>
        </w:rPr>
        <w:t>.</w:t>
      </w:r>
    </w:p>
    <w:p w14:paraId="43604FDF" w14:textId="77777777" w:rsidR="00501707" w:rsidRPr="00926015" w:rsidRDefault="00501707" w:rsidP="00EE11C9">
      <w:pPr>
        <w:pStyle w:val="BodyTextIndent"/>
        <w:jc w:val="both"/>
        <w:rPr>
          <w:sz w:val="24"/>
          <w:szCs w:val="24"/>
          <w:lang w:val="es-UY"/>
        </w:rPr>
      </w:pPr>
    </w:p>
    <w:p w14:paraId="43604FE0" w14:textId="77777777" w:rsidR="00501707" w:rsidRDefault="003D06AF"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11</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 xml:space="preserve">Registros, Cuentas, Información y </w:t>
      </w:r>
      <w:r w:rsidR="002E5F06" w:rsidRPr="00926015">
        <w:rPr>
          <w:b/>
          <w:sz w:val="24"/>
          <w:szCs w:val="24"/>
          <w:lang w:val="es-UY"/>
        </w:rPr>
        <w:t>Auditor</w:t>
      </w:r>
      <w:r w:rsidR="002E5F06">
        <w:rPr>
          <w:b/>
          <w:sz w:val="24"/>
          <w:szCs w:val="24"/>
          <w:lang w:val="es-UY"/>
        </w:rPr>
        <w:t>í</w:t>
      </w:r>
      <w:r w:rsidR="002E5F06" w:rsidRPr="00926015">
        <w:rPr>
          <w:b/>
          <w:sz w:val="24"/>
          <w:szCs w:val="24"/>
          <w:lang w:val="es-UY"/>
        </w:rPr>
        <w:t>a</w:t>
      </w:r>
    </w:p>
    <w:p w14:paraId="43604FE1" w14:textId="77777777" w:rsidR="002E5F06" w:rsidRPr="00926015" w:rsidRDefault="002E5F06" w:rsidP="00EE11C9">
      <w:pPr>
        <w:pStyle w:val="BodyTextIndent"/>
        <w:jc w:val="both"/>
        <w:rPr>
          <w:sz w:val="24"/>
          <w:szCs w:val="24"/>
          <w:lang w:val="es-UY"/>
        </w:rPr>
      </w:pPr>
    </w:p>
    <w:p w14:paraId="43604FE2" w14:textId="77777777" w:rsidR="008C023B" w:rsidRDefault="008C023B" w:rsidP="00EE11C9">
      <w:pPr>
        <w:numPr>
          <w:ilvl w:val="0"/>
          <w:numId w:val="36"/>
        </w:numPr>
        <w:tabs>
          <w:tab w:val="clear"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sidRPr="00926015">
        <w:rPr>
          <w:szCs w:val="24"/>
          <w:lang w:val="es-UY"/>
        </w:rPr>
        <w:t xml:space="preserve">El Contratista mantendrá registros </w:t>
      </w:r>
      <w:r w:rsidR="001A3BAF" w:rsidRPr="00926015">
        <w:rPr>
          <w:szCs w:val="24"/>
          <w:lang w:val="es-UY"/>
        </w:rPr>
        <w:t>y cuentas precisos/as</w:t>
      </w:r>
      <w:r w:rsidRPr="00926015">
        <w:rPr>
          <w:szCs w:val="24"/>
          <w:lang w:val="es-UY"/>
        </w:rPr>
        <w:t xml:space="preserve"> y sistemáticos</w:t>
      </w:r>
      <w:r w:rsidR="001A3BAF" w:rsidRPr="00926015">
        <w:rPr>
          <w:szCs w:val="24"/>
          <w:lang w:val="es-UY"/>
        </w:rPr>
        <w:t>/as</w:t>
      </w:r>
      <w:r w:rsidRPr="00926015">
        <w:rPr>
          <w:szCs w:val="24"/>
          <w:lang w:val="es-UY"/>
        </w:rPr>
        <w:t xml:space="preserve"> de los trabajos que ejecute en relación con el presente Contrato.</w:t>
      </w:r>
    </w:p>
    <w:p w14:paraId="43604FE3" w14:textId="77777777" w:rsidR="00FD7B3D" w:rsidRDefault="00FD7B3D"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Cs w:val="24"/>
          <w:lang w:val="es-UY"/>
        </w:rPr>
      </w:pPr>
    </w:p>
    <w:p w14:paraId="43604FE4" w14:textId="77777777" w:rsidR="001A3BAF" w:rsidRPr="00926015" w:rsidRDefault="00FD7B3D" w:rsidP="00EE11C9">
      <w:pPr>
        <w:numPr>
          <w:ilvl w:val="0"/>
          <w:numId w:val="36"/>
        </w:numPr>
        <w:tabs>
          <w:tab w:val="clear"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Pr>
          <w:szCs w:val="24"/>
          <w:lang w:val="es-UY"/>
        </w:rPr>
        <w:t xml:space="preserve">El </w:t>
      </w:r>
      <w:r w:rsidR="008C023B" w:rsidRPr="00926015">
        <w:rPr>
          <w:szCs w:val="24"/>
          <w:lang w:val="es-UY"/>
        </w:rPr>
        <w:t xml:space="preserve">Contratista suministrará, compilará o pondrá a disposición del PNUD en todo momento </w:t>
      </w:r>
      <w:r w:rsidR="001A3BAF" w:rsidRPr="00926015">
        <w:rPr>
          <w:szCs w:val="24"/>
          <w:lang w:val="es-UY"/>
        </w:rPr>
        <w:t xml:space="preserve"> </w:t>
      </w:r>
      <w:r w:rsidR="008C023B" w:rsidRPr="00926015">
        <w:rPr>
          <w:szCs w:val="24"/>
          <w:lang w:val="es-UY"/>
        </w:rPr>
        <w:t>cualquier registro</w:t>
      </w:r>
      <w:r w:rsidR="001A3BAF" w:rsidRPr="00926015">
        <w:rPr>
          <w:szCs w:val="24"/>
          <w:lang w:val="es-UY"/>
        </w:rPr>
        <w:t>, cuenta</w:t>
      </w:r>
      <w:r w:rsidR="008C023B" w:rsidRPr="00926015">
        <w:rPr>
          <w:szCs w:val="24"/>
          <w:lang w:val="es-UY"/>
        </w:rPr>
        <w:t xml:space="preserve"> o información, oral o escrita, que el PNUD considere conveniente s</w:t>
      </w:r>
      <w:r w:rsidR="001A3BAF" w:rsidRPr="00926015">
        <w:rPr>
          <w:szCs w:val="24"/>
          <w:lang w:val="es-UY"/>
        </w:rPr>
        <w:t>olicitar en relación con el desempeño de las obligaciones del Contratista en virtud del presente APR.</w:t>
      </w:r>
    </w:p>
    <w:p w14:paraId="43604FE5" w14:textId="77777777" w:rsidR="008C023B" w:rsidRPr="00926015" w:rsidRDefault="008C023B"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p>
    <w:p w14:paraId="43604FE6" w14:textId="77777777" w:rsidR="001A3BAF" w:rsidRPr="00926015" w:rsidRDefault="008C023B" w:rsidP="00EE11C9">
      <w:pPr>
        <w:pStyle w:val="BodyTextIndent"/>
        <w:numPr>
          <w:ilvl w:val="0"/>
          <w:numId w:val="36"/>
        </w:numPr>
        <w:tabs>
          <w:tab w:val="clear" w:pos="1800"/>
        </w:tabs>
        <w:ind w:left="720"/>
        <w:jc w:val="both"/>
        <w:rPr>
          <w:sz w:val="24"/>
          <w:szCs w:val="24"/>
          <w:lang w:val="es-UY"/>
        </w:rPr>
      </w:pPr>
      <w:r w:rsidRPr="00926015">
        <w:rPr>
          <w:sz w:val="24"/>
          <w:szCs w:val="24"/>
          <w:lang w:val="es-UY"/>
        </w:rPr>
        <w:t>El Contratista permitirá que el PNUD inspeccione y audite dichos registros</w:t>
      </w:r>
      <w:r w:rsidR="001A3BAF" w:rsidRPr="00926015">
        <w:rPr>
          <w:sz w:val="24"/>
          <w:szCs w:val="24"/>
          <w:lang w:val="es-UY"/>
        </w:rPr>
        <w:t xml:space="preserve">, dichas    </w:t>
      </w:r>
    </w:p>
    <w:p w14:paraId="43604FE7" w14:textId="77777777" w:rsidR="00501707" w:rsidRPr="00926015" w:rsidRDefault="001A3BAF" w:rsidP="00EE11C9">
      <w:pPr>
        <w:pStyle w:val="BodyTextIndent"/>
        <w:ind w:left="720"/>
        <w:jc w:val="both"/>
        <w:rPr>
          <w:sz w:val="24"/>
          <w:szCs w:val="24"/>
          <w:lang w:val="es-UY"/>
        </w:rPr>
      </w:pPr>
      <w:r w:rsidRPr="00926015">
        <w:rPr>
          <w:sz w:val="24"/>
          <w:szCs w:val="24"/>
          <w:lang w:val="es-UY"/>
        </w:rPr>
        <w:t>cuentas</w:t>
      </w:r>
      <w:r w:rsidR="008C023B" w:rsidRPr="00926015">
        <w:rPr>
          <w:sz w:val="24"/>
          <w:szCs w:val="24"/>
          <w:lang w:val="es-UY"/>
        </w:rPr>
        <w:t xml:space="preserve"> </w:t>
      </w:r>
      <w:r w:rsidRPr="00926015">
        <w:rPr>
          <w:sz w:val="24"/>
          <w:szCs w:val="24"/>
          <w:lang w:val="es-UY"/>
        </w:rPr>
        <w:t>u otra</w:t>
      </w:r>
      <w:r w:rsidR="008C023B" w:rsidRPr="00926015">
        <w:rPr>
          <w:sz w:val="24"/>
          <w:szCs w:val="24"/>
          <w:lang w:val="es-UY"/>
        </w:rPr>
        <w:t xml:space="preserve"> información previo aviso con suficiente antelación</w:t>
      </w:r>
      <w:r w:rsidRPr="00926015">
        <w:rPr>
          <w:sz w:val="24"/>
          <w:szCs w:val="24"/>
          <w:lang w:val="es-UY"/>
        </w:rPr>
        <w:t>.</w:t>
      </w:r>
    </w:p>
    <w:p w14:paraId="43604FE8" w14:textId="77777777" w:rsidR="00501707" w:rsidRPr="00926015" w:rsidRDefault="00501707" w:rsidP="00EE11C9">
      <w:pPr>
        <w:pStyle w:val="BodyTextIndent"/>
        <w:ind w:left="720"/>
        <w:jc w:val="both"/>
        <w:rPr>
          <w:sz w:val="24"/>
          <w:szCs w:val="24"/>
          <w:lang w:val="es-UY"/>
        </w:rPr>
      </w:pPr>
    </w:p>
    <w:p w14:paraId="43604FE9" w14:textId="77777777" w:rsidR="00501707" w:rsidRPr="00926015" w:rsidRDefault="00501707" w:rsidP="00EE11C9">
      <w:pPr>
        <w:pStyle w:val="BodyTextIndent"/>
        <w:ind w:left="720"/>
        <w:jc w:val="both"/>
        <w:rPr>
          <w:sz w:val="24"/>
          <w:szCs w:val="24"/>
          <w:lang w:val="es-UY"/>
        </w:rPr>
      </w:pPr>
    </w:p>
    <w:p w14:paraId="43604FEA" w14:textId="77777777" w:rsidR="00501707" w:rsidRDefault="003D06AF"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12</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257D70" w:rsidRPr="00926015">
        <w:rPr>
          <w:b/>
          <w:sz w:val="24"/>
          <w:szCs w:val="24"/>
          <w:lang w:val="es-UY"/>
        </w:rPr>
        <w:t>Carácter</w:t>
      </w:r>
      <w:r w:rsidRPr="00926015">
        <w:rPr>
          <w:b/>
          <w:sz w:val="24"/>
          <w:szCs w:val="24"/>
          <w:lang w:val="es-UY"/>
        </w:rPr>
        <w:t xml:space="preserve"> Confidencial de los Documentos</w:t>
      </w:r>
    </w:p>
    <w:p w14:paraId="43604FEB" w14:textId="77777777" w:rsidR="002E5F06" w:rsidRPr="00926015" w:rsidRDefault="002E5F06" w:rsidP="00EE11C9">
      <w:pPr>
        <w:pStyle w:val="BodyTextIndent"/>
        <w:jc w:val="both"/>
        <w:rPr>
          <w:sz w:val="24"/>
          <w:szCs w:val="24"/>
          <w:lang w:val="es-UY"/>
        </w:rPr>
      </w:pPr>
    </w:p>
    <w:p w14:paraId="43604FEC" w14:textId="77777777" w:rsidR="006D4FA9" w:rsidRPr="00926015" w:rsidRDefault="006D4FA9" w:rsidP="00EE11C9">
      <w:pPr>
        <w:numPr>
          <w:ilvl w:val="0"/>
          <w:numId w:val="28"/>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sidRPr="00926015">
        <w:rPr>
          <w:szCs w:val="24"/>
          <w:lang w:val="es-UY"/>
        </w:rPr>
        <w:lastRenderedPageBreak/>
        <w:t xml:space="preserve">Todos los mapas, dibujos técnicos, fotografías, planos, manuscritos, registros, informes, recomendaciones, estimaciones presupuestarias, documentos y cualesquiera otros datos compilados por el Contratista o recibidos por el mismo en virtud del presente APR serán propiedad del PNUD, se tratarán como documentos confidenciales y se entregarán al terminarse la obra exclusivamente a un funcionario autorizado del PNUD en virtud del presente APR.  </w:t>
      </w:r>
    </w:p>
    <w:p w14:paraId="43604FED" w14:textId="77777777" w:rsidR="006D4FA9" w:rsidRPr="00926015" w:rsidRDefault="006D4FA9"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sidRPr="00926015">
        <w:rPr>
          <w:szCs w:val="24"/>
          <w:lang w:val="es-UY"/>
        </w:rPr>
        <w:t xml:space="preserve"> </w:t>
      </w:r>
    </w:p>
    <w:p w14:paraId="43604FEE" w14:textId="77777777" w:rsidR="00501707" w:rsidRPr="00926015" w:rsidRDefault="006D4FA9" w:rsidP="00EE11C9">
      <w:pPr>
        <w:pStyle w:val="BodyTextIndent"/>
        <w:numPr>
          <w:ilvl w:val="0"/>
          <w:numId w:val="28"/>
        </w:numPr>
        <w:tabs>
          <w:tab w:val="clear" w:pos="1080"/>
        </w:tabs>
        <w:ind w:left="720"/>
        <w:jc w:val="both"/>
        <w:rPr>
          <w:sz w:val="24"/>
          <w:szCs w:val="24"/>
          <w:lang w:val="es-UY"/>
        </w:rPr>
      </w:pPr>
      <w:r w:rsidRPr="00926015">
        <w:rPr>
          <w:sz w:val="24"/>
          <w:szCs w:val="24"/>
          <w:lang w:val="es-UY"/>
        </w:rPr>
        <w:t xml:space="preserve">El Contratista no podrá, en ningún momento, comunicar a otra persona, gobierno o autoridad ajena al PNUD, cualquier información </w:t>
      </w:r>
      <w:r w:rsidR="00251169" w:rsidRPr="00926015">
        <w:rPr>
          <w:sz w:val="24"/>
          <w:szCs w:val="24"/>
          <w:lang w:val="es-UY"/>
        </w:rPr>
        <w:t xml:space="preserve">que no se haya hecho pública sin el consentimiento del PNUD; ni podrá el Contratista, en ningún momento, emplear dicha información para beneficio personal. Dichas obligaciones no cesan con la rescisión del presente APR con el PNUD. </w:t>
      </w:r>
      <w:r w:rsidR="00501707" w:rsidRPr="00926015">
        <w:rPr>
          <w:sz w:val="24"/>
          <w:szCs w:val="24"/>
          <w:lang w:val="es-UY"/>
        </w:rPr>
        <w:t xml:space="preserve"> </w:t>
      </w:r>
    </w:p>
    <w:p w14:paraId="43604FEF" w14:textId="77777777" w:rsidR="00501707" w:rsidRPr="00926015" w:rsidRDefault="00501707" w:rsidP="00EE11C9">
      <w:pPr>
        <w:pStyle w:val="BodyTextIndent"/>
        <w:jc w:val="both"/>
        <w:rPr>
          <w:sz w:val="24"/>
          <w:szCs w:val="24"/>
          <w:lang w:val="es-UY"/>
        </w:rPr>
      </w:pPr>
    </w:p>
    <w:p w14:paraId="43604FF0" w14:textId="77777777" w:rsidR="00501707" w:rsidRPr="00926015" w:rsidRDefault="003D06AF"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13</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Derechos de autor, Patentes y otros Derechos de Propiedad</w:t>
      </w:r>
      <w:r w:rsidR="00501707" w:rsidRPr="00926015">
        <w:rPr>
          <w:b/>
          <w:sz w:val="24"/>
          <w:szCs w:val="24"/>
          <w:lang w:val="es-UY"/>
        </w:rPr>
        <w:t xml:space="preserve"> </w:t>
      </w:r>
    </w:p>
    <w:p w14:paraId="43604FF1" w14:textId="77777777" w:rsidR="00501707" w:rsidRPr="00926015" w:rsidRDefault="00501707" w:rsidP="00EE11C9">
      <w:pPr>
        <w:pStyle w:val="BodyTextIndent"/>
        <w:jc w:val="both"/>
        <w:rPr>
          <w:sz w:val="24"/>
          <w:szCs w:val="24"/>
          <w:lang w:val="es-UY"/>
        </w:rPr>
      </w:pPr>
    </w:p>
    <w:p w14:paraId="43604FF2" w14:textId="77777777" w:rsidR="00501707" w:rsidRPr="00926015" w:rsidRDefault="00E76F21" w:rsidP="00EE11C9">
      <w:pPr>
        <w:pStyle w:val="BodyTextIndent"/>
        <w:numPr>
          <w:ilvl w:val="0"/>
          <w:numId w:val="15"/>
        </w:numPr>
        <w:jc w:val="both"/>
        <w:rPr>
          <w:sz w:val="24"/>
          <w:szCs w:val="24"/>
          <w:lang w:val="es-UY"/>
        </w:rPr>
      </w:pPr>
      <w:r w:rsidRPr="00926015">
        <w:rPr>
          <w:sz w:val="24"/>
          <w:szCs w:val="24"/>
          <w:lang w:val="es-UY"/>
        </w:rPr>
        <w:t>El PNUD tendrá derecho a toda propiedad intelectual y a otros Derechos de propiedad incluyendo pero no limitando, patentes, derechos de autor y marcas</w:t>
      </w:r>
      <w:r w:rsidR="00501707" w:rsidRPr="00926015">
        <w:rPr>
          <w:sz w:val="24"/>
          <w:szCs w:val="24"/>
          <w:lang w:val="es-UY"/>
        </w:rPr>
        <w:t xml:space="preserve"> </w:t>
      </w:r>
      <w:r w:rsidRPr="00926015">
        <w:rPr>
          <w:sz w:val="24"/>
          <w:szCs w:val="24"/>
          <w:lang w:val="es-UY"/>
        </w:rPr>
        <w:t xml:space="preserve">registradas respecto a documentos y otros materiales que tienen una relación directa o están preparados o a las consecuencias o en el curso de la celebración del presente APR. </w:t>
      </w:r>
      <w:r w:rsidR="00736ADF" w:rsidRPr="00926015">
        <w:rPr>
          <w:sz w:val="24"/>
          <w:szCs w:val="24"/>
          <w:lang w:val="es-UY"/>
        </w:rPr>
        <w:t xml:space="preserve">A solicitud del PNUD, el Contratista deberá tomar todos los pasos necesarios, </w:t>
      </w:r>
      <w:r w:rsidR="005E6B2E" w:rsidRPr="00926015">
        <w:rPr>
          <w:sz w:val="24"/>
          <w:szCs w:val="24"/>
          <w:lang w:val="es-UY"/>
        </w:rPr>
        <w:t>otorgar</w:t>
      </w:r>
      <w:r w:rsidR="00736ADF" w:rsidRPr="00926015">
        <w:rPr>
          <w:sz w:val="24"/>
          <w:szCs w:val="24"/>
          <w:lang w:val="es-UY"/>
        </w:rPr>
        <w:t xml:space="preserve"> toda serie de documentos y generalmente asistir en asegurar dichos derechos de propiedad y transfiriendo los mismos al PNUD conforme a los requisitos </w:t>
      </w:r>
      <w:proofErr w:type="spellStart"/>
      <w:r w:rsidR="00736ADF" w:rsidRPr="00926015">
        <w:rPr>
          <w:sz w:val="24"/>
          <w:szCs w:val="24"/>
          <w:lang w:val="es-UY"/>
        </w:rPr>
        <w:t>del</w:t>
      </w:r>
      <w:proofErr w:type="spellEnd"/>
      <w:r w:rsidR="00736ADF" w:rsidRPr="00926015">
        <w:rPr>
          <w:sz w:val="24"/>
          <w:szCs w:val="24"/>
          <w:lang w:val="es-UY"/>
        </w:rPr>
        <w:t xml:space="preserve"> la ley vigente.</w:t>
      </w:r>
    </w:p>
    <w:p w14:paraId="43604FF3" w14:textId="77777777" w:rsidR="00501707" w:rsidRPr="00926015" w:rsidRDefault="00501707" w:rsidP="00EE11C9">
      <w:pPr>
        <w:pStyle w:val="BodyTextIndent"/>
        <w:jc w:val="both"/>
        <w:rPr>
          <w:sz w:val="24"/>
          <w:szCs w:val="24"/>
          <w:lang w:val="es-UY"/>
        </w:rPr>
      </w:pPr>
    </w:p>
    <w:p w14:paraId="43604FF4" w14:textId="77777777" w:rsidR="00501707" w:rsidRPr="00926015" w:rsidRDefault="006C6444"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14</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 xml:space="preserve">Uso del Nombre, </w:t>
      </w:r>
      <w:r w:rsidR="007710F4" w:rsidRPr="00926015">
        <w:rPr>
          <w:b/>
          <w:sz w:val="24"/>
          <w:szCs w:val="24"/>
          <w:lang w:val="es-UY"/>
        </w:rPr>
        <w:t xml:space="preserve">del </w:t>
      </w:r>
      <w:r w:rsidRPr="00926015">
        <w:rPr>
          <w:b/>
          <w:sz w:val="24"/>
          <w:szCs w:val="24"/>
          <w:lang w:val="es-UY"/>
        </w:rPr>
        <w:t xml:space="preserve">Emblema o </w:t>
      </w:r>
      <w:r w:rsidR="007710F4" w:rsidRPr="00926015">
        <w:rPr>
          <w:b/>
          <w:sz w:val="24"/>
          <w:szCs w:val="24"/>
          <w:lang w:val="es-UY"/>
        </w:rPr>
        <w:t xml:space="preserve">del </w:t>
      </w:r>
      <w:r w:rsidRPr="00926015">
        <w:rPr>
          <w:b/>
          <w:sz w:val="24"/>
          <w:szCs w:val="24"/>
          <w:lang w:val="es-UY"/>
        </w:rPr>
        <w:t>Sello Oficial del PNUD</w:t>
      </w:r>
    </w:p>
    <w:p w14:paraId="43604FF5" w14:textId="77777777" w:rsidR="00501707" w:rsidRPr="00926015" w:rsidRDefault="00501707" w:rsidP="00EE11C9">
      <w:pPr>
        <w:pStyle w:val="BodyTextIndent"/>
        <w:jc w:val="both"/>
        <w:rPr>
          <w:sz w:val="24"/>
          <w:szCs w:val="24"/>
          <w:lang w:val="es-UY"/>
        </w:rPr>
      </w:pPr>
    </w:p>
    <w:p w14:paraId="43604FF6" w14:textId="77777777" w:rsidR="00501707" w:rsidRPr="00926015" w:rsidRDefault="007710F4" w:rsidP="00EE11C9">
      <w:pPr>
        <w:pStyle w:val="BodyTextIndent"/>
        <w:numPr>
          <w:ilvl w:val="0"/>
          <w:numId w:val="16"/>
        </w:numPr>
        <w:jc w:val="both"/>
        <w:rPr>
          <w:sz w:val="24"/>
          <w:szCs w:val="24"/>
          <w:lang w:val="es-UY"/>
        </w:rPr>
      </w:pPr>
      <w:r w:rsidRPr="00926015">
        <w:rPr>
          <w:sz w:val="24"/>
          <w:szCs w:val="24"/>
          <w:lang w:val="es-UY"/>
        </w:rPr>
        <w:t xml:space="preserve">El Contratista no hará propaganda comercial ni hará </w:t>
      </w:r>
      <w:r w:rsidR="00A44EC8" w:rsidRPr="00926015">
        <w:rPr>
          <w:sz w:val="24"/>
          <w:szCs w:val="24"/>
          <w:lang w:val="es-UY"/>
        </w:rPr>
        <w:t>público</w:t>
      </w:r>
      <w:r w:rsidRPr="00926015">
        <w:rPr>
          <w:sz w:val="24"/>
          <w:szCs w:val="24"/>
          <w:lang w:val="es-UY"/>
        </w:rPr>
        <w:t xml:space="preserve"> de cualquier otra manera el hecho de que </w:t>
      </w:r>
      <w:r w:rsidR="00A44EC8" w:rsidRPr="00926015">
        <w:rPr>
          <w:sz w:val="24"/>
          <w:szCs w:val="24"/>
          <w:lang w:val="es-UY"/>
        </w:rPr>
        <w:t xml:space="preserve">es un Contratista del PNUD. El Contratista tampoco </w:t>
      </w:r>
      <w:r w:rsidRPr="00926015">
        <w:rPr>
          <w:sz w:val="24"/>
          <w:szCs w:val="24"/>
          <w:lang w:val="es-UY"/>
        </w:rPr>
        <w:t xml:space="preserve">utilizará </w:t>
      </w:r>
      <w:r w:rsidR="00A44EC8" w:rsidRPr="00926015">
        <w:rPr>
          <w:sz w:val="24"/>
          <w:szCs w:val="24"/>
          <w:lang w:val="es-UY"/>
        </w:rPr>
        <w:t xml:space="preserve">de manera alguna, </w:t>
      </w:r>
      <w:r w:rsidRPr="00926015">
        <w:rPr>
          <w:sz w:val="24"/>
          <w:szCs w:val="24"/>
          <w:lang w:val="es-UY"/>
        </w:rPr>
        <w:t xml:space="preserve">el nombre, el emblema o el sello oficial del </w:t>
      </w:r>
      <w:r w:rsidR="00A44EC8" w:rsidRPr="00926015">
        <w:rPr>
          <w:sz w:val="24"/>
          <w:szCs w:val="24"/>
          <w:lang w:val="es-UY"/>
        </w:rPr>
        <w:t xml:space="preserve">PNUD </w:t>
      </w:r>
      <w:r w:rsidRPr="00926015">
        <w:rPr>
          <w:sz w:val="24"/>
          <w:szCs w:val="24"/>
          <w:lang w:val="es-UY"/>
        </w:rPr>
        <w:t xml:space="preserve">ni abreviatura alguna del nombre del </w:t>
      </w:r>
      <w:r w:rsidR="00A44EC8" w:rsidRPr="00926015">
        <w:rPr>
          <w:sz w:val="24"/>
          <w:szCs w:val="24"/>
          <w:lang w:val="es-UY"/>
        </w:rPr>
        <w:t>PNUD</w:t>
      </w:r>
      <w:r w:rsidRPr="00926015">
        <w:rPr>
          <w:sz w:val="24"/>
          <w:szCs w:val="24"/>
          <w:lang w:val="es-UY"/>
        </w:rPr>
        <w:t xml:space="preserve"> </w:t>
      </w:r>
      <w:r w:rsidR="00A44EC8" w:rsidRPr="00926015">
        <w:rPr>
          <w:sz w:val="24"/>
          <w:szCs w:val="24"/>
          <w:lang w:val="es-UY"/>
        </w:rPr>
        <w:t xml:space="preserve">con relación a su tarea o de otro modo. Dicha obligación no cesa con </w:t>
      </w:r>
      <w:r w:rsidR="005E6B2E" w:rsidRPr="00926015">
        <w:rPr>
          <w:sz w:val="24"/>
          <w:szCs w:val="24"/>
          <w:lang w:val="es-UY"/>
        </w:rPr>
        <w:t>el vencimiento</w:t>
      </w:r>
      <w:r w:rsidR="00A44EC8" w:rsidRPr="00926015">
        <w:rPr>
          <w:sz w:val="24"/>
          <w:szCs w:val="24"/>
          <w:lang w:val="es-UY"/>
        </w:rPr>
        <w:t xml:space="preserve"> del APR. </w:t>
      </w:r>
      <w:r w:rsidRPr="00926015">
        <w:rPr>
          <w:sz w:val="24"/>
          <w:szCs w:val="24"/>
          <w:lang w:val="es-UY"/>
        </w:rPr>
        <w:t xml:space="preserve"> </w:t>
      </w:r>
    </w:p>
    <w:p w14:paraId="43604FF7" w14:textId="77777777" w:rsidR="00501707" w:rsidRPr="00926015" w:rsidRDefault="00501707" w:rsidP="00EE11C9">
      <w:pPr>
        <w:pStyle w:val="BodyTextIndent"/>
        <w:jc w:val="both"/>
        <w:rPr>
          <w:sz w:val="24"/>
          <w:szCs w:val="24"/>
          <w:lang w:val="es-UY"/>
        </w:rPr>
      </w:pPr>
    </w:p>
    <w:p w14:paraId="43604FF8" w14:textId="77777777" w:rsidR="00501707" w:rsidRPr="00926015" w:rsidRDefault="006C6444"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15</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8A6EC2" w:rsidRPr="00926015">
        <w:rPr>
          <w:b/>
          <w:sz w:val="24"/>
          <w:szCs w:val="24"/>
          <w:lang w:val="es-UY"/>
        </w:rPr>
        <w:t>Incumplimiento del Contratista</w:t>
      </w:r>
    </w:p>
    <w:p w14:paraId="43604FF9" w14:textId="77777777" w:rsidR="00501707" w:rsidRPr="00926015" w:rsidRDefault="00501707" w:rsidP="00EE11C9">
      <w:pPr>
        <w:pStyle w:val="BodyTextIndent"/>
        <w:jc w:val="both"/>
        <w:rPr>
          <w:sz w:val="24"/>
          <w:szCs w:val="24"/>
          <w:lang w:val="es-UY"/>
        </w:rPr>
      </w:pPr>
    </w:p>
    <w:p w14:paraId="43604FFA" w14:textId="77777777" w:rsidR="00FD7B3D" w:rsidRDefault="008666B5" w:rsidP="00EE11C9">
      <w:pPr>
        <w:pStyle w:val="BodyTextIndent"/>
        <w:numPr>
          <w:ilvl w:val="0"/>
          <w:numId w:val="17"/>
        </w:numPr>
        <w:jc w:val="both"/>
        <w:rPr>
          <w:sz w:val="24"/>
          <w:szCs w:val="24"/>
          <w:lang w:val="es-UY"/>
        </w:rPr>
      </w:pPr>
      <w:r w:rsidRPr="00926015">
        <w:rPr>
          <w:sz w:val="24"/>
          <w:szCs w:val="24"/>
          <w:lang w:val="es-UY"/>
        </w:rPr>
        <w:t xml:space="preserve">Si el Contratista no cumple con la prestación de Servicios o con cualquier parte de los mismos, con debida diligencia, o se niega a cumplir o no cumple con cualquier orden razonable otorgada por escrito por el PNUD, el PNUD podrá notificar de inmediato por escrito al Contratista que repare dicho incumplimiento o infracción. </w:t>
      </w:r>
    </w:p>
    <w:p w14:paraId="43604FFB" w14:textId="77777777" w:rsidR="008666B5" w:rsidRPr="00926015" w:rsidRDefault="00501707" w:rsidP="00EE11C9">
      <w:pPr>
        <w:pStyle w:val="BodyTextIndent"/>
        <w:jc w:val="both"/>
        <w:rPr>
          <w:sz w:val="24"/>
          <w:szCs w:val="24"/>
          <w:lang w:val="es-UY"/>
        </w:rPr>
      </w:pPr>
      <w:r w:rsidRPr="00926015">
        <w:rPr>
          <w:sz w:val="24"/>
          <w:szCs w:val="24"/>
          <w:lang w:val="es-UY"/>
        </w:rPr>
        <w:t xml:space="preserve"> </w:t>
      </w:r>
    </w:p>
    <w:p w14:paraId="43604FFC" w14:textId="77777777" w:rsidR="008666B5" w:rsidRPr="00926015" w:rsidRDefault="008666B5" w:rsidP="00EE11C9">
      <w:pPr>
        <w:pStyle w:val="BodyTextIndent"/>
        <w:numPr>
          <w:ilvl w:val="0"/>
          <w:numId w:val="17"/>
        </w:numPr>
        <w:jc w:val="both"/>
        <w:rPr>
          <w:sz w:val="24"/>
          <w:szCs w:val="24"/>
          <w:lang w:val="es-UY"/>
        </w:rPr>
      </w:pPr>
      <w:r w:rsidRPr="00926015">
        <w:rPr>
          <w:sz w:val="24"/>
          <w:szCs w:val="24"/>
          <w:lang w:val="es-UY"/>
        </w:rPr>
        <w:t>Si el Contratista no cumple con la notificación referida en la sub-cláusula 15.1 ya sea dentro de los siete días de recibida dicha notificación, o dentro del tiempo que resulte razonablemente necesario para repararlo, el PNUD, sin prejuicio de otros derechos que pueda tener en virtud del APR, podrá mediante notificación previa al Contratista</w:t>
      </w:r>
    </w:p>
    <w:p w14:paraId="43604FFD" w14:textId="77777777" w:rsidR="008666B5" w:rsidRPr="00926015" w:rsidRDefault="008666B5" w:rsidP="00EE11C9">
      <w:pPr>
        <w:pStyle w:val="BodyTextIndent"/>
        <w:numPr>
          <w:ilvl w:val="0"/>
          <w:numId w:val="18"/>
        </w:numPr>
        <w:jc w:val="both"/>
        <w:rPr>
          <w:sz w:val="24"/>
          <w:szCs w:val="24"/>
          <w:lang w:val="es-UY"/>
        </w:rPr>
      </w:pPr>
      <w:r w:rsidRPr="00926015">
        <w:rPr>
          <w:sz w:val="24"/>
          <w:szCs w:val="24"/>
          <w:lang w:val="es-UY"/>
        </w:rPr>
        <w:t>Emplear a otros para prestar dicha parte de los Servicios que el Contratista no pudo prestar, o</w:t>
      </w:r>
    </w:p>
    <w:p w14:paraId="43604FFE" w14:textId="77777777" w:rsidR="00501707" w:rsidRPr="00926015" w:rsidRDefault="008666B5" w:rsidP="00EE11C9">
      <w:pPr>
        <w:pStyle w:val="BodyTextIndent"/>
        <w:numPr>
          <w:ilvl w:val="0"/>
          <w:numId w:val="18"/>
        </w:numPr>
        <w:jc w:val="both"/>
        <w:rPr>
          <w:sz w:val="24"/>
          <w:szCs w:val="24"/>
          <w:lang w:val="es-UY"/>
        </w:rPr>
      </w:pPr>
      <w:r w:rsidRPr="00926015">
        <w:rPr>
          <w:sz w:val="24"/>
          <w:szCs w:val="24"/>
          <w:lang w:val="es-UY"/>
        </w:rPr>
        <w:t xml:space="preserve">Retirar los Servicios de las manos del Contratista y </w:t>
      </w:r>
      <w:r w:rsidR="005E6B2E" w:rsidRPr="00926015">
        <w:rPr>
          <w:sz w:val="24"/>
          <w:szCs w:val="24"/>
          <w:lang w:val="es-UY"/>
        </w:rPr>
        <w:t>volver a c</w:t>
      </w:r>
      <w:r w:rsidRPr="00926015">
        <w:rPr>
          <w:sz w:val="24"/>
          <w:szCs w:val="24"/>
          <w:lang w:val="es-UY"/>
        </w:rPr>
        <w:t xml:space="preserve">ontratar a otros como estime apropiado. </w:t>
      </w:r>
      <w:r w:rsidR="00501707" w:rsidRPr="00926015">
        <w:rPr>
          <w:sz w:val="24"/>
          <w:szCs w:val="24"/>
          <w:lang w:val="es-UY"/>
        </w:rPr>
        <w:t xml:space="preserve"> </w:t>
      </w:r>
    </w:p>
    <w:p w14:paraId="43604FFF" w14:textId="77777777" w:rsidR="00FD7B3D" w:rsidRDefault="00FD7B3D" w:rsidP="00EE11C9">
      <w:pPr>
        <w:pStyle w:val="BodyTextIndent"/>
        <w:jc w:val="both"/>
        <w:rPr>
          <w:sz w:val="24"/>
          <w:szCs w:val="24"/>
          <w:lang w:val="es-UY"/>
        </w:rPr>
      </w:pPr>
    </w:p>
    <w:p w14:paraId="43605000" w14:textId="77777777" w:rsidR="00501707" w:rsidRDefault="008666B5" w:rsidP="00EE11C9">
      <w:pPr>
        <w:pStyle w:val="BodyTextIndent"/>
        <w:numPr>
          <w:ilvl w:val="0"/>
          <w:numId w:val="17"/>
        </w:numPr>
        <w:jc w:val="both"/>
        <w:rPr>
          <w:sz w:val="24"/>
          <w:szCs w:val="24"/>
          <w:lang w:val="es-UY"/>
        </w:rPr>
      </w:pPr>
      <w:r w:rsidRPr="00926015">
        <w:rPr>
          <w:sz w:val="24"/>
          <w:szCs w:val="24"/>
          <w:lang w:val="es-UY"/>
        </w:rPr>
        <w:t xml:space="preserve">Si el costo para el PNUD por contratar a otros para prestar parte o todos los Servicios conforme a la sub-cláusula 15.2 excede el monto a pagar al Contratista en caso de que hubiera completado en parte o en su totalidad los Servicios, entonces el PNUD tendrá el </w:t>
      </w:r>
      <w:r w:rsidRPr="00926015">
        <w:rPr>
          <w:sz w:val="24"/>
          <w:szCs w:val="24"/>
          <w:lang w:val="es-UY"/>
        </w:rPr>
        <w:lastRenderedPageBreak/>
        <w:t>derecho de cargar dicho exceso del costo al Contratista. El PNUD también tiene derecho a retener</w:t>
      </w:r>
      <w:r w:rsidR="00501707" w:rsidRPr="00926015">
        <w:rPr>
          <w:sz w:val="24"/>
          <w:szCs w:val="24"/>
          <w:lang w:val="es-UY"/>
        </w:rPr>
        <w:t xml:space="preserve"> </w:t>
      </w:r>
      <w:r w:rsidRPr="00926015">
        <w:rPr>
          <w:sz w:val="24"/>
          <w:szCs w:val="24"/>
          <w:lang w:val="es-UY"/>
        </w:rPr>
        <w:t>parte o el total de la suma a pagar al Contratista conforme al presente APR y a liquidar dicha suma en base al exceso adeudado por el Contratista.</w:t>
      </w:r>
    </w:p>
    <w:p w14:paraId="43605001" w14:textId="77777777" w:rsidR="00947333" w:rsidRPr="00926015" w:rsidRDefault="00947333" w:rsidP="00947333">
      <w:pPr>
        <w:pStyle w:val="BodyTextIndent"/>
        <w:jc w:val="both"/>
        <w:rPr>
          <w:sz w:val="24"/>
          <w:szCs w:val="24"/>
          <w:lang w:val="es-UY"/>
        </w:rPr>
      </w:pPr>
    </w:p>
    <w:p w14:paraId="43605002" w14:textId="77777777" w:rsidR="00501707" w:rsidRDefault="000E681D" w:rsidP="00EE11C9">
      <w:pPr>
        <w:pStyle w:val="BodyTextIndent"/>
        <w:numPr>
          <w:ilvl w:val="0"/>
          <w:numId w:val="17"/>
        </w:numPr>
        <w:jc w:val="both"/>
        <w:rPr>
          <w:sz w:val="24"/>
          <w:szCs w:val="24"/>
          <w:lang w:val="es-UY"/>
        </w:rPr>
      </w:pPr>
      <w:r w:rsidRPr="00926015">
        <w:rPr>
          <w:sz w:val="24"/>
          <w:szCs w:val="24"/>
          <w:lang w:val="es-UY"/>
        </w:rPr>
        <w:t xml:space="preserve">Si el Contratista no cumple con la prestación de los Servicios en parte o en su totalidad, el Contratista reembolsará al PNUD cualquier pago anticipado efectuado con respecto a dicha porción de los Servicios no </w:t>
      </w:r>
      <w:r w:rsidR="00FD76A5" w:rsidRPr="00926015">
        <w:rPr>
          <w:sz w:val="24"/>
          <w:szCs w:val="24"/>
          <w:lang w:val="es-UY"/>
        </w:rPr>
        <w:t>prestados</w:t>
      </w:r>
      <w:r w:rsidRPr="00926015">
        <w:rPr>
          <w:sz w:val="24"/>
          <w:szCs w:val="24"/>
          <w:lang w:val="es-UY"/>
        </w:rPr>
        <w:t xml:space="preserve">. </w:t>
      </w:r>
      <w:r w:rsidR="00501707" w:rsidRPr="00926015">
        <w:rPr>
          <w:sz w:val="24"/>
          <w:szCs w:val="24"/>
          <w:lang w:val="es-UY"/>
        </w:rPr>
        <w:t xml:space="preserve"> </w:t>
      </w:r>
    </w:p>
    <w:p w14:paraId="43605003" w14:textId="77777777" w:rsidR="00FD7B3D" w:rsidRPr="00926015" w:rsidRDefault="00FD7B3D" w:rsidP="00EE11C9">
      <w:pPr>
        <w:pStyle w:val="BodyTextIndent"/>
        <w:jc w:val="both"/>
        <w:rPr>
          <w:sz w:val="24"/>
          <w:szCs w:val="24"/>
          <w:lang w:val="es-UY"/>
        </w:rPr>
      </w:pPr>
    </w:p>
    <w:p w14:paraId="43605004" w14:textId="77777777" w:rsidR="00501707" w:rsidRPr="00926015" w:rsidRDefault="000E681D" w:rsidP="00EE11C9">
      <w:pPr>
        <w:pStyle w:val="BodyTextIndent"/>
        <w:numPr>
          <w:ilvl w:val="0"/>
          <w:numId w:val="17"/>
        </w:numPr>
        <w:jc w:val="both"/>
        <w:rPr>
          <w:sz w:val="24"/>
          <w:szCs w:val="24"/>
          <w:lang w:val="es-UY"/>
        </w:rPr>
      </w:pPr>
      <w:r w:rsidRPr="00926015">
        <w:rPr>
          <w:sz w:val="24"/>
          <w:szCs w:val="24"/>
          <w:lang w:val="es-UY"/>
        </w:rPr>
        <w:t xml:space="preserve">Nada en la presente Cláusula deberá, en caso de mal funcionamiento, impedir cualquier acción de emergencia llevada a cabo por el PNUD para cumplir con los requisitos operacionales pero, si </w:t>
      </w:r>
      <w:r w:rsidR="00FD76A5" w:rsidRPr="00926015">
        <w:rPr>
          <w:sz w:val="24"/>
          <w:szCs w:val="24"/>
          <w:lang w:val="es-UY"/>
        </w:rPr>
        <w:t>de dichas acciones resulta</w:t>
      </w:r>
      <w:r w:rsidRPr="00926015">
        <w:rPr>
          <w:sz w:val="24"/>
          <w:szCs w:val="24"/>
          <w:lang w:val="es-UY"/>
        </w:rPr>
        <w:t xml:space="preserve"> que el PNUD deba incurrir en gastos adicionales para la prestación de los Servicios, entonces dichos gastos razonables serán reembolsados al Contratista por el PNUD, en virtud de que dicha acción de emergencia fue tomada por causa ajena al Contratista. </w:t>
      </w:r>
    </w:p>
    <w:p w14:paraId="43605005" w14:textId="77777777" w:rsidR="002F6933" w:rsidRPr="002F6933" w:rsidRDefault="002F6933" w:rsidP="002F6933">
      <w:pPr>
        <w:spacing w:after="200" w:line="276" w:lineRule="auto"/>
        <w:jc w:val="both"/>
        <w:rPr>
          <w:rFonts w:ascii="Calibri" w:eastAsia="Calibri" w:hAnsi="Calibri" w:cs="Calibri"/>
          <w:b/>
          <w:sz w:val="22"/>
          <w:szCs w:val="22"/>
          <w:lang w:val="es-ES_tradnl"/>
        </w:rPr>
      </w:pPr>
    </w:p>
    <w:p w14:paraId="43605006" w14:textId="77777777" w:rsidR="002F6933" w:rsidRPr="00446347" w:rsidRDefault="002F6933" w:rsidP="004A38A0">
      <w:pPr>
        <w:spacing w:after="200"/>
        <w:jc w:val="both"/>
        <w:rPr>
          <w:b/>
          <w:szCs w:val="24"/>
          <w:lang w:val="es-UY"/>
        </w:rPr>
      </w:pPr>
      <w:r w:rsidRPr="00446347">
        <w:rPr>
          <w:b/>
          <w:szCs w:val="24"/>
          <w:lang w:val="es-UY"/>
        </w:rPr>
        <w:t>Artículo 16 - Auditorias e Investigaciones</w:t>
      </w:r>
    </w:p>
    <w:p w14:paraId="43605007" w14:textId="77777777" w:rsidR="002F6933" w:rsidRPr="00446347" w:rsidRDefault="002F6933" w:rsidP="004A38A0">
      <w:pPr>
        <w:spacing w:after="200"/>
        <w:jc w:val="both"/>
        <w:rPr>
          <w:szCs w:val="24"/>
          <w:lang w:val="es-UY"/>
        </w:rPr>
      </w:pPr>
    </w:p>
    <w:p w14:paraId="43605008" w14:textId="77777777" w:rsidR="002F6933" w:rsidRPr="00446347" w:rsidRDefault="002F6933" w:rsidP="004A38A0">
      <w:pPr>
        <w:spacing w:after="200"/>
        <w:jc w:val="both"/>
        <w:rPr>
          <w:szCs w:val="24"/>
          <w:lang w:val="es-UY"/>
        </w:rPr>
      </w:pPr>
      <w:r w:rsidRPr="00446347">
        <w:rPr>
          <w:szCs w:val="24"/>
          <w:lang w:val="es-UY"/>
        </w:rPr>
        <w:t xml:space="preserve">16.1 </w:t>
      </w:r>
      <w:r w:rsidRPr="00446347">
        <w:rPr>
          <w:szCs w:val="24"/>
          <w:lang w:val="es-UY"/>
        </w:rPr>
        <w:tab/>
        <w:t>Cada factura pagada por el PNUD será sometida a una auditoría pospago realizada por auditores internos o externos del PNUD o de los agentes autorizados del PNUD, en cualquier momento durante la vigencia del contrato y por un período de tres (3) años a partir de la expiración o rescisión del Contrato. El PNUD tendrá derecho al reembolso por parte del Contratista por las cantidades que las auditorías establezcan que el PNUD ha pagado sin que dichas cantidades se ajustasen a los términos y condiciones del Contrato. En caso de que la auditoría determine que los fondos desembolsados por el PNUD no se han utilizado de acuerdo con las cláusulas del Contrato, la empresa deberá reembolsar esos fondos inmediatamente. En caso de que la empresa no reembolse esos fondos, el PNUD se reserva el derecho a intentar recuperarlos y tomar al respecto cualquier medida que considere necesaria.</w:t>
      </w:r>
    </w:p>
    <w:p w14:paraId="43605009" w14:textId="77777777" w:rsidR="002F6933" w:rsidRPr="00446347" w:rsidRDefault="002F6933" w:rsidP="004A38A0">
      <w:pPr>
        <w:spacing w:after="200"/>
        <w:jc w:val="both"/>
        <w:rPr>
          <w:szCs w:val="24"/>
          <w:lang w:val="es-UY"/>
        </w:rPr>
      </w:pPr>
    </w:p>
    <w:p w14:paraId="4360500A" w14:textId="77777777" w:rsidR="002F6933" w:rsidRPr="00446347" w:rsidRDefault="002F6933" w:rsidP="004A38A0">
      <w:pPr>
        <w:spacing w:after="200"/>
        <w:jc w:val="both"/>
        <w:rPr>
          <w:szCs w:val="24"/>
          <w:lang w:val="es-UY"/>
        </w:rPr>
      </w:pPr>
      <w:r w:rsidRPr="00446347">
        <w:rPr>
          <w:szCs w:val="24"/>
          <w:lang w:val="es-UY"/>
        </w:rPr>
        <w:t xml:space="preserve">16.2 </w:t>
      </w:r>
      <w:r w:rsidRPr="00446347">
        <w:rPr>
          <w:szCs w:val="24"/>
          <w:lang w:val="es-UY"/>
        </w:rPr>
        <w:tab/>
        <w:t>El Contratista reconoce y acepta que, en cualquier momento, el PNUD podrá llevar a cabo inspecciones relacionadas con determinados aspectos del Contrato, las obligaciones asignadas en el mismo y las operaciones del Contratista en general. El derecho del PNUD a llevar a cabo una investigación y la obligación del Contratista de aceptar dicha investigación no se extinguirán con la expiración o rescisión del Contrato. El Contratista deberá proporcionar su cooperación plena y oportuna con dichas inspecciones, auditorías o investigaciones pospago. Dicha cooperación incluirá, entre otros, la obligación del Contratista de poner su personal y cualquier documentación necesaria para tales fines a disposición, y permitir el acceso del PNUD a las instalaciones del Contratista. El Contratista instará a sus  agentes, entre otros sus abogados, contadores o asesores de otro tipo a cooperar razonablemente con las inspecciones, auditorías e investigaciones pospago o las investigaciones que lleve a cabo el PNUD con arreglo a este documento.</w:t>
      </w:r>
    </w:p>
    <w:p w14:paraId="4360500B" w14:textId="77777777" w:rsidR="002F6933" w:rsidRPr="00446347" w:rsidRDefault="002F6933" w:rsidP="004A38A0">
      <w:pPr>
        <w:spacing w:after="200"/>
        <w:jc w:val="both"/>
        <w:rPr>
          <w:szCs w:val="24"/>
          <w:lang w:val="es-UY"/>
        </w:rPr>
      </w:pPr>
    </w:p>
    <w:p w14:paraId="4360500C" w14:textId="77777777" w:rsidR="002F6933" w:rsidRPr="00446347" w:rsidRDefault="002F6933" w:rsidP="004A38A0">
      <w:pPr>
        <w:spacing w:after="200"/>
        <w:jc w:val="both"/>
        <w:rPr>
          <w:b/>
          <w:szCs w:val="24"/>
          <w:lang w:val="es-UY"/>
        </w:rPr>
      </w:pPr>
      <w:r w:rsidRPr="00446347">
        <w:rPr>
          <w:b/>
          <w:szCs w:val="24"/>
          <w:lang w:val="es-UY"/>
        </w:rPr>
        <w:t>Artículo 17 - Antiterrorismo</w:t>
      </w:r>
    </w:p>
    <w:p w14:paraId="4360500D" w14:textId="77777777" w:rsidR="002F6933" w:rsidRPr="00446347" w:rsidRDefault="002F6933" w:rsidP="004A38A0">
      <w:pPr>
        <w:spacing w:after="200"/>
        <w:jc w:val="both"/>
        <w:rPr>
          <w:szCs w:val="24"/>
          <w:lang w:val="es-UY"/>
        </w:rPr>
      </w:pPr>
    </w:p>
    <w:p w14:paraId="4360500E" w14:textId="7FC8E458" w:rsidR="002F6933" w:rsidRPr="00446347" w:rsidRDefault="002F6933" w:rsidP="004A38A0">
      <w:pPr>
        <w:spacing w:after="200"/>
        <w:rPr>
          <w:szCs w:val="24"/>
          <w:lang w:val="es-UY"/>
        </w:rPr>
      </w:pPr>
      <w:r w:rsidRPr="00446347">
        <w:rPr>
          <w:szCs w:val="24"/>
          <w:lang w:val="es-UY"/>
        </w:rPr>
        <w:lastRenderedPageBreak/>
        <w:t>25.1    El Contratista se compromete a realizar todos los esfuerzos razonables para asegurarse de que ninguno de los fondos del PNUD que reciba con arreglo al presente Contrato se utilizan para proporcionar apoyo a individuos o entidades asociadas con el terrorismo y que los beneficiarios de los montos prestados por el PNUD con arreglo al presente documento no aparecen en la Lista establecida por el Consejo de Seguridad establecido en virtud de su Resolución 1267 (1999). Puede consultarse esta lista en el siguiente enlace:</w:t>
      </w:r>
      <w:bookmarkStart w:id="13" w:name="_Hlk50109983"/>
      <w:bookmarkStart w:id="14" w:name="_Hlk50111381"/>
      <w:r w:rsidR="008C7F6F" w:rsidRPr="008C7F6F">
        <w:rPr>
          <w:lang w:val="es-ES"/>
        </w:rPr>
        <w:t xml:space="preserve"> </w:t>
      </w:r>
      <w:r w:rsidR="008C7F6F">
        <w:fldChar w:fldCharType="begin"/>
      </w:r>
      <w:r w:rsidR="008C7F6F" w:rsidRPr="008C7F6F">
        <w:rPr>
          <w:lang w:val="es-ES"/>
        </w:rPr>
        <w:instrText xml:space="preserve"> HYPERLINK "https://www.un.org/securitycouncil/es/content/un-sc-consolidated-list" </w:instrText>
      </w:r>
      <w:r w:rsidR="008C7F6F">
        <w:fldChar w:fldCharType="separate"/>
      </w:r>
      <w:r w:rsidR="008C7F6F" w:rsidRPr="008C7F6F">
        <w:rPr>
          <w:rStyle w:val="Hyperlink"/>
          <w:lang w:val="es-ES"/>
        </w:rPr>
        <w:t>https://www.un.org/securitycouncil/es/content/un-sc-consolidated-list</w:t>
      </w:r>
      <w:r w:rsidR="008C7F6F">
        <w:fldChar w:fldCharType="end"/>
      </w:r>
      <w:bookmarkEnd w:id="13"/>
      <w:bookmarkEnd w:id="14"/>
      <w:r w:rsidRPr="00446347">
        <w:rPr>
          <w:szCs w:val="24"/>
          <w:lang w:val="es-UY"/>
        </w:rPr>
        <w:t xml:space="preserve">. Esta disposición deberá figurar en todos los subcontratos o </w:t>
      </w:r>
      <w:proofErr w:type="spellStart"/>
      <w:r w:rsidRPr="00446347">
        <w:rPr>
          <w:szCs w:val="24"/>
          <w:lang w:val="es-UY"/>
        </w:rPr>
        <w:t>subacuerdos</w:t>
      </w:r>
      <w:proofErr w:type="spellEnd"/>
      <w:r w:rsidRPr="00446347">
        <w:rPr>
          <w:szCs w:val="24"/>
          <w:lang w:val="es-UY"/>
        </w:rPr>
        <w:t xml:space="preserve"> establecidos con arreglo al presente Contrato.</w:t>
      </w:r>
    </w:p>
    <w:p w14:paraId="4360500F" w14:textId="77777777" w:rsidR="002F6933" w:rsidRPr="00446347" w:rsidRDefault="002F6933" w:rsidP="004A38A0">
      <w:pPr>
        <w:pStyle w:val="BodyTextIndent"/>
        <w:ind w:left="0"/>
        <w:jc w:val="both"/>
        <w:rPr>
          <w:sz w:val="24"/>
          <w:szCs w:val="24"/>
          <w:lang w:val="es-UY"/>
        </w:rPr>
      </w:pPr>
    </w:p>
    <w:p w14:paraId="43605010" w14:textId="77777777" w:rsidR="002F6933" w:rsidRPr="00446347" w:rsidRDefault="002F6933" w:rsidP="004A38A0">
      <w:pPr>
        <w:spacing w:after="200"/>
        <w:jc w:val="both"/>
        <w:rPr>
          <w:b/>
          <w:szCs w:val="24"/>
          <w:lang w:val="es-UY"/>
        </w:rPr>
      </w:pPr>
      <w:r w:rsidRPr="00446347">
        <w:rPr>
          <w:b/>
          <w:szCs w:val="24"/>
          <w:lang w:val="es-UY"/>
        </w:rPr>
        <w:t>Artículo 18 - Seguridad</w:t>
      </w:r>
    </w:p>
    <w:p w14:paraId="43605011" w14:textId="77777777" w:rsidR="002F6933" w:rsidRPr="00446347" w:rsidRDefault="002F6933" w:rsidP="004A38A0">
      <w:pPr>
        <w:spacing w:after="200"/>
        <w:jc w:val="both"/>
        <w:rPr>
          <w:szCs w:val="24"/>
          <w:lang w:val="es-UY"/>
        </w:rPr>
      </w:pPr>
      <w:r w:rsidRPr="00446347">
        <w:rPr>
          <w:szCs w:val="24"/>
          <w:lang w:val="es-UY"/>
        </w:rPr>
        <w:t>18.1 La responsabilidad por el cuidado y la seguridad del Contratista, su personal y de su</w:t>
      </w:r>
      <w:r w:rsidR="00446347">
        <w:rPr>
          <w:szCs w:val="24"/>
          <w:lang w:val="es-UY"/>
        </w:rPr>
        <w:t>s</w:t>
      </w:r>
      <w:r w:rsidRPr="00446347">
        <w:rPr>
          <w:szCs w:val="24"/>
          <w:lang w:val="es-UY"/>
        </w:rPr>
        <w:t xml:space="preserve"> </w:t>
      </w:r>
      <w:r w:rsidR="00446347">
        <w:rPr>
          <w:szCs w:val="24"/>
          <w:lang w:val="es-UY"/>
        </w:rPr>
        <w:t>bienes</w:t>
      </w:r>
      <w:r w:rsidR="00A34E3A">
        <w:rPr>
          <w:szCs w:val="24"/>
          <w:lang w:val="es-UY"/>
        </w:rPr>
        <w:t xml:space="preserve">, y de los bienes </w:t>
      </w:r>
      <w:r w:rsidRPr="00446347">
        <w:rPr>
          <w:szCs w:val="24"/>
          <w:lang w:val="es-UY"/>
        </w:rPr>
        <w:t xml:space="preserve">del PNUD que se encuentre bajo custodia del Contratista, es exclusivamente del Contratista. </w:t>
      </w:r>
    </w:p>
    <w:p w14:paraId="43605012" w14:textId="77777777" w:rsidR="002F6933" w:rsidRPr="00446347" w:rsidRDefault="002F6933" w:rsidP="004A38A0">
      <w:pPr>
        <w:numPr>
          <w:ilvl w:val="1"/>
          <w:numId w:val="39"/>
        </w:numPr>
        <w:spacing w:after="200"/>
        <w:ind w:hanging="1095"/>
        <w:contextualSpacing/>
        <w:jc w:val="both"/>
        <w:rPr>
          <w:szCs w:val="24"/>
          <w:lang w:val="es-UY"/>
        </w:rPr>
      </w:pPr>
      <w:r w:rsidRPr="00446347">
        <w:rPr>
          <w:szCs w:val="24"/>
          <w:lang w:val="es-UY"/>
        </w:rPr>
        <w:t>El Contratista:</w:t>
      </w:r>
    </w:p>
    <w:p w14:paraId="43605013" w14:textId="77777777" w:rsidR="002F6933" w:rsidRPr="00446347" w:rsidRDefault="002F6933" w:rsidP="004A38A0">
      <w:pPr>
        <w:numPr>
          <w:ilvl w:val="0"/>
          <w:numId w:val="38"/>
        </w:numPr>
        <w:spacing w:after="200"/>
        <w:contextualSpacing/>
        <w:jc w:val="both"/>
        <w:rPr>
          <w:szCs w:val="24"/>
          <w:lang w:val="es-UY"/>
        </w:rPr>
      </w:pPr>
      <w:r w:rsidRPr="00446347">
        <w:rPr>
          <w:szCs w:val="24"/>
          <w:lang w:val="es-UY"/>
        </w:rPr>
        <w:t>establecerá un plan de seguridad apropiado y lo mantendrá en funcionamiento, teniendo en cuenta la situación de seguridad del país donde han de prestarse los servicios;</w:t>
      </w:r>
    </w:p>
    <w:p w14:paraId="43605014" w14:textId="77777777" w:rsidR="002F6933" w:rsidRPr="00446347" w:rsidRDefault="002F6933" w:rsidP="004A38A0">
      <w:pPr>
        <w:numPr>
          <w:ilvl w:val="0"/>
          <w:numId w:val="38"/>
        </w:numPr>
        <w:spacing w:after="200"/>
        <w:contextualSpacing/>
        <w:jc w:val="both"/>
        <w:rPr>
          <w:szCs w:val="24"/>
          <w:lang w:val="es-UY"/>
        </w:rPr>
      </w:pPr>
      <w:r w:rsidRPr="00446347">
        <w:rPr>
          <w:szCs w:val="24"/>
          <w:lang w:val="es-UY"/>
        </w:rPr>
        <w:t>asumirá todos los riesgos y obligaciones relacionados con la seguridad del Contratista y la plena realización del plan de seguridad.</w:t>
      </w:r>
    </w:p>
    <w:p w14:paraId="43605015" w14:textId="77777777" w:rsidR="002F6933" w:rsidRPr="00446347" w:rsidRDefault="002F6933" w:rsidP="004A38A0">
      <w:pPr>
        <w:spacing w:after="200"/>
        <w:jc w:val="both"/>
        <w:rPr>
          <w:szCs w:val="24"/>
          <w:lang w:val="es-UY"/>
        </w:rPr>
      </w:pPr>
    </w:p>
    <w:p w14:paraId="43605016" w14:textId="77777777" w:rsidR="002F6933" w:rsidRPr="00446347" w:rsidRDefault="00446347" w:rsidP="004A38A0">
      <w:pPr>
        <w:spacing w:after="200"/>
        <w:jc w:val="both"/>
        <w:rPr>
          <w:szCs w:val="24"/>
          <w:lang w:val="es-UY"/>
        </w:rPr>
      </w:pPr>
      <w:r w:rsidRPr="00446347">
        <w:rPr>
          <w:szCs w:val="24"/>
          <w:lang w:val="es-UY"/>
        </w:rPr>
        <w:t>18.3</w:t>
      </w:r>
      <w:r w:rsidR="002F6933" w:rsidRPr="00446347">
        <w:rPr>
          <w:szCs w:val="24"/>
          <w:lang w:val="es-UY"/>
        </w:rPr>
        <w:tab/>
        <w:t>El PNUD se reserva el derecho de verificar si dicho plan está en funcionamiento, y de sugerir modificaciones al plan cuando sea necesario. La incapacidad de mantener y aplicar un plan de seguridad apropiado, tal como aquí se estipula, se considerará un incumplimiento de este contrato. No obstante lo anterior, el Contratista será el único responsable de la seguridad de su personal y de la propiedad del PNUD en su custodia, tal</w:t>
      </w:r>
      <w:r w:rsidRPr="00446347">
        <w:rPr>
          <w:szCs w:val="24"/>
          <w:lang w:val="es-UY"/>
        </w:rPr>
        <w:t xml:space="preserve"> como se establece en el punto 3</w:t>
      </w:r>
      <w:r w:rsidR="002F6933" w:rsidRPr="00446347">
        <w:rPr>
          <w:szCs w:val="24"/>
          <w:lang w:val="es-UY"/>
        </w:rPr>
        <w:t>.1 supra.</w:t>
      </w:r>
    </w:p>
    <w:p w14:paraId="43605017" w14:textId="77777777" w:rsidR="002F6933" w:rsidRPr="002F6933" w:rsidRDefault="002F6933" w:rsidP="00EE11C9">
      <w:pPr>
        <w:pStyle w:val="BodyTextIndent"/>
        <w:jc w:val="both"/>
        <w:rPr>
          <w:b/>
          <w:sz w:val="24"/>
          <w:szCs w:val="24"/>
          <w:lang w:val="es-ES_tradnl"/>
        </w:rPr>
      </w:pPr>
    </w:p>
    <w:p w14:paraId="43605018" w14:textId="77777777" w:rsidR="002F6933" w:rsidRDefault="002F6933" w:rsidP="00EE11C9">
      <w:pPr>
        <w:pStyle w:val="BodyTextIndent"/>
        <w:jc w:val="both"/>
        <w:rPr>
          <w:b/>
          <w:sz w:val="24"/>
          <w:szCs w:val="24"/>
          <w:lang w:val="es-UY"/>
        </w:rPr>
      </w:pPr>
    </w:p>
    <w:p w14:paraId="43605019" w14:textId="77777777" w:rsidR="00501707" w:rsidRPr="00926015" w:rsidRDefault="008A6EC2" w:rsidP="00446347">
      <w:pPr>
        <w:pStyle w:val="BodyTextIndent"/>
        <w:ind w:left="0"/>
        <w:jc w:val="both"/>
        <w:rPr>
          <w:b/>
          <w:sz w:val="24"/>
          <w:szCs w:val="24"/>
          <w:lang w:val="es-UY"/>
        </w:rPr>
      </w:pPr>
      <w:r w:rsidRPr="00926015">
        <w:rPr>
          <w:b/>
          <w:sz w:val="24"/>
          <w:szCs w:val="24"/>
          <w:lang w:val="es-UY"/>
        </w:rPr>
        <w:t xml:space="preserve">Artículo </w:t>
      </w:r>
      <w:r w:rsidR="00446347">
        <w:rPr>
          <w:b/>
          <w:sz w:val="24"/>
          <w:szCs w:val="24"/>
          <w:lang w:val="es-UY"/>
        </w:rPr>
        <w:t>19</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Rescisión por Insolvencia</w:t>
      </w:r>
    </w:p>
    <w:p w14:paraId="4360501A" w14:textId="77777777" w:rsidR="008A6EC2" w:rsidRPr="00926015" w:rsidRDefault="008A6EC2" w:rsidP="00EE11C9">
      <w:pPr>
        <w:pStyle w:val="BodyTextIndent"/>
        <w:jc w:val="both"/>
        <w:rPr>
          <w:sz w:val="24"/>
          <w:szCs w:val="24"/>
          <w:lang w:val="es-UY"/>
        </w:rPr>
      </w:pPr>
    </w:p>
    <w:p w14:paraId="4360501B" w14:textId="77777777" w:rsidR="00501707" w:rsidRPr="00926015" w:rsidRDefault="001B6364" w:rsidP="00EE11C9">
      <w:pPr>
        <w:pStyle w:val="BodyTextIndent"/>
        <w:numPr>
          <w:ilvl w:val="0"/>
          <w:numId w:val="19"/>
        </w:numPr>
        <w:jc w:val="both"/>
        <w:rPr>
          <w:sz w:val="24"/>
          <w:szCs w:val="24"/>
          <w:lang w:val="es-UY"/>
        </w:rPr>
      </w:pPr>
      <w:r w:rsidRPr="00926015">
        <w:rPr>
          <w:sz w:val="24"/>
          <w:szCs w:val="24"/>
          <w:lang w:val="es-UY"/>
        </w:rPr>
        <w:t xml:space="preserve">El PNUD podrá, en cualquier momento, rescindir el APR mediante notificación escrita al Contratista, sin indemnizar al mismo, en caso de que el Contratista se vuelva insolvente o quiebre, siempre que dicha rescisión no perjudique o afecte ningún derecho de acción o </w:t>
      </w:r>
      <w:r w:rsidR="008C7A23" w:rsidRPr="00926015">
        <w:rPr>
          <w:sz w:val="24"/>
          <w:szCs w:val="24"/>
          <w:lang w:val="es-UY"/>
        </w:rPr>
        <w:t xml:space="preserve">recurso que haya devengado o que devengará al PNUD. </w:t>
      </w:r>
      <w:r w:rsidR="00501707" w:rsidRPr="00926015">
        <w:rPr>
          <w:sz w:val="24"/>
          <w:szCs w:val="24"/>
          <w:lang w:val="es-UY"/>
        </w:rPr>
        <w:t xml:space="preserve"> </w:t>
      </w:r>
    </w:p>
    <w:p w14:paraId="4360501C" w14:textId="77777777" w:rsidR="00501707" w:rsidRPr="00926015" w:rsidRDefault="00501707" w:rsidP="00EE11C9">
      <w:pPr>
        <w:pStyle w:val="BodyTextIndent"/>
        <w:jc w:val="both"/>
        <w:rPr>
          <w:sz w:val="24"/>
          <w:szCs w:val="24"/>
          <w:lang w:val="es-UY"/>
        </w:rPr>
      </w:pPr>
    </w:p>
    <w:p w14:paraId="4360501D" w14:textId="77777777" w:rsidR="00501707" w:rsidRPr="00926015" w:rsidRDefault="008A6EC2" w:rsidP="00446347">
      <w:pPr>
        <w:pStyle w:val="BodyTextIndent"/>
        <w:ind w:left="0"/>
        <w:jc w:val="both"/>
        <w:rPr>
          <w:b/>
          <w:sz w:val="24"/>
          <w:szCs w:val="24"/>
          <w:lang w:val="es-UY"/>
        </w:rPr>
      </w:pPr>
      <w:r w:rsidRPr="00926015">
        <w:rPr>
          <w:b/>
          <w:sz w:val="24"/>
          <w:szCs w:val="24"/>
          <w:lang w:val="es-UY"/>
        </w:rPr>
        <w:t xml:space="preserve">Artículo </w:t>
      </w:r>
      <w:r w:rsidR="00446347">
        <w:rPr>
          <w:b/>
          <w:sz w:val="24"/>
          <w:szCs w:val="24"/>
          <w:lang w:val="es-UY"/>
        </w:rPr>
        <w:t>20</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Rescisión por Conveniencia</w:t>
      </w:r>
    </w:p>
    <w:p w14:paraId="4360501E" w14:textId="77777777" w:rsidR="00501707" w:rsidRPr="00926015" w:rsidRDefault="00501707" w:rsidP="00EE11C9">
      <w:pPr>
        <w:pStyle w:val="BodyTextIndent"/>
        <w:jc w:val="both"/>
        <w:rPr>
          <w:sz w:val="24"/>
          <w:szCs w:val="24"/>
          <w:lang w:val="es-UY"/>
        </w:rPr>
      </w:pPr>
    </w:p>
    <w:p w14:paraId="4360501F" w14:textId="77777777" w:rsidR="00501707" w:rsidRDefault="008C7A23" w:rsidP="00EE11C9">
      <w:pPr>
        <w:pStyle w:val="BodyTextIndent"/>
        <w:numPr>
          <w:ilvl w:val="0"/>
          <w:numId w:val="20"/>
        </w:numPr>
        <w:jc w:val="both"/>
        <w:rPr>
          <w:sz w:val="24"/>
          <w:szCs w:val="24"/>
          <w:lang w:val="es-UY"/>
        </w:rPr>
      </w:pPr>
      <w:r w:rsidRPr="00926015">
        <w:rPr>
          <w:sz w:val="24"/>
          <w:szCs w:val="24"/>
          <w:lang w:val="es-UY"/>
        </w:rPr>
        <w:t xml:space="preserve">El PNUD podrá mediante notificación escrita enviada al Contratista, rescindir el APR, en su totalidad o en parte, en cualquier momento y a su conveniencia. La notificación de rescisión deberá especificar que la rescisión es por conveniencia del PNUD, </w:t>
      </w:r>
      <w:r w:rsidR="00D17E48" w:rsidRPr="00926015">
        <w:rPr>
          <w:sz w:val="24"/>
          <w:szCs w:val="24"/>
          <w:lang w:val="es-UY"/>
        </w:rPr>
        <w:t xml:space="preserve">así como </w:t>
      </w:r>
      <w:r w:rsidRPr="00926015">
        <w:rPr>
          <w:sz w:val="24"/>
          <w:szCs w:val="24"/>
          <w:lang w:val="es-UY"/>
        </w:rPr>
        <w:t>el alcance de la finalización de prestación de Servicios</w:t>
      </w:r>
      <w:r w:rsidR="00501707" w:rsidRPr="00926015">
        <w:rPr>
          <w:sz w:val="24"/>
          <w:szCs w:val="24"/>
          <w:lang w:val="es-UY"/>
        </w:rPr>
        <w:t xml:space="preserve"> </w:t>
      </w:r>
      <w:r w:rsidRPr="00926015">
        <w:rPr>
          <w:sz w:val="24"/>
          <w:szCs w:val="24"/>
          <w:lang w:val="es-UY"/>
        </w:rPr>
        <w:t xml:space="preserve">conforme al PNUD y la fecha en la que dicha rescisión entra en vigencia. Esta no podrá ser menor a 30 días de la fecha de la carta emitida por el PNUD detallando su intención de rescindir el APR. </w:t>
      </w:r>
    </w:p>
    <w:p w14:paraId="43605020" w14:textId="77777777" w:rsidR="00FD7B3D" w:rsidRPr="00926015" w:rsidRDefault="00FD7B3D" w:rsidP="00EE11C9">
      <w:pPr>
        <w:pStyle w:val="BodyTextIndent"/>
        <w:jc w:val="both"/>
        <w:rPr>
          <w:sz w:val="24"/>
          <w:szCs w:val="24"/>
          <w:lang w:val="es-UY"/>
        </w:rPr>
      </w:pPr>
    </w:p>
    <w:p w14:paraId="43605021" w14:textId="77777777" w:rsidR="00501707" w:rsidRPr="00926015" w:rsidRDefault="00636F56" w:rsidP="00EE11C9">
      <w:pPr>
        <w:pStyle w:val="BodyTextIndent"/>
        <w:numPr>
          <w:ilvl w:val="0"/>
          <w:numId w:val="20"/>
        </w:numPr>
        <w:jc w:val="both"/>
        <w:rPr>
          <w:sz w:val="24"/>
          <w:szCs w:val="24"/>
          <w:lang w:val="es-UY"/>
        </w:rPr>
      </w:pPr>
      <w:r w:rsidRPr="00926015">
        <w:rPr>
          <w:sz w:val="24"/>
          <w:szCs w:val="24"/>
          <w:lang w:val="es-UY"/>
        </w:rPr>
        <w:t>En caso de cualquier</w:t>
      </w:r>
      <w:r w:rsidR="00AF4212" w:rsidRPr="00926015">
        <w:rPr>
          <w:sz w:val="24"/>
          <w:szCs w:val="24"/>
          <w:lang w:val="es-UY"/>
        </w:rPr>
        <w:t xml:space="preserve"> tipo de</w:t>
      </w:r>
      <w:r w:rsidRPr="00926015">
        <w:rPr>
          <w:sz w:val="24"/>
          <w:szCs w:val="24"/>
          <w:lang w:val="es-UY"/>
        </w:rPr>
        <w:t xml:space="preserve"> rescisión</w:t>
      </w:r>
      <w:r w:rsidR="00AF4212" w:rsidRPr="00926015">
        <w:rPr>
          <w:sz w:val="24"/>
          <w:szCs w:val="24"/>
          <w:lang w:val="es-UY"/>
        </w:rPr>
        <w:t>,</w:t>
      </w:r>
      <w:r w:rsidRPr="00926015">
        <w:rPr>
          <w:sz w:val="24"/>
          <w:szCs w:val="24"/>
          <w:lang w:val="es-UY"/>
        </w:rPr>
        <w:t xml:space="preserve"> el PNUD no adeudará ningún pago al Contratista excepto de aquellos Servicios prestados en forma satisfactoria conforme a los expresado en los términos del presente APR. </w:t>
      </w:r>
      <w:r w:rsidR="00501707" w:rsidRPr="00926015">
        <w:rPr>
          <w:sz w:val="24"/>
          <w:szCs w:val="24"/>
          <w:lang w:val="es-UY"/>
        </w:rPr>
        <w:t xml:space="preserve"> </w:t>
      </w:r>
    </w:p>
    <w:p w14:paraId="43605022" w14:textId="77777777" w:rsidR="00501707" w:rsidRPr="00926015" w:rsidRDefault="00501707" w:rsidP="00EE11C9">
      <w:pPr>
        <w:pStyle w:val="BodyTextIndent"/>
        <w:jc w:val="both"/>
        <w:rPr>
          <w:sz w:val="24"/>
          <w:szCs w:val="24"/>
          <w:lang w:val="es-UY"/>
        </w:rPr>
      </w:pPr>
    </w:p>
    <w:p w14:paraId="43605023" w14:textId="77777777" w:rsidR="00501707" w:rsidRPr="00926015" w:rsidRDefault="00F759B7" w:rsidP="00EE11C9">
      <w:pPr>
        <w:pStyle w:val="BodyTextIndent"/>
        <w:jc w:val="both"/>
        <w:rPr>
          <w:b/>
          <w:sz w:val="24"/>
          <w:szCs w:val="24"/>
          <w:lang w:val="es-UY"/>
        </w:rPr>
      </w:pPr>
      <w:r w:rsidRPr="00926015">
        <w:rPr>
          <w:b/>
          <w:sz w:val="24"/>
          <w:szCs w:val="24"/>
          <w:lang w:val="es-UY"/>
        </w:rPr>
        <w:lastRenderedPageBreak/>
        <w:t xml:space="preserve">Artículo </w:t>
      </w:r>
      <w:r w:rsidR="00446347">
        <w:rPr>
          <w:b/>
          <w:sz w:val="24"/>
          <w:szCs w:val="24"/>
          <w:lang w:val="es-UY"/>
        </w:rPr>
        <w:t>21</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Fuerza Mayor</w:t>
      </w:r>
    </w:p>
    <w:p w14:paraId="43605024" w14:textId="77777777" w:rsidR="00F759B7" w:rsidRPr="00926015" w:rsidRDefault="00F759B7" w:rsidP="00EE11C9">
      <w:pPr>
        <w:pStyle w:val="BodyTextIndent"/>
        <w:jc w:val="both"/>
        <w:rPr>
          <w:sz w:val="24"/>
          <w:szCs w:val="24"/>
          <w:lang w:val="es-UY"/>
        </w:rPr>
      </w:pPr>
    </w:p>
    <w:p w14:paraId="43605025" w14:textId="77777777" w:rsidR="00FD7B3D" w:rsidRDefault="00D87C07" w:rsidP="00EE11C9">
      <w:pPr>
        <w:pStyle w:val="BodyTextIndent"/>
        <w:numPr>
          <w:ilvl w:val="0"/>
          <w:numId w:val="21"/>
        </w:numPr>
        <w:jc w:val="both"/>
        <w:rPr>
          <w:sz w:val="24"/>
          <w:szCs w:val="24"/>
          <w:lang w:val="es-UY"/>
        </w:rPr>
      </w:pPr>
      <w:r w:rsidRPr="00926015">
        <w:rPr>
          <w:sz w:val="24"/>
          <w:szCs w:val="24"/>
          <w:lang w:val="es-UY"/>
        </w:rPr>
        <w:t xml:space="preserve">El Contratista no está sujeto a rescisión por incumplimiento si, y hasta el punto en que, su demora en el desempeño u otro incumplimiento para desempeñar sus obligaciones en virtud del APR sea el resultado de un caso de Fuerza Mayor. </w:t>
      </w:r>
    </w:p>
    <w:p w14:paraId="43605026" w14:textId="77777777" w:rsidR="00D87C07" w:rsidRPr="00926015" w:rsidRDefault="00D87C07" w:rsidP="00EE11C9">
      <w:pPr>
        <w:pStyle w:val="BodyTextIndent"/>
        <w:jc w:val="both"/>
        <w:rPr>
          <w:sz w:val="24"/>
          <w:szCs w:val="24"/>
          <w:lang w:val="es-UY"/>
        </w:rPr>
      </w:pPr>
      <w:r w:rsidRPr="00926015">
        <w:rPr>
          <w:sz w:val="24"/>
          <w:szCs w:val="24"/>
          <w:lang w:val="es-UY"/>
        </w:rPr>
        <w:t xml:space="preserve"> </w:t>
      </w:r>
    </w:p>
    <w:p w14:paraId="43605027" w14:textId="77777777" w:rsidR="00FD7B3D" w:rsidRDefault="00D87C07" w:rsidP="00EE11C9">
      <w:pPr>
        <w:pStyle w:val="BodyTextIndent"/>
        <w:numPr>
          <w:ilvl w:val="0"/>
          <w:numId w:val="21"/>
        </w:numPr>
        <w:jc w:val="both"/>
        <w:rPr>
          <w:sz w:val="24"/>
          <w:szCs w:val="24"/>
          <w:lang w:val="es-UY"/>
        </w:rPr>
      </w:pPr>
      <w:r w:rsidRPr="00926015">
        <w:rPr>
          <w:sz w:val="24"/>
          <w:szCs w:val="24"/>
          <w:lang w:val="es-UY"/>
        </w:rPr>
        <w:t>Para el propósito de la presente Cláusula, “Fuerza Mayor” significa un evento fuera del control del Contratista y que no involucra la falta o negligencia por parte del Contratista y que el mismo no puede prever. Dichos eventos pueden incluir, pero no se restringe a los mismos, actos</w:t>
      </w:r>
      <w:r w:rsidR="00501707" w:rsidRPr="00926015">
        <w:rPr>
          <w:sz w:val="24"/>
          <w:szCs w:val="24"/>
          <w:lang w:val="es-UY"/>
        </w:rPr>
        <w:t xml:space="preserve"> </w:t>
      </w:r>
      <w:r w:rsidRPr="00926015">
        <w:rPr>
          <w:sz w:val="24"/>
          <w:szCs w:val="24"/>
          <w:lang w:val="es-UY"/>
        </w:rPr>
        <w:t>del PNUD ya sean en su capacidad contractual o soberana, guerras, incendios, epidemias, restricciones por</w:t>
      </w:r>
      <w:r w:rsidR="00AF4212" w:rsidRPr="00926015">
        <w:rPr>
          <w:sz w:val="24"/>
          <w:szCs w:val="24"/>
          <w:lang w:val="es-UY"/>
        </w:rPr>
        <w:t xml:space="preserve"> cuarentena, etc.</w:t>
      </w:r>
      <w:r w:rsidRPr="00926015">
        <w:rPr>
          <w:sz w:val="24"/>
          <w:szCs w:val="24"/>
          <w:lang w:val="es-UY"/>
        </w:rPr>
        <w:t xml:space="preserve"> </w:t>
      </w:r>
    </w:p>
    <w:p w14:paraId="43605028" w14:textId="77777777" w:rsidR="00FD7B3D" w:rsidRDefault="00FD7B3D" w:rsidP="00EE11C9">
      <w:pPr>
        <w:pStyle w:val="BodyTextIndent"/>
        <w:ind w:left="0"/>
        <w:jc w:val="both"/>
        <w:rPr>
          <w:sz w:val="24"/>
          <w:szCs w:val="24"/>
          <w:lang w:val="es-UY"/>
        </w:rPr>
      </w:pPr>
    </w:p>
    <w:p w14:paraId="43605029" w14:textId="77777777" w:rsidR="00947333" w:rsidRDefault="00D87C07" w:rsidP="00EE11C9">
      <w:pPr>
        <w:pStyle w:val="BodyTextIndent"/>
        <w:numPr>
          <w:ilvl w:val="0"/>
          <w:numId w:val="21"/>
        </w:numPr>
        <w:jc w:val="both"/>
        <w:rPr>
          <w:sz w:val="24"/>
          <w:szCs w:val="24"/>
          <w:lang w:val="es-UY"/>
        </w:rPr>
      </w:pPr>
      <w:r w:rsidRPr="00926015">
        <w:rPr>
          <w:sz w:val="24"/>
          <w:szCs w:val="24"/>
          <w:lang w:val="es-UY"/>
        </w:rPr>
        <w:t xml:space="preserve">Si surge una situación de Fuerza Mayor, el Contratista notificará de inmediato al PNUD por escrito, sobre dicha condición y la causa de la misma. A menos que se indique de otro modo por parte del PNUD por escrito, el Contratista deberá continuar con el desempeño de sus obligaciones en virtud del APR en la medida en que sea </w:t>
      </w:r>
      <w:r w:rsidR="00051C0C" w:rsidRPr="00926015">
        <w:rPr>
          <w:sz w:val="24"/>
          <w:szCs w:val="24"/>
          <w:lang w:val="es-UY"/>
        </w:rPr>
        <w:t>razonablemente</w:t>
      </w:r>
      <w:r w:rsidRPr="00926015">
        <w:rPr>
          <w:sz w:val="24"/>
          <w:szCs w:val="24"/>
          <w:lang w:val="es-UY"/>
        </w:rPr>
        <w:t xml:space="preserve"> práctico, y buscará todo medio alternativo razonable para desempeñarse que no sea impedido por dicho evento de Fuerza Mayor.</w:t>
      </w:r>
    </w:p>
    <w:p w14:paraId="4360502A" w14:textId="77777777" w:rsidR="00947333" w:rsidRDefault="00947333" w:rsidP="00947333">
      <w:pPr>
        <w:pStyle w:val="BodyTextIndent"/>
        <w:ind w:left="0"/>
        <w:jc w:val="both"/>
        <w:rPr>
          <w:sz w:val="24"/>
          <w:szCs w:val="24"/>
          <w:lang w:val="es-UY"/>
        </w:rPr>
      </w:pPr>
    </w:p>
    <w:p w14:paraId="4360502B" w14:textId="77777777" w:rsidR="00501707" w:rsidRPr="00926015" w:rsidRDefault="00D87C07" w:rsidP="00EE11C9">
      <w:pPr>
        <w:pStyle w:val="BodyTextIndent"/>
        <w:numPr>
          <w:ilvl w:val="0"/>
          <w:numId w:val="21"/>
        </w:numPr>
        <w:jc w:val="both"/>
        <w:rPr>
          <w:sz w:val="24"/>
          <w:szCs w:val="24"/>
          <w:lang w:val="es-UY"/>
        </w:rPr>
      </w:pPr>
      <w:r w:rsidRPr="00926015">
        <w:rPr>
          <w:sz w:val="24"/>
          <w:szCs w:val="24"/>
          <w:lang w:val="es-UY"/>
        </w:rPr>
        <w:t xml:space="preserve">Si el Contratista es considerado permanentemente incapaz, en su totalidad o en parte, por causa de Fuerza Mayor, para desempeñar sus obligaciones en virtud del presente APR, el PNUD tendrá el derecho de suspender o rescindir el presente APR con un período de notificación al Contratista de siete (7) días. </w:t>
      </w:r>
      <w:r w:rsidR="00501707" w:rsidRPr="00926015">
        <w:rPr>
          <w:sz w:val="24"/>
          <w:szCs w:val="24"/>
          <w:lang w:val="es-UY"/>
        </w:rPr>
        <w:t xml:space="preserve"> </w:t>
      </w:r>
    </w:p>
    <w:p w14:paraId="4360502C" w14:textId="77777777" w:rsidR="00501707" w:rsidRPr="00926015" w:rsidRDefault="00501707" w:rsidP="00EE11C9">
      <w:pPr>
        <w:pStyle w:val="BodyTextIndent"/>
        <w:jc w:val="both"/>
        <w:rPr>
          <w:sz w:val="24"/>
          <w:szCs w:val="24"/>
          <w:lang w:val="es-UY"/>
        </w:rPr>
      </w:pPr>
    </w:p>
    <w:p w14:paraId="4360502D" w14:textId="77777777" w:rsidR="00501707" w:rsidRPr="00926015" w:rsidRDefault="00F759B7" w:rsidP="00EE11C9">
      <w:pPr>
        <w:pStyle w:val="BodyTextIndent"/>
        <w:jc w:val="both"/>
        <w:rPr>
          <w:b/>
          <w:sz w:val="24"/>
          <w:szCs w:val="24"/>
          <w:lang w:val="es-UY"/>
        </w:rPr>
      </w:pPr>
      <w:r w:rsidRPr="00926015">
        <w:rPr>
          <w:b/>
          <w:sz w:val="24"/>
          <w:szCs w:val="24"/>
          <w:lang w:val="es-UY"/>
        </w:rPr>
        <w:t xml:space="preserve">Artículo </w:t>
      </w:r>
      <w:r w:rsidR="00446347">
        <w:rPr>
          <w:b/>
          <w:sz w:val="24"/>
          <w:szCs w:val="24"/>
          <w:lang w:val="es-UY"/>
        </w:rPr>
        <w:t>22</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Arbitraje</w:t>
      </w:r>
    </w:p>
    <w:p w14:paraId="4360502E" w14:textId="77777777" w:rsidR="00501707" w:rsidRPr="00926015" w:rsidRDefault="00501707" w:rsidP="00EE11C9">
      <w:pPr>
        <w:pStyle w:val="BodyTextIndent"/>
        <w:jc w:val="both"/>
        <w:rPr>
          <w:sz w:val="24"/>
          <w:szCs w:val="24"/>
          <w:lang w:val="es-UY"/>
        </w:rPr>
      </w:pPr>
    </w:p>
    <w:p w14:paraId="4360502F" w14:textId="77777777" w:rsidR="00501707" w:rsidRDefault="00B76250" w:rsidP="00EE11C9">
      <w:pPr>
        <w:pStyle w:val="BodyTextIndent"/>
        <w:numPr>
          <w:ilvl w:val="0"/>
          <w:numId w:val="22"/>
        </w:numPr>
        <w:jc w:val="both"/>
        <w:rPr>
          <w:sz w:val="24"/>
          <w:szCs w:val="24"/>
          <w:lang w:val="es-UY"/>
        </w:rPr>
      </w:pPr>
      <w:r w:rsidRPr="00926015">
        <w:rPr>
          <w:sz w:val="24"/>
          <w:szCs w:val="24"/>
          <w:lang w:val="es-UY"/>
        </w:rPr>
        <w:t xml:space="preserve">Cualquier controversia o reclamo que surja del presente APR o en relación con el mismo, deberá ser remitido a arbitraje conforme al </w:t>
      </w:r>
      <w:r w:rsidR="008B66D6" w:rsidRPr="00926015">
        <w:rPr>
          <w:sz w:val="24"/>
          <w:szCs w:val="24"/>
          <w:lang w:val="es-UY"/>
        </w:rPr>
        <w:t xml:space="preserve">Reglamento de Arbitraje (UNCITRAL por su sigla en inglés) a menos que pueda ser resuelto amistosamente por negociación directa. Dicho arbitraje </w:t>
      </w:r>
      <w:r w:rsidR="00501707" w:rsidRPr="00926015">
        <w:rPr>
          <w:sz w:val="24"/>
          <w:szCs w:val="24"/>
          <w:lang w:val="es-UY"/>
        </w:rPr>
        <w:t xml:space="preserve"> </w:t>
      </w:r>
      <w:r w:rsidR="008B66D6" w:rsidRPr="00926015">
        <w:rPr>
          <w:sz w:val="24"/>
          <w:szCs w:val="24"/>
          <w:lang w:val="es-UY"/>
        </w:rPr>
        <w:t xml:space="preserve">será conducido bajo el auspicio de la Cámara Internacional de Comercio (ICC) (para actividades conducidas fuera de los Estados Unidos de América) o por la Asociación Americana de Arbitraje (AAA) (para actividades más conectadas a los Estados Unidos de América) que también actuará de Autoridad de Nombramiento en virtud del Reglamento. </w:t>
      </w:r>
    </w:p>
    <w:p w14:paraId="43605030" w14:textId="77777777" w:rsidR="00FD7B3D" w:rsidRDefault="00FD7B3D" w:rsidP="00EE11C9">
      <w:pPr>
        <w:pStyle w:val="BodyTextIndent"/>
        <w:jc w:val="both"/>
        <w:rPr>
          <w:sz w:val="24"/>
          <w:szCs w:val="24"/>
          <w:lang w:val="es-UY"/>
        </w:rPr>
      </w:pPr>
      <w:r>
        <w:rPr>
          <w:sz w:val="24"/>
          <w:szCs w:val="24"/>
          <w:lang w:val="es-UY"/>
        </w:rPr>
        <w:t xml:space="preserve"> </w:t>
      </w:r>
    </w:p>
    <w:p w14:paraId="43605031" w14:textId="77777777" w:rsidR="00501707" w:rsidRPr="00926015" w:rsidRDefault="008B66D6" w:rsidP="00EE11C9">
      <w:pPr>
        <w:pStyle w:val="BodyTextIndent"/>
        <w:numPr>
          <w:ilvl w:val="0"/>
          <w:numId w:val="22"/>
        </w:numPr>
        <w:jc w:val="both"/>
        <w:rPr>
          <w:sz w:val="24"/>
          <w:szCs w:val="24"/>
          <w:lang w:val="es-UY"/>
        </w:rPr>
      </w:pPr>
      <w:r w:rsidRPr="00926015">
        <w:rPr>
          <w:sz w:val="24"/>
          <w:szCs w:val="24"/>
          <w:lang w:val="es-UY"/>
        </w:rPr>
        <w:t>Todas las</w:t>
      </w:r>
      <w:r w:rsidR="000E715B" w:rsidRPr="00926015">
        <w:rPr>
          <w:sz w:val="24"/>
          <w:szCs w:val="24"/>
          <w:lang w:val="es-UY"/>
        </w:rPr>
        <w:t xml:space="preserve"> Partes acatarán el laudo arbitral emitido en relación con dicho arbitraje como </w:t>
      </w:r>
      <w:r w:rsidRPr="00926015">
        <w:rPr>
          <w:sz w:val="24"/>
          <w:szCs w:val="24"/>
          <w:lang w:val="es-UY"/>
        </w:rPr>
        <w:t xml:space="preserve">    </w:t>
      </w:r>
      <w:r w:rsidR="000E715B" w:rsidRPr="00926015">
        <w:rPr>
          <w:sz w:val="24"/>
          <w:szCs w:val="24"/>
          <w:lang w:val="es-UY"/>
        </w:rPr>
        <w:t>fallo definitivo sobre dicha controversia o dicho reclamo</w:t>
      </w:r>
    </w:p>
    <w:p w14:paraId="43605032" w14:textId="77777777" w:rsidR="008B66D6" w:rsidRPr="00926015" w:rsidRDefault="008B66D6" w:rsidP="00EE11C9">
      <w:pPr>
        <w:pStyle w:val="BodyTextIndent"/>
        <w:jc w:val="both"/>
        <w:rPr>
          <w:b/>
          <w:sz w:val="24"/>
          <w:szCs w:val="24"/>
          <w:lang w:val="es-UY"/>
        </w:rPr>
      </w:pPr>
    </w:p>
    <w:p w14:paraId="43605033" w14:textId="77777777" w:rsidR="00501707" w:rsidRPr="00926015" w:rsidRDefault="00514B98" w:rsidP="00EE11C9">
      <w:pPr>
        <w:pStyle w:val="BodyTextIndent"/>
        <w:jc w:val="both"/>
        <w:rPr>
          <w:sz w:val="24"/>
          <w:szCs w:val="24"/>
          <w:lang w:val="es-UY"/>
        </w:rPr>
      </w:pPr>
      <w:r w:rsidRPr="00926015">
        <w:rPr>
          <w:b/>
          <w:sz w:val="24"/>
          <w:szCs w:val="24"/>
          <w:lang w:val="es-UY"/>
        </w:rPr>
        <w:t xml:space="preserve">Artículo </w:t>
      </w:r>
      <w:r w:rsidR="00446347">
        <w:rPr>
          <w:b/>
          <w:sz w:val="24"/>
          <w:szCs w:val="24"/>
          <w:lang w:val="es-UY"/>
        </w:rPr>
        <w:t>23</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Privilegios e Inmunidades</w:t>
      </w:r>
    </w:p>
    <w:p w14:paraId="43605034" w14:textId="77777777" w:rsidR="00501707" w:rsidRPr="00926015" w:rsidRDefault="00501707" w:rsidP="00EE11C9">
      <w:pPr>
        <w:pStyle w:val="BodyTextIndent"/>
        <w:jc w:val="both"/>
        <w:rPr>
          <w:sz w:val="24"/>
          <w:szCs w:val="24"/>
          <w:lang w:val="es-UY"/>
        </w:rPr>
      </w:pPr>
    </w:p>
    <w:p w14:paraId="43605035" w14:textId="77777777" w:rsidR="00501707" w:rsidRPr="00926015" w:rsidRDefault="008C023B" w:rsidP="00EE11C9">
      <w:pPr>
        <w:pStyle w:val="BodyTextIndent"/>
        <w:numPr>
          <w:ilvl w:val="0"/>
          <w:numId w:val="23"/>
        </w:numPr>
        <w:jc w:val="both"/>
        <w:rPr>
          <w:sz w:val="24"/>
          <w:szCs w:val="24"/>
          <w:lang w:val="es-UY"/>
        </w:rPr>
      </w:pPr>
      <w:r w:rsidRPr="00926015">
        <w:rPr>
          <w:sz w:val="24"/>
          <w:szCs w:val="24"/>
          <w:lang w:val="es-UY"/>
        </w:rPr>
        <w:t>N</w:t>
      </w:r>
      <w:r w:rsidR="000E715B" w:rsidRPr="00926015">
        <w:rPr>
          <w:sz w:val="24"/>
          <w:szCs w:val="24"/>
          <w:lang w:val="es-UY"/>
        </w:rPr>
        <w:t xml:space="preserve">ada en el presente </w:t>
      </w:r>
      <w:r w:rsidRPr="00926015">
        <w:rPr>
          <w:sz w:val="24"/>
          <w:szCs w:val="24"/>
          <w:lang w:val="es-UY"/>
        </w:rPr>
        <w:t>APR</w:t>
      </w:r>
      <w:r w:rsidR="000E715B" w:rsidRPr="00926015">
        <w:rPr>
          <w:sz w:val="24"/>
          <w:szCs w:val="24"/>
          <w:lang w:val="es-UY"/>
        </w:rPr>
        <w:t xml:space="preserve"> o relacionado con el mismo, habrá de interpretarse como renuncia</w:t>
      </w:r>
      <w:r w:rsidRPr="00926015">
        <w:rPr>
          <w:sz w:val="24"/>
          <w:szCs w:val="24"/>
          <w:lang w:val="es-UY"/>
        </w:rPr>
        <w:t xml:space="preserve">, expresa o tácita, </w:t>
      </w:r>
      <w:r w:rsidR="000E715B" w:rsidRPr="00926015">
        <w:rPr>
          <w:sz w:val="24"/>
          <w:szCs w:val="24"/>
          <w:lang w:val="es-UY"/>
        </w:rPr>
        <w:t xml:space="preserve">a los privilegios e inmunidades de las Naciones Unidas, </w:t>
      </w:r>
      <w:r w:rsidRPr="00926015">
        <w:rPr>
          <w:sz w:val="24"/>
          <w:szCs w:val="24"/>
          <w:lang w:val="es-UY"/>
        </w:rPr>
        <w:t xml:space="preserve">incluyendo </w:t>
      </w:r>
      <w:r w:rsidR="00B43140" w:rsidRPr="00926015">
        <w:rPr>
          <w:sz w:val="24"/>
          <w:szCs w:val="24"/>
          <w:lang w:val="es-UY"/>
        </w:rPr>
        <w:t xml:space="preserve">a </w:t>
      </w:r>
      <w:r w:rsidRPr="00926015">
        <w:rPr>
          <w:sz w:val="24"/>
          <w:szCs w:val="24"/>
          <w:lang w:val="es-UY"/>
        </w:rPr>
        <w:t xml:space="preserve">sus organismos subsidiarios. </w:t>
      </w:r>
      <w:r w:rsidR="000E715B" w:rsidRPr="00926015">
        <w:rPr>
          <w:sz w:val="24"/>
          <w:szCs w:val="24"/>
          <w:lang w:val="es-UY"/>
        </w:rPr>
        <w:t xml:space="preserve"> </w:t>
      </w:r>
    </w:p>
    <w:p w14:paraId="43605036" w14:textId="77777777" w:rsidR="00501707" w:rsidRPr="00926015" w:rsidRDefault="00501707" w:rsidP="00EE11C9">
      <w:pPr>
        <w:pStyle w:val="BodyTextIndent"/>
        <w:jc w:val="both"/>
        <w:rPr>
          <w:sz w:val="24"/>
          <w:szCs w:val="24"/>
          <w:lang w:val="es-UY"/>
        </w:rPr>
      </w:pPr>
    </w:p>
    <w:p w14:paraId="43605037" w14:textId="77777777" w:rsidR="00501707" w:rsidRPr="00926015" w:rsidRDefault="00514B98" w:rsidP="00EE11C9">
      <w:pPr>
        <w:pStyle w:val="BodyTextIndent"/>
        <w:jc w:val="both"/>
        <w:rPr>
          <w:sz w:val="24"/>
          <w:szCs w:val="24"/>
          <w:lang w:val="es-UY"/>
        </w:rPr>
      </w:pPr>
      <w:r w:rsidRPr="00926015">
        <w:rPr>
          <w:b/>
          <w:sz w:val="24"/>
          <w:szCs w:val="24"/>
          <w:lang w:val="es-UY"/>
        </w:rPr>
        <w:t xml:space="preserve">Artículo </w:t>
      </w:r>
      <w:r w:rsidR="00446347">
        <w:rPr>
          <w:b/>
          <w:sz w:val="24"/>
          <w:szCs w:val="24"/>
          <w:lang w:val="es-UY"/>
        </w:rPr>
        <w:t>24</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EE27C7" w:rsidRPr="00926015">
        <w:rPr>
          <w:b/>
          <w:sz w:val="24"/>
          <w:szCs w:val="24"/>
          <w:lang w:val="es-UY"/>
        </w:rPr>
        <w:t>Exención</w:t>
      </w:r>
      <w:r w:rsidRPr="00926015">
        <w:rPr>
          <w:b/>
          <w:sz w:val="24"/>
          <w:szCs w:val="24"/>
          <w:lang w:val="es-UY"/>
        </w:rPr>
        <w:t xml:space="preserve"> de Impuestos</w:t>
      </w:r>
    </w:p>
    <w:p w14:paraId="43605038" w14:textId="77777777" w:rsidR="00501707" w:rsidRPr="00926015" w:rsidRDefault="00501707" w:rsidP="00EE11C9">
      <w:pPr>
        <w:pStyle w:val="BodyTextIndent"/>
        <w:jc w:val="both"/>
        <w:rPr>
          <w:sz w:val="24"/>
          <w:szCs w:val="24"/>
          <w:lang w:val="es-UY"/>
        </w:rPr>
      </w:pPr>
    </w:p>
    <w:p w14:paraId="43605039" w14:textId="77777777" w:rsidR="00501707" w:rsidRPr="00926015" w:rsidRDefault="0090799C" w:rsidP="00EE11C9">
      <w:pPr>
        <w:pStyle w:val="BodyTextIndent"/>
        <w:numPr>
          <w:ilvl w:val="0"/>
          <w:numId w:val="24"/>
        </w:numPr>
        <w:jc w:val="both"/>
        <w:rPr>
          <w:sz w:val="24"/>
          <w:szCs w:val="24"/>
          <w:lang w:val="es-UY"/>
        </w:rPr>
      </w:pPr>
      <w:r w:rsidRPr="00926015">
        <w:rPr>
          <w:sz w:val="24"/>
          <w:szCs w:val="24"/>
          <w:lang w:val="es-UY"/>
        </w:rPr>
        <w:t xml:space="preserve">La Sección 7 de la Convención de Privilegios e Inmunidades de las Naciones Unidas dispone, </w:t>
      </w:r>
      <w:r w:rsidR="00D72BDF" w:rsidRPr="00926015">
        <w:rPr>
          <w:sz w:val="24"/>
          <w:szCs w:val="24"/>
          <w:lang w:val="es-UY"/>
        </w:rPr>
        <w:t>entre otras cosas</w:t>
      </w:r>
      <w:r w:rsidRPr="00926015">
        <w:rPr>
          <w:sz w:val="24"/>
          <w:szCs w:val="24"/>
          <w:lang w:val="es-UY"/>
        </w:rPr>
        <w:t xml:space="preserve">, que la ONU y sus organismos subsidiarios, como el PNUD, están exentos de todo impuesto directo y </w:t>
      </w:r>
      <w:r w:rsidR="00B018EF" w:rsidRPr="00926015">
        <w:rPr>
          <w:sz w:val="24"/>
          <w:szCs w:val="24"/>
          <w:lang w:val="es-UY"/>
        </w:rPr>
        <w:t>arancel aduanero</w:t>
      </w:r>
      <w:r w:rsidRPr="00926015">
        <w:rPr>
          <w:sz w:val="24"/>
          <w:szCs w:val="24"/>
          <w:lang w:val="es-UY"/>
        </w:rPr>
        <w:t xml:space="preserve"> respecto a los artículos importados o exportados para su uso oficial. </w:t>
      </w:r>
      <w:r w:rsidR="00B018EF" w:rsidRPr="00926015">
        <w:rPr>
          <w:sz w:val="24"/>
          <w:szCs w:val="24"/>
          <w:lang w:val="es-UY"/>
        </w:rPr>
        <w:t xml:space="preserve">Por consiguiente, el Contratista autoriza al </w:t>
      </w:r>
      <w:r w:rsidR="00B018EF" w:rsidRPr="00926015">
        <w:rPr>
          <w:sz w:val="24"/>
          <w:szCs w:val="24"/>
          <w:lang w:val="es-UY"/>
        </w:rPr>
        <w:lastRenderedPageBreak/>
        <w:t>PNUD a deducir de la factura del Contratista cualquier suma que representen dichos impuestos o aranceles. El pago de dicho monto corregido en la factura constituirá el pago completo por parte del PNUD. En caso de que cualquier autoridad impositiva se niegue a reconocer la exención de dichos impuestos</w:t>
      </w:r>
      <w:r w:rsidR="00B43140" w:rsidRPr="00926015">
        <w:rPr>
          <w:sz w:val="24"/>
          <w:szCs w:val="24"/>
          <w:lang w:val="es-UY"/>
        </w:rPr>
        <w:t xml:space="preserve"> al PNUD</w:t>
      </w:r>
      <w:r w:rsidR="00B018EF" w:rsidRPr="00926015">
        <w:rPr>
          <w:sz w:val="24"/>
          <w:szCs w:val="24"/>
          <w:lang w:val="es-UY"/>
        </w:rPr>
        <w:t>, el Contratista deberá consultar de inmediato con el PNUD para determinar un procedimiento aceptado mutuamente.</w:t>
      </w:r>
    </w:p>
    <w:p w14:paraId="4360503A" w14:textId="77777777" w:rsidR="00501707" w:rsidRPr="00926015" w:rsidRDefault="00501707" w:rsidP="00EE11C9">
      <w:pPr>
        <w:pStyle w:val="BodyTextIndent"/>
        <w:jc w:val="both"/>
        <w:rPr>
          <w:sz w:val="24"/>
          <w:szCs w:val="24"/>
          <w:lang w:val="es-UY"/>
        </w:rPr>
      </w:pPr>
    </w:p>
    <w:p w14:paraId="4360503B" w14:textId="77777777" w:rsidR="00501707" w:rsidRPr="00926015" w:rsidRDefault="00A45EFF" w:rsidP="00EE11C9">
      <w:pPr>
        <w:pStyle w:val="BodyTextIndent"/>
        <w:jc w:val="both"/>
        <w:rPr>
          <w:b/>
          <w:sz w:val="24"/>
          <w:szCs w:val="24"/>
          <w:lang w:val="es-UY"/>
        </w:rPr>
      </w:pPr>
      <w:r w:rsidRPr="00926015">
        <w:rPr>
          <w:b/>
          <w:sz w:val="24"/>
          <w:szCs w:val="24"/>
          <w:lang w:val="es-UY"/>
        </w:rPr>
        <w:t xml:space="preserve">Artículo </w:t>
      </w:r>
      <w:r w:rsidR="00446347">
        <w:rPr>
          <w:b/>
          <w:sz w:val="24"/>
          <w:szCs w:val="24"/>
          <w:lang w:val="es-UY"/>
        </w:rPr>
        <w:t>25</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Enmiendas</w:t>
      </w:r>
    </w:p>
    <w:p w14:paraId="4360503C" w14:textId="77777777" w:rsidR="00501707" w:rsidRPr="00926015" w:rsidRDefault="00501707" w:rsidP="00EE11C9">
      <w:pPr>
        <w:pStyle w:val="BodyTextIndent"/>
        <w:jc w:val="both"/>
        <w:rPr>
          <w:sz w:val="24"/>
          <w:szCs w:val="24"/>
          <w:lang w:val="es-UY"/>
        </w:rPr>
      </w:pPr>
    </w:p>
    <w:p w14:paraId="4360503D" w14:textId="77777777" w:rsidR="00501707" w:rsidRPr="00926015" w:rsidRDefault="00350E2C" w:rsidP="00EE11C9">
      <w:pPr>
        <w:pStyle w:val="BodyTextIndent"/>
        <w:numPr>
          <w:ilvl w:val="0"/>
          <w:numId w:val="25"/>
        </w:numPr>
        <w:jc w:val="both"/>
        <w:rPr>
          <w:sz w:val="24"/>
          <w:szCs w:val="24"/>
          <w:lang w:val="es-UY"/>
        </w:rPr>
      </w:pPr>
      <w:r w:rsidRPr="00926015">
        <w:rPr>
          <w:sz w:val="24"/>
          <w:szCs w:val="24"/>
          <w:lang w:val="es-UY"/>
        </w:rPr>
        <w:t xml:space="preserve">Ninguna modificación o cambio en el presente APR, </w:t>
      </w:r>
      <w:r w:rsidR="001F3294" w:rsidRPr="00926015">
        <w:rPr>
          <w:sz w:val="24"/>
          <w:szCs w:val="24"/>
          <w:lang w:val="es-UY"/>
        </w:rPr>
        <w:t>que renuncie a</w:t>
      </w:r>
      <w:r w:rsidRPr="00926015">
        <w:rPr>
          <w:sz w:val="24"/>
          <w:szCs w:val="24"/>
          <w:lang w:val="es-UY"/>
        </w:rPr>
        <w:t xml:space="preserve"> cualquiera de sus disposiciones o disposiciones contractuales adicionales</w:t>
      </w:r>
      <w:r w:rsidR="00401B6F" w:rsidRPr="00926015">
        <w:rPr>
          <w:sz w:val="24"/>
          <w:szCs w:val="24"/>
          <w:lang w:val="es-UY"/>
        </w:rPr>
        <w:t xml:space="preserve"> será válida/o u obligatoria/o a menos que sea aprobada/o previamente por escrito por las partes del presente APR o por sus representantes autorizados en la forma de enmienda al presente APR firmado por las partes del mismo.  </w:t>
      </w:r>
      <w:r w:rsidR="00501707" w:rsidRPr="00926015">
        <w:rPr>
          <w:sz w:val="24"/>
          <w:szCs w:val="24"/>
          <w:lang w:val="es-UY"/>
        </w:rPr>
        <w:t xml:space="preserve"> </w:t>
      </w:r>
    </w:p>
    <w:p w14:paraId="4360503E" w14:textId="77777777" w:rsidR="00501707" w:rsidRPr="00926015" w:rsidRDefault="00501707" w:rsidP="00501707">
      <w:pPr>
        <w:pStyle w:val="BodyTextIndent"/>
        <w:rPr>
          <w:sz w:val="24"/>
          <w:szCs w:val="24"/>
          <w:lang w:val="es-UY"/>
        </w:rPr>
      </w:pPr>
    </w:p>
    <w:p w14:paraId="4360503F" w14:textId="77777777" w:rsidR="00501707" w:rsidRPr="00926015" w:rsidRDefault="00501707" w:rsidP="00501707">
      <w:pPr>
        <w:pStyle w:val="BodyTextIndent"/>
        <w:rPr>
          <w:sz w:val="24"/>
          <w:szCs w:val="24"/>
          <w:lang w:val="es-UY"/>
        </w:rPr>
      </w:pPr>
      <w:r w:rsidRPr="00926015">
        <w:rPr>
          <w:sz w:val="24"/>
          <w:szCs w:val="24"/>
          <w:lang w:val="es-UY"/>
        </w:rPr>
        <w:br w:type="page"/>
      </w:r>
    </w:p>
    <w:p w14:paraId="43605040" w14:textId="77777777" w:rsidR="00501707" w:rsidRPr="00926015" w:rsidRDefault="003174E6" w:rsidP="00501707">
      <w:pPr>
        <w:pStyle w:val="BodyTextIndent"/>
        <w:ind w:left="6480"/>
        <w:jc w:val="right"/>
        <w:rPr>
          <w:b/>
          <w:sz w:val="24"/>
          <w:szCs w:val="24"/>
          <w:lang w:val="es-UY"/>
        </w:rPr>
      </w:pPr>
      <w:r w:rsidRPr="00926015">
        <w:rPr>
          <w:b/>
          <w:sz w:val="24"/>
          <w:szCs w:val="24"/>
          <w:lang w:val="es-UY"/>
        </w:rPr>
        <w:lastRenderedPageBreak/>
        <w:t>Anexo</w:t>
      </w:r>
      <w:r w:rsidR="00501707" w:rsidRPr="00926015">
        <w:rPr>
          <w:b/>
          <w:sz w:val="24"/>
          <w:szCs w:val="24"/>
          <w:lang w:val="es-UY"/>
        </w:rPr>
        <w:t xml:space="preserve"> B</w:t>
      </w:r>
    </w:p>
    <w:p w14:paraId="43605041" w14:textId="77777777" w:rsidR="00501707" w:rsidRPr="00926015" w:rsidRDefault="00501707" w:rsidP="00501707">
      <w:pPr>
        <w:pStyle w:val="BodyTextIndent"/>
        <w:jc w:val="right"/>
        <w:rPr>
          <w:sz w:val="24"/>
          <w:szCs w:val="24"/>
          <w:lang w:val="es-UY"/>
        </w:rPr>
      </w:pP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003174E6" w:rsidRPr="00926015">
        <w:rPr>
          <w:sz w:val="24"/>
          <w:szCs w:val="24"/>
          <w:lang w:val="es-UY"/>
        </w:rPr>
        <w:t>Carta Adjunta</w:t>
      </w:r>
    </w:p>
    <w:p w14:paraId="43605042" w14:textId="77777777" w:rsidR="00501707" w:rsidRPr="00926015" w:rsidRDefault="00501707" w:rsidP="00501707">
      <w:pPr>
        <w:pStyle w:val="BodyTextIndent"/>
        <w:rPr>
          <w:sz w:val="24"/>
          <w:szCs w:val="24"/>
          <w:lang w:val="es-UY"/>
        </w:rPr>
      </w:pPr>
    </w:p>
    <w:p w14:paraId="43605043" w14:textId="77777777" w:rsidR="00501707" w:rsidRPr="00926015" w:rsidRDefault="00501707" w:rsidP="00501707">
      <w:pPr>
        <w:pStyle w:val="BodyTextIndent"/>
        <w:rPr>
          <w:sz w:val="24"/>
          <w:szCs w:val="24"/>
          <w:lang w:val="es-UY"/>
        </w:rPr>
      </w:pPr>
    </w:p>
    <w:p w14:paraId="43605044" w14:textId="77777777" w:rsidR="00501707" w:rsidRPr="00926015" w:rsidRDefault="00501707" w:rsidP="00501707">
      <w:pPr>
        <w:pStyle w:val="BodyTextIndent"/>
        <w:rPr>
          <w:sz w:val="24"/>
          <w:szCs w:val="24"/>
          <w:lang w:val="es-UY"/>
        </w:rPr>
      </w:pPr>
    </w:p>
    <w:p w14:paraId="43605045" w14:textId="77777777" w:rsidR="00501707" w:rsidRPr="00926015" w:rsidRDefault="00501707" w:rsidP="00501707">
      <w:pPr>
        <w:pStyle w:val="BodyTextIndent"/>
        <w:rPr>
          <w:sz w:val="24"/>
          <w:szCs w:val="24"/>
          <w:lang w:val="es-UY"/>
        </w:rPr>
      </w:pPr>
    </w:p>
    <w:p w14:paraId="43605046" w14:textId="77777777" w:rsidR="00501707" w:rsidRPr="00926015" w:rsidRDefault="0090545E" w:rsidP="00501707">
      <w:pPr>
        <w:pStyle w:val="BodyTextIndent"/>
        <w:rPr>
          <w:sz w:val="24"/>
          <w:szCs w:val="24"/>
          <w:lang w:val="es-UY"/>
        </w:rPr>
      </w:pPr>
      <w:r w:rsidRPr="00926015">
        <w:rPr>
          <w:sz w:val="24"/>
          <w:szCs w:val="24"/>
          <w:lang w:val="es-UY"/>
        </w:rPr>
        <w:t>Oficina del PNUD</w:t>
      </w:r>
    </w:p>
    <w:p w14:paraId="43605047" w14:textId="77777777" w:rsidR="00501707" w:rsidRPr="00926015" w:rsidRDefault="0090545E" w:rsidP="00501707">
      <w:pPr>
        <w:pStyle w:val="BodyTextIndent"/>
        <w:rPr>
          <w:sz w:val="24"/>
          <w:szCs w:val="24"/>
          <w:lang w:val="es-UY"/>
        </w:rPr>
      </w:pPr>
      <w:r w:rsidRPr="00926015">
        <w:rPr>
          <w:sz w:val="24"/>
          <w:szCs w:val="24"/>
          <w:lang w:val="es-UY"/>
        </w:rPr>
        <w:t>Dirección</w:t>
      </w:r>
    </w:p>
    <w:p w14:paraId="43605048" w14:textId="77777777" w:rsidR="00501707" w:rsidRPr="00926015" w:rsidRDefault="00501707" w:rsidP="00501707">
      <w:pPr>
        <w:pStyle w:val="BodyTextIndent"/>
        <w:rPr>
          <w:sz w:val="24"/>
          <w:szCs w:val="24"/>
          <w:lang w:val="es-UY"/>
        </w:rPr>
      </w:pPr>
    </w:p>
    <w:p w14:paraId="43605049" w14:textId="77777777" w:rsidR="00501707" w:rsidRPr="00926015" w:rsidRDefault="00501707" w:rsidP="00501707">
      <w:pPr>
        <w:pStyle w:val="BodyTextIndent"/>
        <w:rPr>
          <w:sz w:val="24"/>
          <w:szCs w:val="24"/>
          <w:lang w:val="es-UY"/>
        </w:rPr>
      </w:pPr>
    </w:p>
    <w:p w14:paraId="4360504A" w14:textId="77777777" w:rsidR="00501707" w:rsidRPr="00926015" w:rsidRDefault="00501707" w:rsidP="00501707">
      <w:pPr>
        <w:pStyle w:val="BodyTextIndent"/>
        <w:rPr>
          <w:sz w:val="24"/>
          <w:szCs w:val="24"/>
          <w:lang w:val="es-UY"/>
        </w:rPr>
      </w:pPr>
    </w:p>
    <w:p w14:paraId="4360504B" w14:textId="77777777" w:rsidR="00501707" w:rsidRPr="00926015" w:rsidRDefault="0090545E" w:rsidP="00501707">
      <w:pPr>
        <w:pStyle w:val="BodyTextIndent"/>
        <w:rPr>
          <w:sz w:val="24"/>
          <w:szCs w:val="24"/>
          <w:lang w:val="es-UY"/>
        </w:rPr>
      </w:pPr>
      <w:r w:rsidRPr="00926015">
        <w:rPr>
          <w:sz w:val="24"/>
          <w:szCs w:val="24"/>
          <w:lang w:val="es-UY"/>
        </w:rPr>
        <w:t>Estimado Sr./Sra.</w:t>
      </w:r>
      <w:r w:rsidR="00501707" w:rsidRPr="00926015">
        <w:rPr>
          <w:sz w:val="24"/>
          <w:szCs w:val="24"/>
          <w:lang w:val="es-UY"/>
        </w:rPr>
        <w:t>:</w:t>
      </w:r>
    </w:p>
    <w:p w14:paraId="4360504C" w14:textId="77777777" w:rsidR="00501707" w:rsidRPr="00926015" w:rsidRDefault="00501707" w:rsidP="00501707">
      <w:pPr>
        <w:pStyle w:val="BodyTextIndent"/>
        <w:rPr>
          <w:sz w:val="24"/>
          <w:szCs w:val="24"/>
          <w:lang w:val="es-UY"/>
        </w:rPr>
      </w:pPr>
    </w:p>
    <w:p w14:paraId="4360504D" w14:textId="77777777" w:rsidR="00501707" w:rsidRPr="00926015" w:rsidRDefault="0090545E" w:rsidP="00501707">
      <w:pPr>
        <w:pStyle w:val="BodyTextIndent"/>
        <w:jc w:val="center"/>
        <w:rPr>
          <w:b/>
          <w:sz w:val="24"/>
          <w:szCs w:val="24"/>
          <w:lang w:val="es-UY"/>
        </w:rPr>
      </w:pPr>
      <w:r w:rsidRPr="00926015">
        <w:rPr>
          <w:sz w:val="24"/>
          <w:szCs w:val="24"/>
          <w:lang w:val="es-UY"/>
        </w:rPr>
        <w:t>Tema</w:t>
      </w:r>
      <w:r w:rsidR="00501707" w:rsidRPr="00926015">
        <w:rPr>
          <w:sz w:val="24"/>
          <w:szCs w:val="24"/>
          <w:lang w:val="es-UY"/>
        </w:rPr>
        <w:t>:</w:t>
      </w:r>
      <w:r w:rsidR="00501707" w:rsidRPr="00926015">
        <w:rPr>
          <w:b/>
          <w:sz w:val="24"/>
          <w:szCs w:val="24"/>
          <w:lang w:val="es-UY"/>
        </w:rPr>
        <w:t xml:space="preserve"> </w:t>
      </w:r>
      <w:r w:rsidR="000E2821" w:rsidRPr="00926015">
        <w:rPr>
          <w:b/>
          <w:sz w:val="24"/>
          <w:szCs w:val="24"/>
          <w:lang w:val="es-UY"/>
        </w:rPr>
        <w:t>Compromiso del Consultor</w:t>
      </w:r>
    </w:p>
    <w:p w14:paraId="4360504E" w14:textId="77777777" w:rsidR="00501707" w:rsidRPr="00926015" w:rsidRDefault="00501707" w:rsidP="00501707">
      <w:pPr>
        <w:pStyle w:val="BodyTextIndent"/>
        <w:jc w:val="center"/>
        <w:rPr>
          <w:b/>
          <w:sz w:val="24"/>
          <w:szCs w:val="24"/>
          <w:lang w:val="es-UY"/>
        </w:rPr>
      </w:pPr>
    </w:p>
    <w:p w14:paraId="4360504F" w14:textId="77777777" w:rsidR="00501707" w:rsidRPr="00926015" w:rsidRDefault="00501707" w:rsidP="00501707">
      <w:pPr>
        <w:pStyle w:val="BodyTextIndent"/>
        <w:jc w:val="center"/>
        <w:rPr>
          <w:b/>
          <w:sz w:val="24"/>
          <w:szCs w:val="24"/>
          <w:lang w:val="es-UY"/>
        </w:rPr>
      </w:pPr>
    </w:p>
    <w:p w14:paraId="43605050" w14:textId="77777777" w:rsidR="00501707" w:rsidRPr="00EE11C9" w:rsidRDefault="000E2821" w:rsidP="00501707">
      <w:pPr>
        <w:pStyle w:val="BodyTextIndent"/>
        <w:numPr>
          <w:ilvl w:val="0"/>
          <w:numId w:val="26"/>
        </w:numPr>
        <w:rPr>
          <w:sz w:val="24"/>
          <w:szCs w:val="24"/>
          <w:lang w:val="es-UY"/>
        </w:rPr>
      </w:pPr>
      <w:r w:rsidRPr="00926015">
        <w:rPr>
          <w:sz w:val="24"/>
          <w:szCs w:val="24"/>
          <w:lang w:val="es-UY"/>
        </w:rPr>
        <w:t xml:space="preserve">Me refiero al párrafo 6 del Acuerdo de Préstamo Reembolsable celebrado entre </w:t>
      </w:r>
      <w:r w:rsidR="00EE11C9" w:rsidRPr="00EE11C9">
        <w:rPr>
          <w:sz w:val="24"/>
          <w:szCs w:val="24"/>
          <w:u w:val="single"/>
          <w:lang w:val="es-UY"/>
        </w:rPr>
        <w:t>_______________</w:t>
      </w:r>
      <w:r w:rsidR="00501707" w:rsidRPr="00EE11C9">
        <w:rPr>
          <w:sz w:val="24"/>
          <w:szCs w:val="24"/>
          <w:lang w:val="es-UY"/>
        </w:rPr>
        <w:t xml:space="preserve"> </w:t>
      </w:r>
      <w:r w:rsidRPr="00EE11C9">
        <w:rPr>
          <w:sz w:val="24"/>
          <w:szCs w:val="24"/>
          <w:lang w:val="es-UY"/>
        </w:rPr>
        <w:t xml:space="preserve">y el PNUD, con fecha </w:t>
      </w:r>
      <w:r w:rsidR="00EE11C9" w:rsidRPr="00EE11C9">
        <w:rPr>
          <w:sz w:val="24"/>
          <w:szCs w:val="24"/>
          <w:u w:val="single"/>
          <w:lang w:val="es-UY"/>
        </w:rPr>
        <w:t>__________________</w:t>
      </w:r>
      <w:r w:rsidR="00501707" w:rsidRPr="00EE11C9">
        <w:rPr>
          <w:sz w:val="24"/>
          <w:szCs w:val="24"/>
          <w:lang w:val="es-UY"/>
        </w:rPr>
        <w:t>.</w:t>
      </w:r>
    </w:p>
    <w:p w14:paraId="43605051" w14:textId="77777777" w:rsidR="00501707" w:rsidRPr="00926015" w:rsidRDefault="00501707" w:rsidP="00501707">
      <w:pPr>
        <w:pStyle w:val="BodyTextIndent"/>
        <w:rPr>
          <w:sz w:val="24"/>
          <w:szCs w:val="24"/>
          <w:lang w:val="es-UY"/>
        </w:rPr>
      </w:pPr>
    </w:p>
    <w:p w14:paraId="43605052" w14:textId="77777777" w:rsidR="00501707" w:rsidRPr="00926015" w:rsidRDefault="007917D5" w:rsidP="00501707">
      <w:pPr>
        <w:pStyle w:val="BodyTextIndent"/>
        <w:numPr>
          <w:ilvl w:val="0"/>
          <w:numId w:val="26"/>
        </w:numPr>
        <w:rPr>
          <w:sz w:val="24"/>
          <w:szCs w:val="24"/>
          <w:lang w:val="es-UY"/>
        </w:rPr>
      </w:pPr>
      <w:r w:rsidRPr="00926015">
        <w:rPr>
          <w:sz w:val="24"/>
          <w:szCs w:val="24"/>
          <w:lang w:val="es-UY"/>
        </w:rPr>
        <w:t>Afirmo cualquier obligación personal para cumplir con el compromiso contenido en los convenios aplicables al consultor en las Condiciones Estándares del presente Contrato. Asimismo</w:t>
      </w:r>
      <w:r w:rsidR="00B43140" w:rsidRPr="00926015">
        <w:rPr>
          <w:sz w:val="24"/>
          <w:szCs w:val="24"/>
          <w:lang w:val="es-UY"/>
        </w:rPr>
        <w:t>,</w:t>
      </w:r>
      <w:r w:rsidRPr="00926015">
        <w:rPr>
          <w:sz w:val="24"/>
          <w:szCs w:val="24"/>
          <w:lang w:val="es-UY"/>
        </w:rPr>
        <w:t xml:space="preserve"> afirmo que mi trabajo con relación al contrato incluirá, al igual que mi obligación personal, la cooperación continua con el PNUD luego de finalizado el Acuerdo de Préstamo Reembolsable al punto necesario para aclarar o explicar cualquier informe o sugerencia realizado/a por mí. Dicha obligación será independiente de mi obligación con </w:t>
      </w:r>
      <w:r w:rsidR="00EE11C9">
        <w:rPr>
          <w:sz w:val="24"/>
          <w:szCs w:val="24"/>
          <w:u w:val="single"/>
          <w:lang w:val="es-UY"/>
        </w:rPr>
        <w:t>_____________________</w:t>
      </w:r>
      <w:r w:rsidR="00501707" w:rsidRPr="00926015">
        <w:rPr>
          <w:sz w:val="24"/>
          <w:szCs w:val="24"/>
          <w:lang w:val="es-UY"/>
        </w:rPr>
        <w:t xml:space="preserve"> </w:t>
      </w:r>
      <w:r w:rsidRPr="00926015">
        <w:rPr>
          <w:sz w:val="24"/>
          <w:szCs w:val="24"/>
          <w:lang w:val="es-UY"/>
        </w:rPr>
        <w:t xml:space="preserve">en virtud de nuestro contrato de trabajo. </w:t>
      </w:r>
      <w:r w:rsidR="00501707" w:rsidRPr="00926015">
        <w:rPr>
          <w:sz w:val="24"/>
          <w:szCs w:val="24"/>
          <w:lang w:val="es-UY"/>
        </w:rPr>
        <w:t xml:space="preserve"> </w:t>
      </w:r>
    </w:p>
    <w:p w14:paraId="43605053" w14:textId="77777777" w:rsidR="00501707" w:rsidRPr="00926015" w:rsidRDefault="00501707" w:rsidP="00501707">
      <w:pPr>
        <w:pStyle w:val="BodyTextIndent"/>
        <w:ind w:left="0"/>
        <w:rPr>
          <w:sz w:val="24"/>
          <w:szCs w:val="24"/>
          <w:lang w:val="es-UY"/>
        </w:rPr>
      </w:pPr>
    </w:p>
    <w:p w14:paraId="43605054" w14:textId="77777777" w:rsidR="00501707" w:rsidRPr="00926015" w:rsidRDefault="00C42552" w:rsidP="00501707">
      <w:pPr>
        <w:pStyle w:val="BodyTextIndent"/>
        <w:numPr>
          <w:ilvl w:val="0"/>
          <w:numId w:val="26"/>
        </w:numPr>
        <w:rPr>
          <w:sz w:val="24"/>
          <w:szCs w:val="24"/>
          <w:lang w:val="es-UY"/>
        </w:rPr>
      </w:pPr>
      <w:r w:rsidRPr="00926015">
        <w:rPr>
          <w:sz w:val="24"/>
          <w:szCs w:val="24"/>
          <w:lang w:val="es-UY"/>
        </w:rPr>
        <w:t xml:space="preserve">Entiendo que la confirmación del PNUD de esta carta adjunta es necesaria para hacer efectivo el Acuerdo de Préstamo Reembolsable. </w:t>
      </w:r>
      <w:r w:rsidR="00501707" w:rsidRPr="00926015">
        <w:rPr>
          <w:sz w:val="24"/>
          <w:szCs w:val="24"/>
          <w:lang w:val="es-UY"/>
        </w:rPr>
        <w:t xml:space="preserve"> </w:t>
      </w:r>
    </w:p>
    <w:p w14:paraId="43605055" w14:textId="77777777" w:rsidR="00501707" w:rsidRPr="00926015" w:rsidRDefault="00501707" w:rsidP="00501707">
      <w:pPr>
        <w:pStyle w:val="BodyTextIndent"/>
        <w:rPr>
          <w:sz w:val="24"/>
          <w:szCs w:val="24"/>
          <w:lang w:val="es-UY"/>
        </w:rPr>
      </w:pPr>
    </w:p>
    <w:p w14:paraId="43605056" w14:textId="77777777" w:rsidR="00501707" w:rsidRPr="00926015" w:rsidRDefault="00501707" w:rsidP="00501707">
      <w:pPr>
        <w:pStyle w:val="BodyTextIndent"/>
        <w:ind w:left="5040"/>
        <w:rPr>
          <w:sz w:val="24"/>
          <w:szCs w:val="24"/>
          <w:lang w:val="es-UY"/>
        </w:rPr>
      </w:pPr>
    </w:p>
    <w:p w14:paraId="43605057" w14:textId="77777777" w:rsidR="00501707" w:rsidRPr="00926015" w:rsidRDefault="00BF129E" w:rsidP="00501707">
      <w:pPr>
        <w:pStyle w:val="BodyTextIndent"/>
        <w:ind w:left="5760"/>
        <w:rPr>
          <w:sz w:val="24"/>
          <w:szCs w:val="24"/>
          <w:lang w:val="es-UY"/>
        </w:rPr>
      </w:pPr>
      <w:r w:rsidRPr="00926015">
        <w:rPr>
          <w:sz w:val="24"/>
          <w:szCs w:val="24"/>
          <w:lang w:val="es-UY"/>
        </w:rPr>
        <w:t>Saluda Atentamente</w:t>
      </w:r>
      <w:r w:rsidR="00501707" w:rsidRPr="00926015">
        <w:rPr>
          <w:sz w:val="24"/>
          <w:szCs w:val="24"/>
          <w:lang w:val="es-UY"/>
        </w:rPr>
        <w:t>,</w:t>
      </w:r>
    </w:p>
    <w:p w14:paraId="43605058" w14:textId="77777777" w:rsidR="00501707" w:rsidRPr="00926015" w:rsidRDefault="00501707" w:rsidP="00501707">
      <w:pPr>
        <w:pStyle w:val="BodyTextIndent"/>
        <w:ind w:left="5760"/>
        <w:rPr>
          <w:sz w:val="24"/>
          <w:szCs w:val="24"/>
          <w:lang w:val="es-UY"/>
        </w:rPr>
      </w:pPr>
    </w:p>
    <w:p w14:paraId="43605059" w14:textId="77777777" w:rsidR="00501707" w:rsidRPr="00926015" w:rsidRDefault="00501707" w:rsidP="00501707">
      <w:pPr>
        <w:pStyle w:val="BodyTextIndent"/>
        <w:ind w:left="5760"/>
        <w:rPr>
          <w:sz w:val="24"/>
          <w:szCs w:val="24"/>
          <w:lang w:val="es-UY"/>
        </w:rPr>
      </w:pPr>
    </w:p>
    <w:p w14:paraId="4360505A" w14:textId="77777777" w:rsidR="00501707" w:rsidRPr="00926015" w:rsidRDefault="00501707" w:rsidP="00501707">
      <w:pPr>
        <w:pStyle w:val="BodyTextIndent"/>
        <w:ind w:left="5760"/>
        <w:rPr>
          <w:sz w:val="24"/>
          <w:szCs w:val="24"/>
          <w:lang w:val="es-UY"/>
        </w:rPr>
      </w:pPr>
      <w:r w:rsidRPr="00926015">
        <w:rPr>
          <w:sz w:val="24"/>
          <w:szCs w:val="24"/>
          <w:lang w:val="es-UY"/>
        </w:rPr>
        <w:t xml:space="preserve">        </w:t>
      </w:r>
    </w:p>
    <w:p w14:paraId="4360505B" w14:textId="77777777" w:rsidR="00501707" w:rsidRPr="00926015" w:rsidRDefault="00501707" w:rsidP="00501707">
      <w:pPr>
        <w:pStyle w:val="BodyTextIndent"/>
        <w:ind w:left="5760"/>
        <w:rPr>
          <w:sz w:val="24"/>
          <w:szCs w:val="24"/>
          <w:lang w:val="es-UY"/>
        </w:rPr>
      </w:pPr>
      <w:r w:rsidRPr="00926015">
        <w:rPr>
          <w:sz w:val="24"/>
          <w:szCs w:val="24"/>
          <w:lang w:val="es-UY"/>
        </w:rPr>
        <w:t>______________</w:t>
      </w:r>
    </w:p>
    <w:p w14:paraId="4360505C" w14:textId="77777777" w:rsidR="00501707" w:rsidRPr="00926015" w:rsidRDefault="00501707" w:rsidP="00501707">
      <w:pPr>
        <w:pStyle w:val="BodyTextIndent"/>
        <w:rPr>
          <w:sz w:val="24"/>
          <w:szCs w:val="24"/>
          <w:lang w:val="es-UY"/>
        </w:rPr>
      </w:pP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t xml:space="preserve">     </w:t>
      </w:r>
      <w:r w:rsidR="00BF129E" w:rsidRPr="00926015">
        <w:rPr>
          <w:sz w:val="24"/>
          <w:szCs w:val="24"/>
          <w:lang w:val="es-UY"/>
        </w:rPr>
        <w:t>Consultor</w:t>
      </w:r>
    </w:p>
    <w:p w14:paraId="4360505D" w14:textId="77777777" w:rsidR="00501707" w:rsidRPr="00926015" w:rsidRDefault="00501707" w:rsidP="00501707">
      <w:pPr>
        <w:pStyle w:val="BodyTextIndent"/>
        <w:rPr>
          <w:sz w:val="24"/>
          <w:szCs w:val="24"/>
          <w:lang w:val="es-UY"/>
        </w:rPr>
      </w:pPr>
    </w:p>
    <w:p w14:paraId="4360505E" w14:textId="77777777" w:rsidR="00501707" w:rsidRPr="00926015" w:rsidRDefault="00501707" w:rsidP="00501707">
      <w:pPr>
        <w:pStyle w:val="BodyTextIndent"/>
        <w:rPr>
          <w:sz w:val="24"/>
          <w:szCs w:val="24"/>
          <w:lang w:val="es-UY"/>
        </w:rPr>
      </w:pPr>
    </w:p>
    <w:p w14:paraId="4360505F" w14:textId="77777777" w:rsidR="00501707" w:rsidRPr="00926015" w:rsidRDefault="00BF129E" w:rsidP="00501707">
      <w:pPr>
        <w:pStyle w:val="BodyTextIndent"/>
        <w:rPr>
          <w:sz w:val="24"/>
          <w:szCs w:val="24"/>
          <w:lang w:val="es-UY"/>
        </w:rPr>
      </w:pPr>
      <w:r w:rsidRPr="00926015">
        <w:rPr>
          <w:sz w:val="24"/>
          <w:szCs w:val="24"/>
          <w:lang w:val="es-UY"/>
        </w:rPr>
        <w:t>Confirmado</w:t>
      </w:r>
      <w:r w:rsidR="00501707" w:rsidRPr="00926015">
        <w:rPr>
          <w:sz w:val="24"/>
          <w:szCs w:val="24"/>
          <w:lang w:val="es-UY"/>
        </w:rPr>
        <w:t>:</w:t>
      </w:r>
    </w:p>
    <w:p w14:paraId="43605060" w14:textId="77777777" w:rsidR="00501707" w:rsidRPr="00926015" w:rsidRDefault="00501707" w:rsidP="00501707">
      <w:pPr>
        <w:pStyle w:val="BodyTextIndent"/>
        <w:rPr>
          <w:sz w:val="24"/>
          <w:szCs w:val="24"/>
          <w:lang w:val="es-UY"/>
        </w:rPr>
      </w:pPr>
    </w:p>
    <w:p w14:paraId="43605061" w14:textId="77777777" w:rsidR="00501707" w:rsidRPr="00926015" w:rsidRDefault="00501707" w:rsidP="00501707">
      <w:pPr>
        <w:pStyle w:val="BodyTextIndent"/>
        <w:rPr>
          <w:sz w:val="24"/>
          <w:szCs w:val="24"/>
          <w:lang w:val="es-UY"/>
        </w:rPr>
      </w:pPr>
      <w:r w:rsidRPr="00926015">
        <w:rPr>
          <w:sz w:val="24"/>
          <w:szCs w:val="24"/>
          <w:lang w:val="es-UY"/>
        </w:rPr>
        <w:t xml:space="preserve">      </w:t>
      </w:r>
    </w:p>
    <w:p w14:paraId="43605062" w14:textId="77777777" w:rsidR="00501707" w:rsidRPr="00926015" w:rsidRDefault="00501707" w:rsidP="00501707">
      <w:pPr>
        <w:pStyle w:val="BodyTextIndent"/>
        <w:rPr>
          <w:sz w:val="24"/>
          <w:szCs w:val="24"/>
          <w:lang w:val="es-UY"/>
        </w:rPr>
      </w:pPr>
      <w:r w:rsidRPr="00926015">
        <w:rPr>
          <w:sz w:val="24"/>
          <w:szCs w:val="24"/>
          <w:lang w:val="es-UY"/>
        </w:rPr>
        <w:t>____________</w:t>
      </w:r>
    </w:p>
    <w:p w14:paraId="43605063" w14:textId="77777777" w:rsidR="00501707" w:rsidRPr="00926015" w:rsidRDefault="00501707" w:rsidP="00501707">
      <w:pPr>
        <w:pStyle w:val="BodyTextIndent"/>
        <w:rPr>
          <w:sz w:val="24"/>
          <w:szCs w:val="24"/>
          <w:lang w:val="es-UY"/>
        </w:rPr>
      </w:pPr>
      <w:r w:rsidRPr="00926015">
        <w:rPr>
          <w:sz w:val="24"/>
          <w:szCs w:val="24"/>
          <w:lang w:val="es-UY"/>
        </w:rPr>
        <w:t xml:space="preserve">      </w:t>
      </w:r>
      <w:r w:rsidR="00BF129E" w:rsidRPr="00926015">
        <w:rPr>
          <w:sz w:val="24"/>
          <w:szCs w:val="24"/>
          <w:lang w:val="es-UY"/>
        </w:rPr>
        <w:t>PNUD</w:t>
      </w:r>
    </w:p>
    <w:p w14:paraId="43605064" w14:textId="77777777" w:rsidR="00501707" w:rsidRPr="00926015" w:rsidRDefault="00501707" w:rsidP="00501707">
      <w:pPr>
        <w:pStyle w:val="BodyTextIndent"/>
        <w:rPr>
          <w:sz w:val="24"/>
          <w:szCs w:val="24"/>
          <w:lang w:val="es-UY"/>
        </w:rPr>
      </w:pPr>
    </w:p>
    <w:p w14:paraId="43605065" w14:textId="77777777" w:rsidR="00501707" w:rsidRPr="00926015" w:rsidRDefault="00501707" w:rsidP="00501707">
      <w:pPr>
        <w:pStyle w:val="BodyTextIndent"/>
        <w:rPr>
          <w:sz w:val="24"/>
          <w:szCs w:val="24"/>
          <w:lang w:val="es-UY"/>
        </w:rPr>
      </w:pPr>
    </w:p>
    <w:p w14:paraId="43605066" w14:textId="77777777" w:rsidR="00501707" w:rsidRPr="00926015" w:rsidRDefault="00501707" w:rsidP="00501707">
      <w:pPr>
        <w:pStyle w:val="BodyTextIndent"/>
        <w:rPr>
          <w:sz w:val="24"/>
          <w:szCs w:val="24"/>
          <w:lang w:val="es-UY"/>
        </w:rPr>
      </w:pPr>
    </w:p>
    <w:p w14:paraId="43605067" w14:textId="77777777" w:rsidR="00501707" w:rsidRPr="00926015" w:rsidRDefault="00501707" w:rsidP="00501707">
      <w:pPr>
        <w:pStyle w:val="BodyTextIndent"/>
        <w:rPr>
          <w:sz w:val="24"/>
          <w:szCs w:val="24"/>
          <w:lang w:val="es-UY"/>
        </w:rPr>
      </w:pPr>
    </w:p>
    <w:p w14:paraId="43605068" w14:textId="77777777" w:rsidR="00501707" w:rsidRPr="00926015" w:rsidRDefault="00501707" w:rsidP="00501707">
      <w:pPr>
        <w:pStyle w:val="BodyTextIndent"/>
        <w:ind w:left="0"/>
        <w:rPr>
          <w:sz w:val="24"/>
          <w:szCs w:val="24"/>
          <w:lang w:val="es-UY"/>
        </w:rPr>
        <w:sectPr w:rsidR="00501707" w:rsidRPr="00926015">
          <w:headerReference w:type="even" r:id="rId20"/>
          <w:type w:val="continuous"/>
          <w:pgSz w:w="12240" w:h="15840"/>
          <w:pgMar w:top="1008" w:right="1440" w:bottom="720" w:left="1440" w:header="720" w:footer="720" w:gutter="0"/>
          <w:cols w:space="720"/>
        </w:sectPr>
      </w:pPr>
    </w:p>
    <w:p w14:paraId="43605069" w14:textId="77777777" w:rsidR="00501707" w:rsidRPr="00926015" w:rsidRDefault="00031FEF" w:rsidP="00501707">
      <w:pPr>
        <w:pStyle w:val="Heading2"/>
        <w:rPr>
          <w:rFonts w:ascii="Times New Roman" w:hAnsi="Times New Roman"/>
          <w:snapToGrid w:val="0"/>
          <w:color w:val="000000"/>
          <w:sz w:val="24"/>
          <w:szCs w:val="24"/>
          <w:lang w:val="es-UY"/>
        </w:rPr>
      </w:pPr>
      <w:r w:rsidRPr="00926015">
        <w:rPr>
          <w:rFonts w:ascii="Times New Roman" w:hAnsi="Times New Roman"/>
          <w:sz w:val="24"/>
          <w:szCs w:val="24"/>
          <w:lang w:val="es-UY"/>
        </w:rPr>
        <w:lastRenderedPageBreak/>
        <w:t>Programa de Naciones Unidas para el Desarrollo</w:t>
      </w:r>
    </w:p>
    <w:p w14:paraId="4360506A" w14:textId="77777777" w:rsidR="00501707" w:rsidRPr="00926015" w:rsidRDefault="00501707" w:rsidP="00501707">
      <w:pPr>
        <w:pStyle w:val="Heading1"/>
        <w:jc w:val="right"/>
        <w:rPr>
          <w:szCs w:val="24"/>
          <w:lang w:val="es-UY"/>
        </w:rPr>
      </w:pPr>
      <w:r w:rsidRPr="00926015">
        <w:rPr>
          <w:szCs w:val="24"/>
          <w:lang w:val="es-UY"/>
        </w:rPr>
        <w:object w:dxaOrig="975" w:dyaOrig="1980" w14:anchorId="43605115">
          <v:shape id="_x0000_i1027" type="#_x0000_t75" style="width:49pt;height:99pt" o:ole="" fillcolor="window">
            <v:imagedata r:id="rId13" o:title=""/>
          </v:shape>
          <o:OLEObject Type="Embed" ProgID="Word.Picture.8" ShapeID="_x0000_i1027" DrawAspect="Content" ObjectID="_1660726266" r:id="rId21"/>
        </w:object>
      </w:r>
    </w:p>
    <w:p w14:paraId="4360506B" w14:textId="77777777" w:rsidR="00501707" w:rsidRPr="00926015" w:rsidRDefault="00DC7590" w:rsidP="00501707">
      <w:pPr>
        <w:pStyle w:val="Heading1"/>
        <w:rPr>
          <w:szCs w:val="24"/>
          <w:lang w:val="es-UY"/>
        </w:rPr>
      </w:pPr>
      <w:r w:rsidRPr="00926015">
        <w:rPr>
          <w:szCs w:val="24"/>
          <w:lang w:val="es-UY"/>
        </w:rPr>
        <w:t>Certificación de Pago</w:t>
      </w:r>
    </w:p>
    <w:p w14:paraId="4360506C" w14:textId="77777777" w:rsidR="00501707" w:rsidRPr="00926015" w:rsidRDefault="00501707" w:rsidP="00501707">
      <w:pPr>
        <w:widowControl w:val="0"/>
        <w:tabs>
          <w:tab w:val="left" w:pos="144"/>
        </w:tabs>
        <w:rPr>
          <w:b/>
          <w:snapToGrid w:val="0"/>
          <w:color w:val="000000"/>
          <w:szCs w:val="24"/>
          <w:lang w:val="es-UY"/>
        </w:rPr>
      </w:pPr>
      <w:r w:rsidRPr="00926015">
        <w:rPr>
          <w:snapToGrid w:val="0"/>
          <w:szCs w:val="24"/>
          <w:lang w:val="es-UY"/>
        </w:rPr>
        <w:tab/>
      </w:r>
      <w:r w:rsidRPr="00926015">
        <w:rPr>
          <w:b/>
          <w:snapToGrid w:val="0"/>
          <w:color w:val="000000"/>
          <w:szCs w:val="24"/>
          <w:lang w:val="es-UY"/>
        </w:rPr>
        <w:t xml:space="preserve">1.  </w:t>
      </w:r>
      <w:r w:rsidR="00A92322" w:rsidRPr="00926015">
        <w:rPr>
          <w:b/>
          <w:snapToGrid w:val="0"/>
          <w:color w:val="000000"/>
          <w:szCs w:val="24"/>
          <w:lang w:val="es-UY"/>
        </w:rPr>
        <w:t>Únicamente para uso del Personal</w:t>
      </w:r>
      <w:r w:rsidRPr="00926015">
        <w:rPr>
          <w:snapToGrid w:val="0"/>
          <w:szCs w:val="24"/>
          <w:lang w:val="es-UY"/>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170"/>
        <w:gridCol w:w="1170"/>
        <w:gridCol w:w="3240"/>
        <w:gridCol w:w="1800"/>
      </w:tblGrid>
      <w:tr w:rsidR="00501707" w:rsidRPr="00926015" w14:paraId="43605071" w14:textId="77777777">
        <w:trPr>
          <w:trHeight w:val="284"/>
        </w:trPr>
        <w:tc>
          <w:tcPr>
            <w:tcW w:w="1800" w:type="dxa"/>
            <w:tcBorders>
              <w:top w:val="nil"/>
              <w:left w:val="nil"/>
              <w:bottom w:val="nil"/>
              <w:right w:val="nil"/>
            </w:tcBorders>
          </w:tcPr>
          <w:p w14:paraId="4360506D" w14:textId="77777777" w:rsidR="00501707" w:rsidRPr="00926015" w:rsidRDefault="00B43140" w:rsidP="00B85DDE">
            <w:pPr>
              <w:widowControl w:val="0"/>
              <w:tabs>
                <w:tab w:val="left" w:pos="144"/>
              </w:tabs>
              <w:rPr>
                <w:snapToGrid w:val="0"/>
                <w:color w:val="000000"/>
                <w:szCs w:val="24"/>
                <w:lang w:val="es-UY"/>
              </w:rPr>
            </w:pPr>
            <w:r w:rsidRPr="00926015">
              <w:rPr>
                <w:snapToGrid w:val="0"/>
                <w:color w:val="000000"/>
                <w:szCs w:val="24"/>
                <w:lang w:val="es-UY"/>
              </w:rPr>
              <w:t>Nombre</w:t>
            </w:r>
            <w:r w:rsidR="00501707" w:rsidRPr="00926015">
              <w:rPr>
                <w:snapToGrid w:val="0"/>
                <w:color w:val="000000"/>
                <w:szCs w:val="24"/>
                <w:lang w:val="es-UY"/>
              </w:rPr>
              <w:t>:</w:t>
            </w:r>
          </w:p>
        </w:tc>
        <w:tc>
          <w:tcPr>
            <w:tcW w:w="3330" w:type="dxa"/>
            <w:gridSpan w:val="3"/>
            <w:tcBorders>
              <w:top w:val="nil"/>
              <w:left w:val="nil"/>
              <w:bottom w:val="nil"/>
              <w:right w:val="nil"/>
            </w:tcBorders>
          </w:tcPr>
          <w:p w14:paraId="4360506E"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3"/>
                  <w:enabled/>
                  <w:calcOnExit w:val="0"/>
                  <w:textInput/>
                </w:ffData>
              </w:fldChar>
            </w:r>
            <w:bookmarkStart w:id="15" w:name="Text63"/>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15"/>
          </w:p>
        </w:tc>
        <w:tc>
          <w:tcPr>
            <w:tcW w:w="3240" w:type="dxa"/>
            <w:tcBorders>
              <w:top w:val="nil"/>
              <w:left w:val="nil"/>
              <w:bottom w:val="nil"/>
              <w:right w:val="nil"/>
            </w:tcBorders>
          </w:tcPr>
          <w:p w14:paraId="4360506F"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Contrato</w:t>
            </w:r>
            <w:r w:rsidR="00501707" w:rsidRPr="00926015">
              <w:rPr>
                <w:snapToGrid w:val="0"/>
                <w:color w:val="000000"/>
                <w:szCs w:val="24"/>
                <w:lang w:val="es-UY"/>
              </w:rPr>
              <w:t xml:space="preserve"> No.:</w:t>
            </w:r>
          </w:p>
        </w:tc>
        <w:tc>
          <w:tcPr>
            <w:tcW w:w="1800" w:type="dxa"/>
            <w:tcBorders>
              <w:top w:val="nil"/>
              <w:left w:val="nil"/>
              <w:bottom w:val="nil"/>
              <w:right w:val="nil"/>
            </w:tcBorders>
          </w:tcPr>
          <w:p w14:paraId="43605070"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64"/>
                  <w:enabled/>
                  <w:calcOnExit w:val="0"/>
                  <w:textInput/>
                </w:ffData>
              </w:fldChar>
            </w:r>
            <w:bookmarkStart w:id="16" w:name="Text64"/>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16"/>
          </w:p>
        </w:tc>
      </w:tr>
      <w:tr w:rsidR="00501707" w:rsidRPr="00926015" w14:paraId="43605076" w14:textId="77777777">
        <w:trPr>
          <w:trHeight w:val="284"/>
        </w:trPr>
        <w:tc>
          <w:tcPr>
            <w:tcW w:w="1800" w:type="dxa"/>
            <w:tcBorders>
              <w:top w:val="nil"/>
              <w:left w:val="nil"/>
              <w:bottom w:val="nil"/>
              <w:right w:val="nil"/>
            </w:tcBorders>
          </w:tcPr>
          <w:p w14:paraId="43605072"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Número del Proyecto</w:t>
            </w:r>
            <w:r w:rsidR="00501707" w:rsidRPr="00926015">
              <w:rPr>
                <w:snapToGrid w:val="0"/>
                <w:color w:val="000000"/>
                <w:szCs w:val="24"/>
                <w:lang w:val="es-UY"/>
              </w:rPr>
              <w:t>:</w:t>
            </w:r>
          </w:p>
        </w:tc>
        <w:tc>
          <w:tcPr>
            <w:tcW w:w="3330" w:type="dxa"/>
            <w:gridSpan w:val="3"/>
            <w:tcBorders>
              <w:top w:val="nil"/>
              <w:left w:val="nil"/>
              <w:bottom w:val="nil"/>
              <w:right w:val="nil"/>
            </w:tcBorders>
          </w:tcPr>
          <w:p w14:paraId="43605073"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5"/>
                  <w:enabled/>
                  <w:calcOnExit w:val="0"/>
                  <w:textInput/>
                </w:ffData>
              </w:fldChar>
            </w:r>
            <w:bookmarkStart w:id="17" w:name="Text65"/>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17"/>
          </w:p>
        </w:tc>
        <w:tc>
          <w:tcPr>
            <w:tcW w:w="3240" w:type="dxa"/>
            <w:tcBorders>
              <w:top w:val="nil"/>
              <w:left w:val="nil"/>
              <w:bottom w:val="nil"/>
              <w:right w:val="nil"/>
            </w:tcBorders>
          </w:tcPr>
          <w:p w14:paraId="43605074"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Tasa</w:t>
            </w:r>
            <w:r w:rsidR="00501707" w:rsidRPr="00926015">
              <w:rPr>
                <w:snapToGrid w:val="0"/>
                <w:color w:val="000000"/>
                <w:szCs w:val="24"/>
                <w:lang w:val="es-UY"/>
              </w:rPr>
              <w:t>: (</w:t>
            </w:r>
            <w:r w:rsidRPr="00926015">
              <w:rPr>
                <w:snapToGrid w:val="0"/>
                <w:color w:val="000000"/>
                <w:szCs w:val="24"/>
                <w:lang w:val="es-UY"/>
              </w:rPr>
              <w:t>por día</w:t>
            </w:r>
            <w:r w:rsidR="00501707" w:rsidRPr="00926015">
              <w:rPr>
                <w:snapToGrid w:val="0"/>
                <w:color w:val="000000"/>
                <w:szCs w:val="24"/>
                <w:lang w:val="es-UY"/>
              </w:rPr>
              <w:t>)</w:t>
            </w:r>
          </w:p>
        </w:tc>
        <w:tc>
          <w:tcPr>
            <w:tcW w:w="1800" w:type="dxa"/>
            <w:tcBorders>
              <w:top w:val="nil"/>
              <w:left w:val="nil"/>
              <w:bottom w:val="nil"/>
              <w:right w:val="nil"/>
            </w:tcBorders>
          </w:tcPr>
          <w:p w14:paraId="43605075"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66"/>
                  <w:enabled/>
                  <w:calcOnExit w:val="0"/>
                  <w:textInput/>
                </w:ffData>
              </w:fldChar>
            </w:r>
            <w:bookmarkStart w:id="18" w:name="Text66"/>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18"/>
          </w:p>
        </w:tc>
      </w:tr>
      <w:tr w:rsidR="00501707" w:rsidRPr="00926015" w14:paraId="4360507B" w14:textId="77777777">
        <w:trPr>
          <w:trHeight w:val="284"/>
        </w:trPr>
        <w:tc>
          <w:tcPr>
            <w:tcW w:w="1800" w:type="dxa"/>
            <w:tcBorders>
              <w:top w:val="nil"/>
              <w:left w:val="nil"/>
              <w:bottom w:val="nil"/>
              <w:right w:val="nil"/>
            </w:tcBorders>
          </w:tcPr>
          <w:p w14:paraId="43605077"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Título del Proyecto</w:t>
            </w:r>
            <w:r w:rsidR="00501707" w:rsidRPr="00926015">
              <w:rPr>
                <w:snapToGrid w:val="0"/>
                <w:color w:val="000000"/>
                <w:szCs w:val="24"/>
                <w:lang w:val="es-UY"/>
              </w:rPr>
              <w:t>:</w:t>
            </w:r>
          </w:p>
        </w:tc>
        <w:tc>
          <w:tcPr>
            <w:tcW w:w="3330" w:type="dxa"/>
            <w:gridSpan w:val="3"/>
            <w:tcBorders>
              <w:top w:val="nil"/>
              <w:left w:val="nil"/>
              <w:bottom w:val="nil"/>
              <w:right w:val="nil"/>
            </w:tcBorders>
          </w:tcPr>
          <w:p w14:paraId="43605078"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7"/>
                  <w:enabled/>
                  <w:calcOnExit w:val="0"/>
                  <w:textInput/>
                </w:ffData>
              </w:fldChar>
            </w:r>
            <w:bookmarkStart w:id="19" w:name="Text67"/>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19"/>
          </w:p>
        </w:tc>
        <w:tc>
          <w:tcPr>
            <w:tcW w:w="3240" w:type="dxa"/>
            <w:tcBorders>
              <w:top w:val="nil"/>
              <w:left w:val="nil"/>
              <w:bottom w:val="nil"/>
              <w:right w:val="nil"/>
            </w:tcBorders>
          </w:tcPr>
          <w:p w14:paraId="43605079"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Duración</w:t>
            </w:r>
            <w:r w:rsidR="00501707" w:rsidRPr="00926015">
              <w:rPr>
                <w:snapToGrid w:val="0"/>
                <w:color w:val="000000"/>
                <w:szCs w:val="24"/>
                <w:lang w:val="es-UY"/>
              </w:rPr>
              <w:t>:</w:t>
            </w:r>
          </w:p>
        </w:tc>
        <w:tc>
          <w:tcPr>
            <w:tcW w:w="1800" w:type="dxa"/>
            <w:tcBorders>
              <w:top w:val="nil"/>
              <w:left w:val="nil"/>
              <w:bottom w:val="nil"/>
              <w:right w:val="nil"/>
            </w:tcBorders>
          </w:tcPr>
          <w:p w14:paraId="4360507A"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68"/>
                  <w:enabled/>
                  <w:calcOnExit w:val="0"/>
                  <w:textInput/>
                </w:ffData>
              </w:fldChar>
            </w:r>
            <w:bookmarkStart w:id="20" w:name="Text68"/>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20"/>
          </w:p>
        </w:tc>
      </w:tr>
      <w:tr w:rsidR="00501707" w:rsidRPr="00926015" w14:paraId="43605082" w14:textId="77777777">
        <w:trPr>
          <w:trHeight w:val="275"/>
        </w:trPr>
        <w:tc>
          <w:tcPr>
            <w:tcW w:w="1800" w:type="dxa"/>
            <w:tcBorders>
              <w:top w:val="nil"/>
              <w:left w:val="nil"/>
              <w:bottom w:val="nil"/>
              <w:right w:val="nil"/>
            </w:tcBorders>
          </w:tcPr>
          <w:p w14:paraId="4360507C"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Fecha de inicio</w:t>
            </w:r>
            <w:r w:rsidR="00501707" w:rsidRPr="00926015">
              <w:rPr>
                <w:snapToGrid w:val="0"/>
                <w:color w:val="000000"/>
                <w:szCs w:val="24"/>
                <w:lang w:val="es-UY"/>
              </w:rPr>
              <w:t>:</w:t>
            </w:r>
          </w:p>
        </w:tc>
        <w:tc>
          <w:tcPr>
            <w:tcW w:w="990" w:type="dxa"/>
            <w:tcBorders>
              <w:top w:val="nil"/>
              <w:left w:val="nil"/>
              <w:bottom w:val="nil"/>
              <w:right w:val="nil"/>
            </w:tcBorders>
          </w:tcPr>
          <w:p w14:paraId="4360507D"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9"/>
                  <w:enabled/>
                  <w:calcOnExit w:val="0"/>
                  <w:textInput/>
                </w:ffData>
              </w:fldChar>
            </w:r>
            <w:bookmarkStart w:id="21" w:name="Text69"/>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1"/>
          </w:p>
        </w:tc>
        <w:tc>
          <w:tcPr>
            <w:tcW w:w="1170" w:type="dxa"/>
            <w:tcBorders>
              <w:top w:val="nil"/>
              <w:left w:val="nil"/>
              <w:bottom w:val="nil"/>
              <w:right w:val="nil"/>
            </w:tcBorders>
          </w:tcPr>
          <w:p w14:paraId="4360507E"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Fecha de vencimiento</w:t>
            </w:r>
            <w:r w:rsidR="00501707" w:rsidRPr="00926015">
              <w:rPr>
                <w:snapToGrid w:val="0"/>
                <w:color w:val="000000"/>
                <w:szCs w:val="24"/>
                <w:lang w:val="es-UY"/>
              </w:rPr>
              <w:t xml:space="preserve">: </w:t>
            </w:r>
          </w:p>
        </w:tc>
        <w:tc>
          <w:tcPr>
            <w:tcW w:w="1170" w:type="dxa"/>
            <w:tcBorders>
              <w:top w:val="nil"/>
              <w:left w:val="nil"/>
              <w:bottom w:val="nil"/>
              <w:right w:val="nil"/>
            </w:tcBorders>
          </w:tcPr>
          <w:p w14:paraId="4360507F"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0"/>
                  <w:enabled/>
                  <w:calcOnExit w:val="0"/>
                  <w:textInput/>
                </w:ffData>
              </w:fldChar>
            </w:r>
            <w:bookmarkStart w:id="22" w:name="Text70"/>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2"/>
          </w:p>
        </w:tc>
        <w:tc>
          <w:tcPr>
            <w:tcW w:w="3240" w:type="dxa"/>
            <w:tcBorders>
              <w:top w:val="nil"/>
              <w:left w:val="nil"/>
              <w:bottom w:val="nil"/>
              <w:right w:val="nil"/>
            </w:tcBorders>
          </w:tcPr>
          <w:p w14:paraId="43605080"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Número esperado de días labora</w:t>
            </w:r>
            <w:r w:rsidR="00B9364A" w:rsidRPr="00926015">
              <w:rPr>
                <w:snapToGrid w:val="0"/>
                <w:color w:val="000000"/>
                <w:szCs w:val="24"/>
                <w:lang w:val="es-UY"/>
              </w:rPr>
              <w:t>b</w:t>
            </w:r>
            <w:r w:rsidRPr="00926015">
              <w:rPr>
                <w:snapToGrid w:val="0"/>
                <w:color w:val="000000"/>
                <w:szCs w:val="24"/>
                <w:lang w:val="es-UY"/>
              </w:rPr>
              <w:t>les por semana:</w:t>
            </w:r>
          </w:p>
        </w:tc>
        <w:tc>
          <w:tcPr>
            <w:tcW w:w="1800" w:type="dxa"/>
            <w:tcBorders>
              <w:top w:val="nil"/>
              <w:left w:val="nil"/>
              <w:bottom w:val="nil"/>
              <w:right w:val="nil"/>
            </w:tcBorders>
          </w:tcPr>
          <w:p w14:paraId="43605081"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71"/>
                  <w:enabled/>
                  <w:calcOnExit w:val="0"/>
                  <w:textInput/>
                </w:ffData>
              </w:fldChar>
            </w:r>
            <w:bookmarkStart w:id="23" w:name="Text71"/>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23"/>
          </w:p>
        </w:tc>
      </w:tr>
      <w:tr w:rsidR="00501707" w:rsidRPr="00926015" w14:paraId="43605087" w14:textId="77777777">
        <w:trPr>
          <w:trHeight w:val="275"/>
        </w:trPr>
        <w:tc>
          <w:tcPr>
            <w:tcW w:w="1800" w:type="dxa"/>
            <w:tcBorders>
              <w:top w:val="nil"/>
              <w:left w:val="nil"/>
              <w:bottom w:val="nil"/>
              <w:right w:val="nil"/>
            </w:tcBorders>
          </w:tcPr>
          <w:p w14:paraId="43605083"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Nacionalidad</w:t>
            </w:r>
          </w:p>
        </w:tc>
        <w:tc>
          <w:tcPr>
            <w:tcW w:w="3330" w:type="dxa"/>
            <w:gridSpan w:val="3"/>
            <w:tcBorders>
              <w:top w:val="nil"/>
              <w:left w:val="nil"/>
              <w:bottom w:val="nil"/>
              <w:right w:val="nil"/>
            </w:tcBorders>
          </w:tcPr>
          <w:p w14:paraId="43605084"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2"/>
                  <w:enabled/>
                  <w:calcOnExit w:val="0"/>
                  <w:textInput/>
                </w:ffData>
              </w:fldChar>
            </w:r>
            <w:bookmarkStart w:id="24" w:name="Text72"/>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4"/>
          </w:p>
        </w:tc>
        <w:tc>
          <w:tcPr>
            <w:tcW w:w="3240" w:type="dxa"/>
            <w:tcBorders>
              <w:top w:val="nil"/>
              <w:left w:val="nil"/>
              <w:bottom w:val="nil"/>
              <w:right w:val="nil"/>
            </w:tcBorders>
          </w:tcPr>
          <w:p w14:paraId="43605085"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Proveedor</w:t>
            </w:r>
            <w:r w:rsidR="00501707" w:rsidRPr="00926015">
              <w:rPr>
                <w:snapToGrid w:val="0"/>
                <w:color w:val="000000"/>
                <w:szCs w:val="24"/>
                <w:lang w:val="es-UY"/>
              </w:rPr>
              <w:t xml:space="preserve"> No.:</w:t>
            </w:r>
          </w:p>
        </w:tc>
        <w:tc>
          <w:tcPr>
            <w:tcW w:w="1800" w:type="dxa"/>
            <w:tcBorders>
              <w:top w:val="nil"/>
              <w:left w:val="nil"/>
              <w:bottom w:val="nil"/>
              <w:right w:val="nil"/>
            </w:tcBorders>
          </w:tcPr>
          <w:p w14:paraId="43605086"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3"/>
                  <w:enabled/>
                  <w:calcOnExit w:val="0"/>
                  <w:textInput/>
                </w:ffData>
              </w:fldChar>
            </w:r>
            <w:bookmarkStart w:id="25" w:name="Text73"/>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5"/>
          </w:p>
        </w:tc>
      </w:tr>
      <w:tr w:rsidR="00501707" w:rsidRPr="00926015" w14:paraId="4360508C" w14:textId="77777777">
        <w:trPr>
          <w:trHeight w:val="275"/>
        </w:trPr>
        <w:tc>
          <w:tcPr>
            <w:tcW w:w="1800" w:type="dxa"/>
            <w:tcBorders>
              <w:top w:val="nil"/>
              <w:left w:val="nil"/>
              <w:bottom w:val="nil"/>
              <w:right w:val="nil"/>
            </w:tcBorders>
          </w:tcPr>
          <w:p w14:paraId="43605088" w14:textId="77777777" w:rsidR="00501707" w:rsidRPr="00926015" w:rsidRDefault="006A0390" w:rsidP="00B85DDE">
            <w:pPr>
              <w:widowControl w:val="0"/>
              <w:tabs>
                <w:tab w:val="left" w:pos="144"/>
              </w:tabs>
              <w:rPr>
                <w:snapToGrid w:val="0"/>
                <w:color w:val="000000"/>
                <w:szCs w:val="24"/>
                <w:lang w:val="es-UY"/>
              </w:rPr>
            </w:pPr>
            <w:r w:rsidRPr="00926015">
              <w:rPr>
                <w:snapToGrid w:val="0"/>
                <w:color w:val="000000"/>
                <w:szCs w:val="24"/>
                <w:lang w:val="es-UY"/>
              </w:rPr>
              <w:t>Número(s) de Asignación:</w:t>
            </w:r>
            <w:r w:rsidR="00501707" w:rsidRPr="00926015">
              <w:rPr>
                <w:snapToGrid w:val="0"/>
                <w:color w:val="000000"/>
                <w:szCs w:val="24"/>
                <w:lang w:val="es-UY"/>
              </w:rPr>
              <w:t xml:space="preserve"> </w:t>
            </w:r>
          </w:p>
        </w:tc>
        <w:tc>
          <w:tcPr>
            <w:tcW w:w="3330" w:type="dxa"/>
            <w:gridSpan w:val="3"/>
            <w:tcBorders>
              <w:top w:val="nil"/>
              <w:left w:val="nil"/>
              <w:bottom w:val="nil"/>
              <w:right w:val="nil"/>
            </w:tcBorders>
          </w:tcPr>
          <w:p w14:paraId="43605089"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4"/>
                  <w:enabled/>
                  <w:calcOnExit w:val="0"/>
                  <w:textInput/>
                </w:ffData>
              </w:fldChar>
            </w:r>
            <w:bookmarkStart w:id="26" w:name="Text74"/>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6"/>
          </w:p>
        </w:tc>
        <w:tc>
          <w:tcPr>
            <w:tcW w:w="3240" w:type="dxa"/>
            <w:tcBorders>
              <w:top w:val="nil"/>
              <w:left w:val="nil"/>
              <w:bottom w:val="nil"/>
              <w:right w:val="nil"/>
            </w:tcBorders>
          </w:tcPr>
          <w:p w14:paraId="4360508A"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 xml:space="preserve">Índice </w:t>
            </w:r>
            <w:r w:rsidR="009E5841" w:rsidRPr="00926015">
              <w:rPr>
                <w:snapToGrid w:val="0"/>
                <w:color w:val="000000"/>
                <w:szCs w:val="24"/>
                <w:lang w:val="es-UY"/>
              </w:rPr>
              <w:t>N</w:t>
            </w:r>
            <w:r w:rsidR="00501707" w:rsidRPr="00926015">
              <w:rPr>
                <w:snapToGrid w:val="0"/>
                <w:color w:val="000000"/>
                <w:szCs w:val="24"/>
                <w:lang w:val="es-UY"/>
              </w:rPr>
              <w:t>o.:</w:t>
            </w:r>
          </w:p>
        </w:tc>
        <w:tc>
          <w:tcPr>
            <w:tcW w:w="1800" w:type="dxa"/>
            <w:tcBorders>
              <w:top w:val="nil"/>
              <w:left w:val="nil"/>
              <w:bottom w:val="nil"/>
              <w:right w:val="nil"/>
            </w:tcBorders>
          </w:tcPr>
          <w:p w14:paraId="4360508B"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5"/>
                  <w:enabled/>
                  <w:calcOnExit w:val="0"/>
                  <w:textInput/>
                </w:ffData>
              </w:fldChar>
            </w:r>
            <w:bookmarkStart w:id="27" w:name="Text75"/>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7"/>
          </w:p>
        </w:tc>
      </w:tr>
      <w:tr w:rsidR="00501707" w:rsidRPr="00926015" w14:paraId="4360508F" w14:textId="77777777">
        <w:trPr>
          <w:cantSplit/>
          <w:trHeight w:val="257"/>
        </w:trPr>
        <w:tc>
          <w:tcPr>
            <w:tcW w:w="1800" w:type="dxa"/>
            <w:tcBorders>
              <w:top w:val="nil"/>
              <w:left w:val="nil"/>
              <w:bottom w:val="nil"/>
              <w:right w:val="nil"/>
            </w:tcBorders>
          </w:tcPr>
          <w:p w14:paraId="4360508D" w14:textId="77777777" w:rsidR="00501707" w:rsidRPr="00926015" w:rsidRDefault="006A0390" w:rsidP="00B85DDE">
            <w:pPr>
              <w:widowControl w:val="0"/>
              <w:tabs>
                <w:tab w:val="left" w:pos="144"/>
              </w:tabs>
              <w:rPr>
                <w:snapToGrid w:val="0"/>
                <w:color w:val="000000"/>
                <w:szCs w:val="24"/>
                <w:lang w:val="es-UY"/>
              </w:rPr>
            </w:pPr>
            <w:r w:rsidRPr="00926015">
              <w:rPr>
                <w:snapToGrid w:val="0"/>
                <w:color w:val="000000"/>
                <w:szCs w:val="24"/>
                <w:lang w:val="es-UY"/>
              </w:rPr>
              <w:t>Número</w:t>
            </w:r>
            <w:r w:rsidR="00501707" w:rsidRPr="00926015">
              <w:rPr>
                <w:snapToGrid w:val="0"/>
                <w:color w:val="000000"/>
                <w:szCs w:val="24"/>
                <w:lang w:val="es-UY"/>
              </w:rPr>
              <w:t>(s)</w:t>
            </w:r>
            <w:r w:rsidR="00B9364A" w:rsidRPr="00926015">
              <w:rPr>
                <w:snapToGrid w:val="0"/>
                <w:color w:val="000000"/>
                <w:szCs w:val="24"/>
                <w:lang w:val="es-UY"/>
              </w:rPr>
              <w:t xml:space="preserve"> de MOD:</w:t>
            </w:r>
          </w:p>
        </w:tc>
        <w:tc>
          <w:tcPr>
            <w:tcW w:w="8370" w:type="dxa"/>
            <w:gridSpan w:val="5"/>
            <w:tcBorders>
              <w:top w:val="nil"/>
              <w:left w:val="nil"/>
              <w:bottom w:val="nil"/>
              <w:right w:val="nil"/>
            </w:tcBorders>
          </w:tcPr>
          <w:p w14:paraId="4360508E"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6"/>
                  <w:enabled/>
                  <w:calcOnExit w:val="0"/>
                  <w:textInput/>
                </w:ffData>
              </w:fldChar>
            </w:r>
            <w:bookmarkStart w:id="28" w:name="Text76"/>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8"/>
          </w:p>
        </w:tc>
      </w:tr>
    </w:tbl>
    <w:p w14:paraId="43605090" w14:textId="77777777" w:rsidR="00501707" w:rsidRPr="00926015" w:rsidRDefault="00501707" w:rsidP="00501707">
      <w:pPr>
        <w:widowControl w:val="0"/>
        <w:tabs>
          <w:tab w:val="left" w:pos="288"/>
          <w:tab w:val="left" w:pos="6048"/>
        </w:tabs>
        <w:rPr>
          <w:snapToGrid w:val="0"/>
          <w:szCs w:val="24"/>
          <w:lang w:val="es-UY"/>
        </w:rPr>
      </w:pPr>
      <w:r w:rsidRPr="00926015">
        <w:rPr>
          <w:snapToGrid w:val="0"/>
          <w:szCs w:val="24"/>
          <w:lang w:val="es-UY"/>
        </w:rPr>
        <w:tab/>
      </w:r>
    </w:p>
    <w:p w14:paraId="43605091" w14:textId="77777777" w:rsidR="00501707" w:rsidRPr="00926015" w:rsidRDefault="00501707" w:rsidP="00501707">
      <w:pPr>
        <w:widowControl w:val="0"/>
        <w:tabs>
          <w:tab w:val="left" w:pos="144"/>
        </w:tabs>
        <w:rPr>
          <w:snapToGrid w:val="0"/>
          <w:szCs w:val="24"/>
          <w:lang w:val="es-UY"/>
        </w:rPr>
      </w:pPr>
      <w:r w:rsidRPr="00926015">
        <w:rPr>
          <w:snapToGrid w:val="0"/>
          <w:szCs w:val="24"/>
          <w:lang w:val="es-UY"/>
        </w:rPr>
        <w:tab/>
      </w:r>
      <w:r w:rsidRPr="00926015">
        <w:rPr>
          <w:b/>
          <w:snapToGrid w:val="0"/>
          <w:color w:val="000000"/>
          <w:szCs w:val="24"/>
          <w:lang w:val="es-UY"/>
        </w:rPr>
        <w:t xml:space="preserve">2.  </w:t>
      </w:r>
      <w:r w:rsidR="00AB00E3" w:rsidRPr="00926015">
        <w:rPr>
          <w:b/>
          <w:snapToGrid w:val="0"/>
          <w:color w:val="000000"/>
          <w:szCs w:val="24"/>
          <w:lang w:val="es-UY"/>
        </w:rPr>
        <w:t>A ser completado por el solicitante</w:t>
      </w:r>
    </w:p>
    <w:p w14:paraId="43605092" w14:textId="77777777" w:rsidR="00EE11C9" w:rsidRDefault="00501707" w:rsidP="00501707">
      <w:pPr>
        <w:widowControl w:val="0"/>
        <w:tabs>
          <w:tab w:val="left" w:pos="288"/>
        </w:tabs>
        <w:rPr>
          <w:snapToGrid w:val="0"/>
          <w:szCs w:val="24"/>
          <w:lang w:val="es-UY"/>
        </w:rPr>
      </w:pPr>
      <w:r w:rsidRPr="00926015">
        <w:rPr>
          <w:snapToGrid w:val="0"/>
          <w:szCs w:val="24"/>
          <w:lang w:val="es-UY"/>
        </w:rPr>
        <w:tab/>
      </w:r>
      <w:r w:rsidR="00AB00E3" w:rsidRPr="00926015">
        <w:rPr>
          <w:snapToGrid w:val="0"/>
          <w:color w:val="000000"/>
          <w:szCs w:val="24"/>
          <w:lang w:val="es-UY"/>
        </w:rPr>
        <w:t xml:space="preserve">Sírvase escribir o imprimir y </w:t>
      </w:r>
      <w:r w:rsidR="00AB00E3" w:rsidRPr="00926015">
        <w:rPr>
          <w:b/>
          <w:snapToGrid w:val="0"/>
          <w:color w:val="000000"/>
          <w:szCs w:val="24"/>
          <w:lang w:val="es-UY"/>
        </w:rPr>
        <w:t>enviar por correo el original y la primera y segunda copia</w:t>
      </w:r>
      <w:r w:rsidR="00AB00E3" w:rsidRPr="00926015">
        <w:rPr>
          <w:snapToGrid w:val="0"/>
          <w:color w:val="000000"/>
          <w:szCs w:val="24"/>
          <w:lang w:val="es-UY"/>
        </w:rPr>
        <w:t xml:space="preserve">, junto con su </w:t>
      </w:r>
      <w:r w:rsidR="00961C0F" w:rsidRPr="00926015">
        <w:rPr>
          <w:snapToGrid w:val="0"/>
          <w:color w:val="000000"/>
          <w:szCs w:val="24"/>
          <w:lang w:val="es-UY"/>
        </w:rPr>
        <w:t>reembolso por gastos de</w:t>
      </w:r>
      <w:r w:rsidR="00AB00E3" w:rsidRPr="00926015">
        <w:rPr>
          <w:snapToGrid w:val="0"/>
          <w:color w:val="000000"/>
          <w:szCs w:val="24"/>
          <w:lang w:val="es-UY"/>
        </w:rPr>
        <w:t xml:space="preserve"> viaje</w:t>
      </w:r>
      <w:r w:rsidR="00961C0F" w:rsidRPr="00926015">
        <w:rPr>
          <w:snapToGrid w:val="0"/>
          <w:color w:val="000000"/>
          <w:szCs w:val="24"/>
          <w:lang w:val="es-UY"/>
        </w:rPr>
        <w:t>s</w:t>
      </w:r>
      <w:r w:rsidR="00AB00E3" w:rsidRPr="00926015">
        <w:rPr>
          <w:snapToGrid w:val="0"/>
          <w:color w:val="000000"/>
          <w:szCs w:val="24"/>
          <w:lang w:val="es-UY"/>
        </w:rPr>
        <w:t xml:space="preserve"> una vez completado el viaje</w:t>
      </w:r>
      <w:r w:rsidR="00EE11C9">
        <w:rPr>
          <w:snapToGrid w:val="0"/>
          <w:color w:val="000000"/>
          <w:szCs w:val="24"/>
          <w:lang w:val="es-UY"/>
        </w:rPr>
        <w:t xml:space="preserve"> a:</w:t>
      </w:r>
      <w:r w:rsidR="00AB00E3" w:rsidRPr="00926015">
        <w:rPr>
          <w:snapToGrid w:val="0"/>
          <w:color w:val="000000"/>
          <w:szCs w:val="24"/>
          <w:lang w:val="es-UY"/>
        </w:rPr>
        <w:t xml:space="preserve"> </w:t>
      </w:r>
      <w:r w:rsidRPr="00926015">
        <w:rPr>
          <w:snapToGrid w:val="0"/>
          <w:color w:val="000000"/>
          <w:szCs w:val="24"/>
          <w:lang w:val="es-UY"/>
        </w:rPr>
        <w:t xml:space="preserve"> </w:t>
      </w:r>
    </w:p>
    <w:p w14:paraId="43605093" w14:textId="77777777" w:rsidR="00501707" w:rsidRPr="00EE11C9" w:rsidRDefault="00AB00E3" w:rsidP="00501707">
      <w:pPr>
        <w:widowControl w:val="0"/>
        <w:tabs>
          <w:tab w:val="left" w:pos="288"/>
        </w:tabs>
        <w:rPr>
          <w:snapToGrid w:val="0"/>
          <w:szCs w:val="24"/>
          <w:lang w:val="es-UY"/>
        </w:rPr>
      </w:pPr>
      <w:r w:rsidRPr="00926015">
        <w:rPr>
          <w:snapToGrid w:val="0"/>
          <w:color w:val="000000"/>
          <w:szCs w:val="24"/>
          <w:lang w:val="es-UY"/>
        </w:rPr>
        <w:t xml:space="preserve">Programa de </w:t>
      </w:r>
      <w:r w:rsidR="00EE11C9">
        <w:rPr>
          <w:snapToGrid w:val="0"/>
          <w:color w:val="000000"/>
          <w:szCs w:val="24"/>
          <w:lang w:val="es-UY"/>
        </w:rPr>
        <w:t xml:space="preserve">las </w:t>
      </w:r>
      <w:r w:rsidRPr="00926015">
        <w:rPr>
          <w:snapToGrid w:val="0"/>
          <w:color w:val="000000"/>
          <w:szCs w:val="24"/>
          <w:lang w:val="es-UY"/>
        </w:rPr>
        <w:t>Naciones Unidas para el Desarrollo</w:t>
      </w:r>
      <w:r w:rsidR="00EE11C9">
        <w:rPr>
          <w:snapToGrid w:val="0"/>
          <w:color w:val="000000"/>
          <w:szCs w:val="24"/>
          <w:lang w:val="es-UY"/>
        </w:rPr>
        <w:t xml:space="preserve"> </w:t>
      </w:r>
      <w:proofErr w:type="spellStart"/>
      <w:r w:rsidR="00EE11C9">
        <w:rPr>
          <w:snapToGrid w:val="0"/>
          <w:color w:val="000000"/>
          <w:szCs w:val="24"/>
          <w:lang w:val="es-UY"/>
        </w:rPr>
        <w:t>de______________con</w:t>
      </w:r>
      <w:proofErr w:type="spellEnd"/>
      <w:r w:rsidR="00EE11C9">
        <w:rPr>
          <w:snapToGrid w:val="0"/>
          <w:color w:val="000000"/>
          <w:szCs w:val="24"/>
          <w:lang w:val="es-UY"/>
        </w:rPr>
        <w:t xml:space="preserve"> dirección en ________________</w:t>
      </w:r>
    </w:p>
    <w:p w14:paraId="43605094" w14:textId="77777777" w:rsidR="00EE11C9" w:rsidRPr="00926015" w:rsidRDefault="00EE11C9" w:rsidP="00501707">
      <w:pPr>
        <w:widowControl w:val="0"/>
        <w:tabs>
          <w:tab w:val="left" w:pos="288"/>
        </w:tabs>
        <w:rPr>
          <w:snapToGrid w:val="0"/>
          <w:szCs w:val="24"/>
          <w:lang w:val="es-UY"/>
        </w:rPr>
      </w:pPr>
      <w:r>
        <w:rPr>
          <w:snapToGrid w:val="0"/>
          <w:color w:val="000000"/>
          <w:szCs w:val="24"/>
          <w:lang w:val="es-UY"/>
        </w:rPr>
        <w:t>_______________________________________________________________________________________.</w:t>
      </w:r>
    </w:p>
    <w:p w14:paraId="43605095" w14:textId="77777777" w:rsidR="00501707" w:rsidRPr="00926015" w:rsidRDefault="00501707" w:rsidP="00501707">
      <w:pPr>
        <w:widowControl w:val="0"/>
        <w:rPr>
          <w:snapToGrid w:val="0"/>
          <w:szCs w:val="24"/>
          <w:lang w:val="es-UY"/>
        </w:rPr>
      </w:pPr>
    </w:p>
    <w:tbl>
      <w:tblPr>
        <w:tblW w:w="0" w:type="auto"/>
        <w:tblInd w:w="378" w:type="dxa"/>
        <w:tblBorders>
          <w:insideH w:val="single" w:sz="4" w:space="0" w:color="auto"/>
        </w:tblBorders>
        <w:tblLayout w:type="fixed"/>
        <w:tblLook w:val="0000" w:firstRow="0" w:lastRow="0" w:firstColumn="0" w:lastColumn="0" w:noHBand="0" w:noVBand="0"/>
      </w:tblPr>
      <w:tblGrid>
        <w:gridCol w:w="2422"/>
        <w:gridCol w:w="2800"/>
        <w:gridCol w:w="2800"/>
        <w:gridCol w:w="2148"/>
      </w:tblGrid>
      <w:tr w:rsidR="00501707" w:rsidRPr="00926015" w14:paraId="4360509A" w14:textId="77777777">
        <w:tc>
          <w:tcPr>
            <w:tcW w:w="2422" w:type="dxa"/>
          </w:tcPr>
          <w:p w14:paraId="43605096" w14:textId="77777777" w:rsidR="00501707" w:rsidRPr="00926015" w:rsidRDefault="00D17305" w:rsidP="00B85DDE">
            <w:pPr>
              <w:widowControl w:val="0"/>
              <w:rPr>
                <w:snapToGrid w:val="0"/>
                <w:szCs w:val="24"/>
                <w:lang w:val="es-UY"/>
              </w:rPr>
            </w:pPr>
            <w:r w:rsidRPr="00926015">
              <w:rPr>
                <w:b/>
                <w:snapToGrid w:val="0"/>
                <w:color w:val="000000"/>
                <w:szCs w:val="24"/>
                <w:lang w:val="es-UY"/>
              </w:rPr>
              <w:t>Atención</w:t>
            </w:r>
            <w:r w:rsidR="00501707" w:rsidRPr="00926015">
              <w:rPr>
                <w:b/>
                <w:snapToGrid w:val="0"/>
                <w:color w:val="000000"/>
                <w:szCs w:val="24"/>
                <w:lang w:val="es-UY"/>
              </w:rPr>
              <w:t>:</w:t>
            </w:r>
            <w:r w:rsidR="00501707" w:rsidRPr="00926015">
              <w:rPr>
                <w:snapToGrid w:val="0"/>
                <w:color w:val="000000"/>
                <w:szCs w:val="24"/>
                <w:lang w:val="es-UY"/>
              </w:rPr>
              <w:t xml:space="preserve"> </w:t>
            </w:r>
            <w:r w:rsidR="00501707" w:rsidRPr="00926015">
              <w:rPr>
                <w:i/>
                <w:snapToGrid w:val="0"/>
                <w:color w:val="000000"/>
                <w:szCs w:val="24"/>
                <w:lang w:val="es-UY"/>
              </w:rPr>
              <w:t>(</w:t>
            </w:r>
            <w:r w:rsidRPr="00926015">
              <w:rPr>
                <w:i/>
                <w:snapToGrid w:val="0"/>
                <w:color w:val="000000"/>
                <w:szCs w:val="24"/>
                <w:lang w:val="es-UY"/>
              </w:rPr>
              <w:t>Oficial de Finanzas</w:t>
            </w:r>
            <w:r w:rsidR="00501707" w:rsidRPr="00926015">
              <w:rPr>
                <w:i/>
                <w:snapToGrid w:val="0"/>
                <w:color w:val="000000"/>
                <w:szCs w:val="24"/>
                <w:lang w:val="es-UY"/>
              </w:rPr>
              <w:t>)</w:t>
            </w:r>
          </w:p>
        </w:tc>
        <w:tc>
          <w:tcPr>
            <w:tcW w:w="2800" w:type="dxa"/>
          </w:tcPr>
          <w:p w14:paraId="43605097"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77"/>
                  <w:enabled/>
                  <w:calcOnExit w:val="0"/>
                  <w:textInput/>
                </w:ffData>
              </w:fldChar>
            </w:r>
            <w:bookmarkStart w:id="29" w:name="Text77"/>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29"/>
          </w:p>
        </w:tc>
        <w:tc>
          <w:tcPr>
            <w:tcW w:w="2800" w:type="dxa"/>
          </w:tcPr>
          <w:p w14:paraId="43605098" w14:textId="77777777" w:rsidR="00501707" w:rsidRPr="00926015" w:rsidRDefault="00EE11C9" w:rsidP="00B85DDE">
            <w:pPr>
              <w:widowControl w:val="0"/>
              <w:rPr>
                <w:snapToGrid w:val="0"/>
                <w:szCs w:val="24"/>
                <w:lang w:val="es-UY"/>
              </w:rPr>
            </w:pPr>
            <w:r>
              <w:rPr>
                <w:b/>
                <w:snapToGrid w:val="0"/>
                <w:color w:val="000000"/>
                <w:szCs w:val="24"/>
                <w:lang w:val="es-UY"/>
              </w:rPr>
              <w:t>Oficina</w:t>
            </w:r>
            <w:r w:rsidR="00D17305" w:rsidRPr="00926015">
              <w:rPr>
                <w:b/>
                <w:snapToGrid w:val="0"/>
                <w:color w:val="000000"/>
                <w:szCs w:val="24"/>
                <w:lang w:val="es-UY"/>
              </w:rPr>
              <w:t xml:space="preserve"> </w:t>
            </w:r>
            <w:r w:rsidR="00501707" w:rsidRPr="00926015">
              <w:rPr>
                <w:b/>
                <w:snapToGrid w:val="0"/>
                <w:color w:val="000000"/>
                <w:szCs w:val="24"/>
                <w:lang w:val="es-UY"/>
              </w:rPr>
              <w:t>No.:</w:t>
            </w:r>
          </w:p>
        </w:tc>
        <w:tc>
          <w:tcPr>
            <w:tcW w:w="2148" w:type="dxa"/>
          </w:tcPr>
          <w:p w14:paraId="43605099"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78"/>
                  <w:enabled/>
                  <w:calcOnExit w:val="0"/>
                  <w:textInput/>
                </w:ffData>
              </w:fldChar>
            </w:r>
            <w:bookmarkStart w:id="30" w:name="Text78"/>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0"/>
          </w:p>
        </w:tc>
      </w:tr>
    </w:tbl>
    <w:p w14:paraId="4360509B" w14:textId="77777777" w:rsidR="00501707" w:rsidRPr="00926015" w:rsidRDefault="00501707" w:rsidP="00501707">
      <w:pPr>
        <w:widowControl w:val="0"/>
        <w:rPr>
          <w:snapToGrid w:val="0"/>
          <w:szCs w:val="24"/>
          <w:lang w:val="es-UY"/>
        </w:rPr>
      </w:pPr>
    </w:p>
    <w:p w14:paraId="4360509C" w14:textId="77777777" w:rsidR="00501707" w:rsidRPr="00926015" w:rsidRDefault="00501707" w:rsidP="00501707">
      <w:pPr>
        <w:widowControl w:val="0"/>
        <w:tabs>
          <w:tab w:val="left" w:pos="285"/>
        </w:tabs>
        <w:rPr>
          <w:snapToGrid w:val="0"/>
          <w:szCs w:val="24"/>
          <w:lang w:val="es-UY"/>
        </w:rPr>
      </w:pPr>
      <w:r w:rsidRPr="00926015">
        <w:rPr>
          <w:snapToGrid w:val="0"/>
          <w:szCs w:val="24"/>
          <w:lang w:val="es-UY"/>
        </w:rPr>
        <w:tab/>
      </w:r>
      <w:r w:rsidR="00D17305" w:rsidRPr="00926015">
        <w:rPr>
          <w:snapToGrid w:val="0"/>
          <w:color w:val="000000"/>
          <w:szCs w:val="24"/>
          <w:lang w:val="es-UY"/>
        </w:rPr>
        <w:t>C</w:t>
      </w:r>
      <w:r w:rsidR="00701FA6" w:rsidRPr="00926015">
        <w:rPr>
          <w:snapToGrid w:val="0"/>
          <w:color w:val="000000"/>
          <w:szCs w:val="24"/>
          <w:lang w:val="es-UY"/>
        </w:rPr>
        <w:t>ertifico que las fechas indicada</w:t>
      </w:r>
      <w:r w:rsidR="00D17305" w:rsidRPr="00926015">
        <w:rPr>
          <w:snapToGrid w:val="0"/>
          <w:color w:val="000000"/>
          <w:szCs w:val="24"/>
          <w:lang w:val="es-UY"/>
        </w:rPr>
        <w:t>s abajo constituyen una cuenta precisa de los servicios y tareas desempeñados/as en virtud de los términos del presente contrato</w:t>
      </w:r>
      <w:r w:rsidRPr="00926015">
        <w:rPr>
          <w:snapToGrid w:val="0"/>
          <w:color w:val="000000"/>
          <w:szCs w:val="24"/>
          <w:lang w:val="es-UY"/>
        </w:rPr>
        <w:t>.</w:t>
      </w:r>
    </w:p>
    <w:p w14:paraId="4360509D" w14:textId="77777777" w:rsidR="00501707" w:rsidRPr="00926015" w:rsidRDefault="00501707" w:rsidP="00501707">
      <w:pPr>
        <w:widowControl w:val="0"/>
        <w:tabs>
          <w:tab w:val="center" w:pos="3745"/>
          <w:tab w:val="center" w:pos="5761"/>
        </w:tabs>
        <w:rPr>
          <w:snapToGrid w:val="0"/>
          <w:szCs w:val="24"/>
          <w:lang w:val="es-UY"/>
        </w:rPr>
      </w:pPr>
      <w:r w:rsidRPr="00926015">
        <w:rPr>
          <w:snapToGrid w:val="0"/>
          <w:szCs w:val="24"/>
          <w:lang w:val="es-UY"/>
        </w:rPr>
        <w:tab/>
      </w:r>
      <w:r w:rsidRPr="00926015">
        <w:rPr>
          <w:snapToGrid w:val="0"/>
          <w:szCs w:val="24"/>
          <w:lang w:val="es-UY"/>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902"/>
        <w:gridCol w:w="1878"/>
        <w:gridCol w:w="1890"/>
      </w:tblGrid>
      <w:tr w:rsidR="00501707" w:rsidRPr="00926015" w14:paraId="436050A5" w14:textId="77777777">
        <w:trPr>
          <w:cantSplit/>
        </w:trPr>
        <w:tc>
          <w:tcPr>
            <w:tcW w:w="2520" w:type="dxa"/>
            <w:vMerge w:val="restart"/>
          </w:tcPr>
          <w:p w14:paraId="4360509E" w14:textId="77777777" w:rsidR="00501707" w:rsidRPr="00926015" w:rsidRDefault="00501707" w:rsidP="00B85DDE">
            <w:pPr>
              <w:widowControl w:val="0"/>
              <w:jc w:val="center"/>
              <w:rPr>
                <w:snapToGrid w:val="0"/>
                <w:color w:val="000000"/>
                <w:szCs w:val="24"/>
                <w:lang w:val="es-UY"/>
              </w:rPr>
            </w:pPr>
          </w:p>
          <w:p w14:paraId="4360509F"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Países visitados</w:t>
            </w:r>
          </w:p>
        </w:tc>
        <w:tc>
          <w:tcPr>
            <w:tcW w:w="3882" w:type="dxa"/>
            <w:gridSpan w:val="2"/>
          </w:tcPr>
          <w:p w14:paraId="436050A0"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Días trabajados</w:t>
            </w:r>
          </w:p>
        </w:tc>
        <w:tc>
          <w:tcPr>
            <w:tcW w:w="1878" w:type="dxa"/>
            <w:vMerge w:val="restart"/>
          </w:tcPr>
          <w:p w14:paraId="436050A1" w14:textId="77777777" w:rsidR="00501707" w:rsidRPr="00926015" w:rsidRDefault="00501707" w:rsidP="00B85DDE">
            <w:pPr>
              <w:widowControl w:val="0"/>
              <w:jc w:val="center"/>
              <w:rPr>
                <w:snapToGrid w:val="0"/>
                <w:color w:val="000000"/>
                <w:szCs w:val="24"/>
                <w:lang w:val="es-UY"/>
              </w:rPr>
            </w:pPr>
          </w:p>
          <w:p w14:paraId="436050A2" w14:textId="77777777" w:rsidR="00501707" w:rsidRPr="00926015" w:rsidRDefault="00501707" w:rsidP="00B85DDE">
            <w:pPr>
              <w:widowControl w:val="0"/>
              <w:jc w:val="center"/>
              <w:rPr>
                <w:snapToGrid w:val="0"/>
                <w:szCs w:val="24"/>
                <w:lang w:val="es-UY"/>
              </w:rPr>
            </w:pPr>
            <w:r w:rsidRPr="00926015">
              <w:rPr>
                <w:snapToGrid w:val="0"/>
                <w:color w:val="000000"/>
                <w:szCs w:val="24"/>
                <w:lang w:val="es-UY"/>
              </w:rPr>
              <w:t xml:space="preserve">No. </w:t>
            </w:r>
            <w:r w:rsidR="00D17305" w:rsidRPr="00926015">
              <w:rPr>
                <w:snapToGrid w:val="0"/>
                <w:color w:val="000000"/>
                <w:szCs w:val="24"/>
                <w:lang w:val="es-UY"/>
              </w:rPr>
              <w:t>de días trabajados</w:t>
            </w:r>
          </w:p>
        </w:tc>
        <w:tc>
          <w:tcPr>
            <w:tcW w:w="1890" w:type="dxa"/>
            <w:vMerge w:val="restart"/>
          </w:tcPr>
          <w:p w14:paraId="436050A3" w14:textId="77777777" w:rsidR="00501707" w:rsidRPr="00926015" w:rsidRDefault="00501707" w:rsidP="00B85DDE">
            <w:pPr>
              <w:widowControl w:val="0"/>
              <w:jc w:val="center"/>
              <w:rPr>
                <w:snapToGrid w:val="0"/>
                <w:color w:val="000000"/>
                <w:szCs w:val="24"/>
                <w:lang w:val="es-UY"/>
              </w:rPr>
            </w:pPr>
          </w:p>
          <w:p w14:paraId="436050A4" w14:textId="77777777" w:rsidR="00501707" w:rsidRPr="00926015" w:rsidRDefault="00501707" w:rsidP="00B85DDE">
            <w:pPr>
              <w:widowControl w:val="0"/>
              <w:jc w:val="center"/>
              <w:rPr>
                <w:snapToGrid w:val="0"/>
                <w:szCs w:val="24"/>
                <w:lang w:val="es-UY"/>
              </w:rPr>
            </w:pPr>
            <w:r w:rsidRPr="00926015">
              <w:rPr>
                <w:snapToGrid w:val="0"/>
                <w:color w:val="000000"/>
                <w:szCs w:val="24"/>
                <w:lang w:val="es-UY"/>
              </w:rPr>
              <w:t xml:space="preserve">Total </w:t>
            </w:r>
            <w:r w:rsidR="00D17305" w:rsidRPr="00926015">
              <w:rPr>
                <w:snapToGrid w:val="0"/>
                <w:color w:val="000000"/>
                <w:szCs w:val="24"/>
                <w:lang w:val="es-UY"/>
              </w:rPr>
              <w:t>a Pagar</w:t>
            </w:r>
          </w:p>
        </w:tc>
      </w:tr>
      <w:tr w:rsidR="00501707" w:rsidRPr="00926015" w14:paraId="436050AB" w14:textId="77777777">
        <w:trPr>
          <w:cantSplit/>
        </w:trPr>
        <w:tc>
          <w:tcPr>
            <w:tcW w:w="2520" w:type="dxa"/>
            <w:vMerge/>
          </w:tcPr>
          <w:p w14:paraId="436050A6" w14:textId="77777777" w:rsidR="00501707" w:rsidRPr="00926015" w:rsidRDefault="00501707" w:rsidP="00B85DDE">
            <w:pPr>
              <w:widowControl w:val="0"/>
              <w:rPr>
                <w:snapToGrid w:val="0"/>
                <w:szCs w:val="24"/>
                <w:lang w:val="es-UY"/>
              </w:rPr>
            </w:pPr>
          </w:p>
        </w:tc>
        <w:tc>
          <w:tcPr>
            <w:tcW w:w="1980" w:type="dxa"/>
          </w:tcPr>
          <w:p w14:paraId="436050A7"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Desde</w:t>
            </w:r>
          </w:p>
        </w:tc>
        <w:tc>
          <w:tcPr>
            <w:tcW w:w="1902" w:type="dxa"/>
          </w:tcPr>
          <w:p w14:paraId="436050A8"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Al</w:t>
            </w:r>
          </w:p>
        </w:tc>
        <w:tc>
          <w:tcPr>
            <w:tcW w:w="1878" w:type="dxa"/>
            <w:vMerge/>
          </w:tcPr>
          <w:p w14:paraId="436050A9" w14:textId="77777777" w:rsidR="00501707" w:rsidRPr="00926015" w:rsidRDefault="00501707" w:rsidP="00B85DDE">
            <w:pPr>
              <w:widowControl w:val="0"/>
              <w:rPr>
                <w:snapToGrid w:val="0"/>
                <w:szCs w:val="24"/>
                <w:lang w:val="es-UY"/>
              </w:rPr>
            </w:pPr>
          </w:p>
        </w:tc>
        <w:tc>
          <w:tcPr>
            <w:tcW w:w="1890" w:type="dxa"/>
            <w:vMerge/>
          </w:tcPr>
          <w:p w14:paraId="436050AA" w14:textId="77777777" w:rsidR="00501707" w:rsidRPr="00926015" w:rsidRDefault="00501707" w:rsidP="00B85DDE">
            <w:pPr>
              <w:widowControl w:val="0"/>
              <w:rPr>
                <w:snapToGrid w:val="0"/>
                <w:szCs w:val="24"/>
                <w:lang w:val="es-UY"/>
              </w:rPr>
            </w:pPr>
          </w:p>
        </w:tc>
      </w:tr>
      <w:bookmarkStart w:id="31" w:name="Text17"/>
      <w:tr w:rsidR="00501707" w:rsidRPr="00926015" w14:paraId="436050B1" w14:textId="77777777">
        <w:tc>
          <w:tcPr>
            <w:tcW w:w="2520" w:type="dxa"/>
          </w:tcPr>
          <w:p w14:paraId="436050AC"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1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1"/>
          </w:p>
        </w:tc>
        <w:bookmarkStart w:id="32" w:name="Text18"/>
        <w:tc>
          <w:tcPr>
            <w:tcW w:w="1980" w:type="dxa"/>
          </w:tcPr>
          <w:p w14:paraId="436050AD"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18"/>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2"/>
          </w:p>
        </w:tc>
        <w:tc>
          <w:tcPr>
            <w:tcW w:w="1902" w:type="dxa"/>
          </w:tcPr>
          <w:p w14:paraId="436050AE"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19"/>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p>
        </w:tc>
        <w:tc>
          <w:tcPr>
            <w:tcW w:w="1878" w:type="dxa"/>
          </w:tcPr>
          <w:p w14:paraId="436050AF"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p>
        </w:tc>
        <w:bookmarkStart w:id="33" w:name="Text21"/>
        <w:tc>
          <w:tcPr>
            <w:tcW w:w="1890" w:type="dxa"/>
          </w:tcPr>
          <w:p w14:paraId="436050B0"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3"/>
          </w:p>
        </w:tc>
      </w:tr>
      <w:bookmarkStart w:id="34" w:name="Text22"/>
      <w:tr w:rsidR="00501707" w:rsidRPr="00926015" w14:paraId="436050B7" w14:textId="77777777">
        <w:tc>
          <w:tcPr>
            <w:tcW w:w="2520" w:type="dxa"/>
          </w:tcPr>
          <w:p w14:paraId="436050B2"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4"/>
          </w:p>
        </w:tc>
        <w:bookmarkStart w:id="35" w:name="Text23"/>
        <w:tc>
          <w:tcPr>
            <w:tcW w:w="1980" w:type="dxa"/>
          </w:tcPr>
          <w:p w14:paraId="436050B3"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5"/>
          </w:p>
        </w:tc>
        <w:bookmarkStart w:id="36" w:name="Text24"/>
        <w:tc>
          <w:tcPr>
            <w:tcW w:w="1902" w:type="dxa"/>
          </w:tcPr>
          <w:p w14:paraId="436050B4"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6"/>
          </w:p>
        </w:tc>
        <w:bookmarkStart w:id="37" w:name="Text25"/>
        <w:tc>
          <w:tcPr>
            <w:tcW w:w="1878" w:type="dxa"/>
          </w:tcPr>
          <w:p w14:paraId="436050B5"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5"/>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7"/>
          </w:p>
        </w:tc>
        <w:bookmarkStart w:id="38" w:name="Text26"/>
        <w:tc>
          <w:tcPr>
            <w:tcW w:w="1890" w:type="dxa"/>
          </w:tcPr>
          <w:p w14:paraId="436050B6"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8"/>
          </w:p>
        </w:tc>
      </w:tr>
      <w:bookmarkStart w:id="39" w:name="Text27"/>
      <w:tr w:rsidR="00501707" w:rsidRPr="00926015" w14:paraId="436050BD" w14:textId="77777777">
        <w:tc>
          <w:tcPr>
            <w:tcW w:w="2520" w:type="dxa"/>
          </w:tcPr>
          <w:p w14:paraId="436050B8"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9"/>
          </w:p>
        </w:tc>
        <w:bookmarkStart w:id="40" w:name="Text28"/>
        <w:tc>
          <w:tcPr>
            <w:tcW w:w="1980" w:type="dxa"/>
          </w:tcPr>
          <w:p w14:paraId="436050B9"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8"/>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0"/>
          </w:p>
        </w:tc>
        <w:bookmarkStart w:id="41" w:name="Text29"/>
        <w:tc>
          <w:tcPr>
            <w:tcW w:w="1902" w:type="dxa"/>
          </w:tcPr>
          <w:p w14:paraId="436050BA"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9"/>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1"/>
          </w:p>
        </w:tc>
        <w:bookmarkStart w:id="42" w:name="Text30"/>
        <w:tc>
          <w:tcPr>
            <w:tcW w:w="1878" w:type="dxa"/>
          </w:tcPr>
          <w:p w14:paraId="436050BB"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2"/>
          </w:p>
        </w:tc>
        <w:bookmarkStart w:id="43" w:name="Text31"/>
        <w:tc>
          <w:tcPr>
            <w:tcW w:w="1890" w:type="dxa"/>
          </w:tcPr>
          <w:p w14:paraId="436050BC"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3"/>
          </w:p>
        </w:tc>
      </w:tr>
      <w:bookmarkStart w:id="44" w:name="Text32"/>
      <w:tr w:rsidR="00501707" w:rsidRPr="00926015" w14:paraId="436050C3" w14:textId="77777777">
        <w:tc>
          <w:tcPr>
            <w:tcW w:w="2520" w:type="dxa"/>
          </w:tcPr>
          <w:p w14:paraId="436050BE"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4"/>
          </w:p>
        </w:tc>
        <w:bookmarkStart w:id="45" w:name="Text33"/>
        <w:tc>
          <w:tcPr>
            <w:tcW w:w="1980" w:type="dxa"/>
          </w:tcPr>
          <w:p w14:paraId="436050BF"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5"/>
          </w:p>
        </w:tc>
        <w:bookmarkStart w:id="46" w:name="Text34"/>
        <w:tc>
          <w:tcPr>
            <w:tcW w:w="1902" w:type="dxa"/>
          </w:tcPr>
          <w:p w14:paraId="436050C0"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6"/>
          </w:p>
        </w:tc>
        <w:bookmarkStart w:id="47" w:name="Text35"/>
        <w:tc>
          <w:tcPr>
            <w:tcW w:w="1878" w:type="dxa"/>
          </w:tcPr>
          <w:p w14:paraId="436050C1"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5"/>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7"/>
          </w:p>
        </w:tc>
        <w:bookmarkStart w:id="48" w:name="Text36"/>
        <w:tc>
          <w:tcPr>
            <w:tcW w:w="1890" w:type="dxa"/>
          </w:tcPr>
          <w:p w14:paraId="436050C2"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8"/>
          </w:p>
        </w:tc>
      </w:tr>
      <w:bookmarkStart w:id="49" w:name="Text37"/>
      <w:tr w:rsidR="00501707" w:rsidRPr="00926015" w14:paraId="436050C9" w14:textId="77777777">
        <w:tc>
          <w:tcPr>
            <w:tcW w:w="2520" w:type="dxa"/>
          </w:tcPr>
          <w:p w14:paraId="436050C4"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9"/>
          </w:p>
        </w:tc>
        <w:bookmarkStart w:id="50" w:name="Text38"/>
        <w:tc>
          <w:tcPr>
            <w:tcW w:w="1980" w:type="dxa"/>
          </w:tcPr>
          <w:p w14:paraId="436050C5"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8"/>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0"/>
          </w:p>
        </w:tc>
        <w:bookmarkStart w:id="51" w:name="Text39"/>
        <w:tc>
          <w:tcPr>
            <w:tcW w:w="1902" w:type="dxa"/>
          </w:tcPr>
          <w:p w14:paraId="436050C6"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9"/>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1"/>
          </w:p>
        </w:tc>
        <w:bookmarkStart w:id="52" w:name="Text40"/>
        <w:tc>
          <w:tcPr>
            <w:tcW w:w="1878" w:type="dxa"/>
          </w:tcPr>
          <w:p w14:paraId="436050C7"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2"/>
          </w:p>
        </w:tc>
        <w:bookmarkStart w:id="53" w:name="Text41"/>
        <w:tc>
          <w:tcPr>
            <w:tcW w:w="1890" w:type="dxa"/>
          </w:tcPr>
          <w:p w14:paraId="436050C8"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3"/>
          </w:p>
        </w:tc>
      </w:tr>
      <w:bookmarkStart w:id="54" w:name="Text42"/>
      <w:tr w:rsidR="00501707" w:rsidRPr="00926015" w14:paraId="436050CF" w14:textId="77777777">
        <w:tc>
          <w:tcPr>
            <w:tcW w:w="2520" w:type="dxa"/>
          </w:tcPr>
          <w:p w14:paraId="436050CA"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4"/>
          </w:p>
        </w:tc>
        <w:bookmarkStart w:id="55" w:name="Text43"/>
        <w:tc>
          <w:tcPr>
            <w:tcW w:w="1980" w:type="dxa"/>
          </w:tcPr>
          <w:p w14:paraId="436050CB"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5"/>
          </w:p>
        </w:tc>
        <w:bookmarkStart w:id="56" w:name="Text44"/>
        <w:tc>
          <w:tcPr>
            <w:tcW w:w="1902" w:type="dxa"/>
          </w:tcPr>
          <w:p w14:paraId="436050CC"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6"/>
          </w:p>
        </w:tc>
        <w:bookmarkStart w:id="57" w:name="Text45"/>
        <w:tc>
          <w:tcPr>
            <w:tcW w:w="1878" w:type="dxa"/>
          </w:tcPr>
          <w:p w14:paraId="436050CD"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5"/>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7"/>
          </w:p>
        </w:tc>
        <w:bookmarkStart w:id="58" w:name="Text46"/>
        <w:tc>
          <w:tcPr>
            <w:tcW w:w="1890" w:type="dxa"/>
          </w:tcPr>
          <w:p w14:paraId="436050CE"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8"/>
          </w:p>
        </w:tc>
      </w:tr>
    </w:tbl>
    <w:p w14:paraId="436050D0" w14:textId="77777777" w:rsidR="00501707" w:rsidRPr="00926015" w:rsidRDefault="00501707" w:rsidP="00501707">
      <w:pPr>
        <w:widowControl w:val="0"/>
        <w:rPr>
          <w:snapToGrid w:val="0"/>
          <w:szCs w:val="24"/>
          <w:lang w:val="es-UY"/>
        </w:rPr>
      </w:pPr>
    </w:p>
    <w:p w14:paraId="436050D1" w14:textId="77777777" w:rsidR="00501707" w:rsidRPr="00926015" w:rsidRDefault="00501707" w:rsidP="00501707">
      <w:pPr>
        <w:widowControl w:val="0"/>
        <w:tabs>
          <w:tab w:val="left" w:pos="144"/>
        </w:tabs>
        <w:rPr>
          <w:snapToGrid w:val="0"/>
          <w:szCs w:val="24"/>
          <w:lang w:val="es-UY"/>
        </w:rPr>
      </w:pPr>
      <w:r w:rsidRPr="00926015">
        <w:rPr>
          <w:snapToGrid w:val="0"/>
          <w:szCs w:val="24"/>
          <w:lang w:val="es-UY"/>
        </w:rPr>
        <w:tab/>
      </w:r>
      <w:r w:rsidR="00D17305" w:rsidRPr="00926015">
        <w:rPr>
          <w:snapToGrid w:val="0"/>
          <w:color w:val="000000"/>
          <w:szCs w:val="24"/>
          <w:lang w:val="es-UY"/>
        </w:rPr>
        <w:t>Sírvase notar que el pago se efectuará en la moneda del país de residencia habitual del solicitante, a menos que se indique lo contrario en el Artículo 3 del Acuerdo de Servicios Especiales, o en el párrafo 2 del Acuerdo de Préstamo Reembolsable.</w:t>
      </w:r>
      <w:r w:rsidRPr="00926015">
        <w:rPr>
          <w:snapToGrid w:val="0"/>
          <w:color w:val="000000"/>
          <w:szCs w:val="24"/>
          <w:lang w:val="es-UY"/>
        </w:rPr>
        <w:t xml:space="preserve"> </w:t>
      </w:r>
      <w:r w:rsidR="004F5BA8" w:rsidRPr="00926015">
        <w:rPr>
          <w:snapToGrid w:val="0"/>
          <w:color w:val="000000"/>
          <w:szCs w:val="24"/>
          <w:lang w:val="es-UY"/>
        </w:rPr>
        <w:t>Los pagos que se efectúen en otra moneda que no sean Dólares Americanos se efectuarán al tipo de cambio operacional de las Naciones Unidas vigente al momento de efectuar el pago. Los gastos bancarios en relación a dicho pago serán cubiertos por el solicitante.</w:t>
      </w:r>
    </w:p>
    <w:p w14:paraId="436050D2" w14:textId="77777777" w:rsidR="00501707" w:rsidRPr="00926015" w:rsidRDefault="00501707" w:rsidP="00501707">
      <w:pPr>
        <w:widowControl w:val="0"/>
        <w:rPr>
          <w:snapToGrid w:val="0"/>
          <w:szCs w:val="24"/>
          <w:lang w:val="es-UY"/>
        </w:rPr>
      </w:pPr>
    </w:p>
    <w:p w14:paraId="436050D3" w14:textId="77777777" w:rsidR="00EE11C9" w:rsidRDefault="00501707" w:rsidP="00501707">
      <w:pPr>
        <w:widowControl w:val="0"/>
        <w:tabs>
          <w:tab w:val="left" w:pos="144"/>
        </w:tabs>
        <w:rPr>
          <w:snapToGrid w:val="0"/>
          <w:szCs w:val="24"/>
          <w:lang w:val="es-UY"/>
        </w:rPr>
      </w:pPr>
      <w:r w:rsidRPr="00926015">
        <w:rPr>
          <w:snapToGrid w:val="0"/>
          <w:szCs w:val="24"/>
          <w:lang w:val="es-UY"/>
        </w:rPr>
        <w:lastRenderedPageBreak/>
        <w:tab/>
      </w:r>
    </w:p>
    <w:p w14:paraId="436050D4" w14:textId="77777777" w:rsidR="00501707" w:rsidRDefault="00232051" w:rsidP="00501707">
      <w:pPr>
        <w:widowControl w:val="0"/>
        <w:tabs>
          <w:tab w:val="left" w:pos="144"/>
        </w:tabs>
        <w:rPr>
          <w:snapToGrid w:val="0"/>
          <w:color w:val="000000"/>
          <w:szCs w:val="24"/>
          <w:lang w:val="es-UY"/>
        </w:rPr>
      </w:pPr>
      <w:r w:rsidRPr="00926015">
        <w:rPr>
          <w:snapToGrid w:val="0"/>
          <w:color w:val="000000"/>
          <w:szCs w:val="24"/>
          <w:lang w:val="es-UY"/>
        </w:rPr>
        <w:t>Sírvase efectuar el pago como se indica abajo</w:t>
      </w:r>
      <w:r w:rsidR="00501707" w:rsidRPr="00926015">
        <w:rPr>
          <w:snapToGrid w:val="0"/>
          <w:color w:val="000000"/>
          <w:szCs w:val="24"/>
          <w:lang w:val="es-UY"/>
        </w:rPr>
        <w:t>:</w:t>
      </w:r>
    </w:p>
    <w:p w14:paraId="436050D5" w14:textId="77777777" w:rsidR="00EE11C9" w:rsidRPr="00926015" w:rsidRDefault="00EE11C9" w:rsidP="00501707">
      <w:pPr>
        <w:widowControl w:val="0"/>
        <w:tabs>
          <w:tab w:val="left" w:pos="144"/>
        </w:tabs>
        <w:rPr>
          <w:snapToGrid w:val="0"/>
          <w:color w:val="000000"/>
          <w:szCs w:val="24"/>
          <w:lang w:val="es-UY"/>
        </w:rPr>
      </w:pPr>
    </w:p>
    <w:tbl>
      <w:tblPr>
        <w:tblW w:w="0" w:type="auto"/>
        <w:tblInd w:w="288" w:type="dxa"/>
        <w:tblLayout w:type="fixed"/>
        <w:tblLook w:val="0000" w:firstRow="0" w:lastRow="0" w:firstColumn="0" w:lastColumn="0" w:noHBand="0" w:noVBand="0"/>
      </w:tblPr>
      <w:tblGrid>
        <w:gridCol w:w="990"/>
        <w:gridCol w:w="360"/>
        <w:gridCol w:w="630"/>
        <w:gridCol w:w="3150"/>
        <w:gridCol w:w="90"/>
        <w:gridCol w:w="900"/>
        <w:gridCol w:w="540"/>
        <w:gridCol w:w="1710"/>
        <w:gridCol w:w="1890"/>
      </w:tblGrid>
      <w:tr w:rsidR="00501707" w:rsidRPr="00926015" w14:paraId="436050DA" w14:textId="77777777">
        <w:tc>
          <w:tcPr>
            <w:tcW w:w="1350" w:type="dxa"/>
            <w:gridSpan w:val="2"/>
          </w:tcPr>
          <w:p w14:paraId="436050D6" w14:textId="77777777" w:rsidR="00501707" w:rsidRPr="00926015" w:rsidRDefault="00232051" w:rsidP="00B85DDE">
            <w:pPr>
              <w:widowControl w:val="0"/>
              <w:tabs>
                <w:tab w:val="left" w:pos="144"/>
              </w:tabs>
              <w:rPr>
                <w:snapToGrid w:val="0"/>
                <w:szCs w:val="24"/>
                <w:lang w:val="es-UY"/>
              </w:rPr>
            </w:pPr>
            <w:r w:rsidRPr="00926015">
              <w:rPr>
                <w:snapToGrid w:val="0"/>
                <w:color w:val="000000"/>
                <w:szCs w:val="24"/>
                <w:lang w:val="es-UY"/>
              </w:rPr>
              <w:t>Nombre del Banco</w:t>
            </w:r>
            <w:r w:rsidR="00501707" w:rsidRPr="00926015">
              <w:rPr>
                <w:snapToGrid w:val="0"/>
                <w:color w:val="000000"/>
                <w:szCs w:val="24"/>
                <w:lang w:val="es-UY"/>
              </w:rPr>
              <w:t>:</w:t>
            </w:r>
          </w:p>
        </w:tc>
        <w:bookmarkStart w:id="59" w:name="Text50"/>
        <w:tc>
          <w:tcPr>
            <w:tcW w:w="3780" w:type="dxa"/>
            <w:gridSpan w:val="2"/>
          </w:tcPr>
          <w:p w14:paraId="436050D7"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9"/>
          </w:p>
        </w:tc>
        <w:tc>
          <w:tcPr>
            <w:tcW w:w="1530" w:type="dxa"/>
            <w:gridSpan w:val="3"/>
          </w:tcPr>
          <w:p w14:paraId="436050D8"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t xml:space="preserve"> </w:t>
            </w:r>
            <w:r w:rsidR="00232051" w:rsidRPr="00926015">
              <w:rPr>
                <w:snapToGrid w:val="0"/>
                <w:color w:val="000000"/>
                <w:szCs w:val="24"/>
                <w:lang w:val="es-UY"/>
              </w:rPr>
              <w:t>Titular de Cuenta</w:t>
            </w:r>
            <w:r w:rsidRPr="00926015">
              <w:rPr>
                <w:snapToGrid w:val="0"/>
                <w:color w:val="000000"/>
                <w:szCs w:val="24"/>
                <w:lang w:val="es-UY"/>
              </w:rPr>
              <w:t>:</w:t>
            </w:r>
          </w:p>
        </w:tc>
        <w:bookmarkStart w:id="60" w:name="Text51"/>
        <w:tc>
          <w:tcPr>
            <w:tcW w:w="3600" w:type="dxa"/>
            <w:gridSpan w:val="2"/>
          </w:tcPr>
          <w:p w14:paraId="436050D9"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0"/>
            <w:r w:rsidRPr="00926015">
              <w:rPr>
                <w:snapToGrid w:val="0"/>
                <w:szCs w:val="24"/>
                <w:lang w:val="es-UY"/>
              </w:rPr>
              <w:br/>
            </w:r>
          </w:p>
        </w:tc>
      </w:tr>
      <w:tr w:rsidR="00501707" w:rsidRPr="00926015" w14:paraId="436050DF" w14:textId="77777777">
        <w:trPr>
          <w:cantSplit/>
        </w:trPr>
        <w:tc>
          <w:tcPr>
            <w:tcW w:w="990" w:type="dxa"/>
          </w:tcPr>
          <w:p w14:paraId="436050DB" w14:textId="77777777" w:rsidR="00501707" w:rsidRPr="00926015" w:rsidRDefault="00232051" w:rsidP="00B85DDE">
            <w:pPr>
              <w:widowControl w:val="0"/>
              <w:tabs>
                <w:tab w:val="left" w:pos="144"/>
              </w:tabs>
              <w:rPr>
                <w:snapToGrid w:val="0"/>
                <w:szCs w:val="24"/>
                <w:lang w:val="es-UY"/>
              </w:rPr>
            </w:pPr>
            <w:r w:rsidRPr="00926015">
              <w:rPr>
                <w:snapToGrid w:val="0"/>
                <w:color w:val="000000"/>
                <w:szCs w:val="24"/>
                <w:lang w:val="es-UY"/>
              </w:rPr>
              <w:t>Dirección</w:t>
            </w:r>
            <w:r w:rsidR="00501707" w:rsidRPr="00926015">
              <w:rPr>
                <w:snapToGrid w:val="0"/>
                <w:color w:val="000000"/>
                <w:szCs w:val="24"/>
                <w:lang w:val="es-UY"/>
              </w:rPr>
              <w:t>:</w:t>
            </w:r>
          </w:p>
        </w:tc>
        <w:bookmarkStart w:id="61" w:name="Text52"/>
        <w:tc>
          <w:tcPr>
            <w:tcW w:w="4140" w:type="dxa"/>
            <w:gridSpan w:val="3"/>
            <w:vMerge w:val="restart"/>
          </w:tcPr>
          <w:p w14:paraId="436050DC"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1"/>
          </w:p>
        </w:tc>
        <w:tc>
          <w:tcPr>
            <w:tcW w:w="1530" w:type="dxa"/>
            <w:gridSpan w:val="3"/>
          </w:tcPr>
          <w:p w14:paraId="436050DD"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t xml:space="preserve"> </w:t>
            </w:r>
            <w:r w:rsidR="00232051" w:rsidRPr="00926015">
              <w:rPr>
                <w:snapToGrid w:val="0"/>
                <w:szCs w:val="24"/>
                <w:lang w:val="es-UY"/>
              </w:rPr>
              <w:t>Número de Cuenta</w:t>
            </w:r>
            <w:r w:rsidRPr="00926015">
              <w:rPr>
                <w:snapToGrid w:val="0"/>
                <w:szCs w:val="24"/>
                <w:lang w:val="es-UY"/>
              </w:rPr>
              <w:t>:</w:t>
            </w:r>
          </w:p>
        </w:tc>
        <w:bookmarkStart w:id="62" w:name="Text53"/>
        <w:tc>
          <w:tcPr>
            <w:tcW w:w="3600" w:type="dxa"/>
            <w:gridSpan w:val="2"/>
          </w:tcPr>
          <w:p w14:paraId="436050DE"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2"/>
            <w:r w:rsidRPr="00926015">
              <w:rPr>
                <w:snapToGrid w:val="0"/>
                <w:szCs w:val="24"/>
                <w:lang w:val="es-UY"/>
              </w:rPr>
              <w:br/>
            </w:r>
          </w:p>
        </w:tc>
      </w:tr>
      <w:tr w:rsidR="00501707" w:rsidRPr="00926015" w14:paraId="436050E6" w14:textId="77777777">
        <w:trPr>
          <w:cantSplit/>
        </w:trPr>
        <w:tc>
          <w:tcPr>
            <w:tcW w:w="990" w:type="dxa"/>
          </w:tcPr>
          <w:p w14:paraId="436050E0" w14:textId="77777777" w:rsidR="00501707" w:rsidRPr="00926015" w:rsidRDefault="00501707" w:rsidP="00B85DDE">
            <w:pPr>
              <w:widowControl w:val="0"/>
              <w:tabs>
                <w:tab w:val="left" w:pos="144"/>
              </w:tabs>
              <w:rPr>
                <w:snapToGrid w:val="0"/>
                <w:szCs w:val="24"/>
                <w:lang w:val="es-UY"/>
              </w:rPr>
            </w:pPr>
          </w:p>
        </w:tc>
        <w:tc>
          <w:tcPr>
            <w:tcW w:w="4140" w:type="dxa"/>
            <w:gridSpan w:val="3"/>
            <w:vMerge/>
          </w:tcPr>
          <w:p w14:paraId="436050E1" w14:textId="77777777" w:rsidR="00501707" w:rsidRPr="00926015" w:rsidRDefault="00501707" w:rsidP="00B85DDE">
            <w:pPr>
              <w:widowControl w:val="0"/>
              <w:tabs>
                <w:tab w:val="left" w:pos="144"/>
              </w:tabs>
              <w:rPr>
                <w:snapToGrid w:val="0"/>
                <w:szCs w:val="24"/>
                <w:lang w:val="es-UY"/>
              </w:rPr>
            </w:pPr>
          </w:p>
        </w:tc>
        <w:tc>
          <w:tcPr>
            <w:tcW w:w="3240" w:type="dxa"/>
            <w:gridSpan w:val="4"/>
            <w:vMerge w:val="restart"/>
          </w:tcPr>
          <w:p w14:paraId="436050E2"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t xml:space="preserve"> </w:t>
            </w:r>
            <w:r w:rsidR="00232051" w:rsidRPr="00926015">
              <w:rPr>
                <w:snapToGrid w:val="0"/>
                <w:color w:val="000000"/>
                <w:szCs w:val="24"/>
                <w:lang w:val="es-UY"/>
              </w:rPr>
              <w:t>No. de identificación del Seguro Social o del Impuesto</w:t>
            </w:r>
            <w:r w:rsidRPr="00926015">
              <w:rPr>
                <w:snapToGrid w:val="0"/>
                <w:color w:val="000000"/>
                <w:szCs w:val="24"/>
                <w:lang w:val="es-UY"/>
              </w:rPr>
              <w:t>:</w:t>
            </w:r>
          </w:p>
          <w:p w14:paraId="436050E3"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t xml:space="preserve"> </w:t>
            </w:r>
            <w:r w:rsidR="00232051" w:rsidRPr="00926015">
              <w:rPr>
                <w:snapToGrid w:val="0"/>
                <w:color w:val="000000"/>
                <w:szCs w:val="24"/>
                <w:lang w:val="es-UY"/>
              </w:rPr>
              <w:t>(si aplicare</w:t>
            </w:r>
            <w:r w:rsidRPr="00926015">
              <w:rPr>
                <w:snapToGrid w:val="0"/>
                <w:color w:val="000000"/>
                <w:szCs w:val="24"/>
                <w:lang w:val="es-UY"/>
              </w:rPr>
              <w:t>)</w:t>
            </w:r>
          </w:p>
        </w:tc>
        <w:tc>
          <w:tcPr>
            <w:tcW w:w="1890" w:type="dxa"/>
            <w:vMerge w:val="restart"/>
          </w:tcPr>
          <w:p w14:paraId="436050E4" w14:textId="77777777" w:rsidR="00501707" w:rsidRPr="00926015" w:rsidRDefault="00501707" w:rsidP="00B85DDE">
            <w:pPr>
              <w:widowControl w:val="0"/>
              <w:tabs>
                <w:tab w:val="left" w:pos="144"/>
              </w:tabs>
              <w:rPr>
                <w:snapToGrid w:val="0"/>
                <w:color w:val="000000"/>
                <w:szCs w:val="24"/>
                <w:lang w:val="es-UY"/>
              </w:rPr>
            </w:pPr>
          </w:p>
          <w:bookmarkStart w:id="63" w:name="Text55"/>
          <w:p w14:paraId="436050E5"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fldChar w:fldCharType="begin">
                <w:ffData>
                  <w:name w:val="Text55"/>
                  <w:enabled/>
                  <w:calcOnExit w:val="0"/>
                  <w:textInput/>
                </w:ffData>
              </w:fldChar>
            </w:r>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63"/>
          </w:p>
        </w:tc>
      </w:tr>
      <w:tr w:rsidR="00501707" w:rsidRPr="00926015" w14:paraId="436050EB" w14:textId="77777777">
        <w:trPr>
          <w:cantSplit/>
        </w:trPr>
        <w:tc>
          <w:tcPr>
            <w:tcW w:w="1980" w:type="dxa"/>
            <w:gridSpan w:val="3"/>
          </w:tcPr>
          <w:p w14:paraId="436050E7" w14:textId="77777777" w:rsidR="00501707" w:rsidRPr="00926015" w:rsidRDefault="00A90A77" w:rsidP="00B85DDE">
            <w:pPr>
              <w:widowControl w:val="0"/>
              <w:tabs>
                <w:tab w:val="left" w:pos="144"/>
              </w:tabs>
              <w:rPr>
                <w:snapToGrid w:val="0"/>
                <w:szCs w:val="24"/>
                <w:lang w:val="es-UY"/>
              </w:rPr>
            </w:pPr>
            <w:r w:rsidRPr="00926015">
              <w:rPr>
                <w:snapToGrid w:val="0"/>
                <w:color w:val="000000"/>
                <w:szCs w:val="24"/>
                <w:lang w:val="es-UY"/>
              </w:rPr>
              <w:t>Moneda de la Cuenta</w:t>
            </w:r>
            <w:r w:rsidR="00501707" w:rsidRPr="00926015">
              <w:rPr>
                <w:snapToGrid w:val="0"/>
                <w:color w:val="000000"/>
                <w:szCs w:val="24"/>
                <w:lang w:val="es-UY"/>
              </w:rPr>
              <w:t>:</w:t>
            </w:r>
          </w:p>
        </w:tc>
        <w:bookmarkStart w:id="64" w:name="Text54"/>
        <w:tc>
          <w:tcPr>
            <w:tcW w:w="3150" w:type="dxa"/>
          </w:tcPr>
          <w:p w14:paraId="436050E8"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4"/>
          </w:p>
        </w:tc>
        <w:tc>
          <w:tcPr>
            <w:tcW w:w="3240" w:type="dxa"/>
            <w:gridSpan w:val="4"/>
            <w:vMerge/>
          </w:tcPr>
          <w:p w14:paraId="436050E9" w14:textId="77777777" w:rsidR="00501707" w:rsidRPr="00926015" w:rsidRDefault="00501707" w:rsidP="00B85DDE">
            <w:pPr>
              <w:widowControl w:val="0"/>
              <w:tabs>
                <w:tab w:val="left" w:pos="144"/>
              </w:tabs>
              <w:rPr>
                <w:snapToGrid w:val="0"/>
                <w:szCs w:val="24"/>
                <w:lang w:val="es-UY"/>
              </w:rPr>
            </w:pPr>
          </w:p>
        </w:tc>
        <w:tc>
          <w:tcPr>
            <w:tcW w:w="1890" w:type="dxa"/>
            <w:vMerge/>
          </w:tcPr>
          <w:p w14:paraId="436050EA" w14:textId="77777777" w:rsidR="00501707" w:rsidRPr="00926015" w:rsidRDefault="00501707" w:rsidP="00B85DDE">
            <w:pPr>
              <w:widowControl w:val="0"/>
              <w:tabs>
                <w:tab w:val="left" w:pos="144"/>
              </w:tabs>
              <w:rPr>
                <w:snapToGrid w:val="0"/>
                <w:color w:val="000000"/>
                <w:szCs w:val="24"/>
                <w:lang w:val="es-UY"/>
              </w:rPr>
            </w:pPr>
          </w:p>
        </w:tc>
      </w:tr>
      <w:tr w:rsidR="00501707" w:rsidRPr="00926015" w14:paraId="436050F4" w14:textId="77777777">
        <w:trPr>
          <w:cantSplit/>
        </w:trPr>
        <w:tc>
          <w:tcPr>
            <w:tcW w:w="990" w:type="dxa"/>
          </w:tcPr>
          <w:p w14:paraId="436050EC" w14:textId="77777777" w:rsidR="00501707" w:rsidRPr="00926015" w:rsidRDefault="00501707" w:rsidP="00B85DDE">
            <w:pPr>
              <w:widowControl w:val="0"/>
              <w:tabs>
                <w:tab w:val="left" w:pos="144"/>
              </w:tabs>
              <w:rPr>
                <w:snapToGrid w:val="0"/>
                <w:color w:val="000000"/>
                <w:szCs w:val="24"/>
                <w:lang w:val="es-UY"/>
              </w:rPr>
            </w:pPr>
          </w:p>
          <w:p w14:paraId="436050ED" w14:textId="77777777" w:rsidR="00501707" w:rsidRPr="00926015" w:rsidRDefault="00232051" w:rsidP="00B85DDE">
            <w:pPr>
              <w:widowControl w:val="0"/>
              <w:tabs>
                <w:tab w:val="left" w:pos="144"/>
              </w:tabs>
              <w:rPr>
                <w:snapToGrid w:val="0"/>
                <w:szCs w:val="24"/>
                <w:lang w:val="es-UY"/>
              </w:rPr>
            </w:pPr>
            <w:r w:rsidRPr="00926015">
              <w:rPr>
                <w:snapToGrid w:val="0"/>
                <w:color w:val="000000"/>
                <w:szCs w:val="24"/>
                <w:lang w:val="es-UY"/>
              </w:rPr>
              <w:t>Firma</w:t>
            </w:r>
            <w:r w:rsidR="00501707" w:rsidRPr="00926015">
              <w:rPr>
                <w:snapToGrid w:val="0"/>
                <w:color w:val="000000"/>
                <w:szCs w:val="24"/>
                <w:lang w:val="es-UY"/>
              </w:rPr>
              <w:t>:</w:t>
            </w:r>
          </w:p>
        </w:tc>
        <w:tc>
          <w:tcPr>
            <w:tcW w:w="4230" w:type="dxa"/>
            <w:gridSpan w:val="4"/>
            <w:tcBorders>
              <w:bottom w:val="single" w:sz="4" w:space="0" w:color="auto"/>
            </w:tcBorders>
          </w:tcPr>
          <w:p w14:paraId="436050EE" w14:textId="77777777" w:rsidR="00501707" w:rsidRPr="00926015" w:rsidRDefault="00501707" w:rsidP="00B85DDE">
            <w:pPr>
              <w:widowControl w:val="0"/>
              <w:tabs>
                <w:tab w:val="left" w:pos="144"/>
              </w:tabs>
              <w:rPr>
                <w:snapToGrid w:val="0"/>
                <w:szCs w:val="24"/>
                <w:lang w:val="es-UY"/>
              </w:rPr>
            </w:pPr>
          </w:p>
          <w:p w14:paraId="436050EF" w14:textId="77777777" w:rsidR="00501707" w:rsidRPr="00926015" w:rsidRDefault="00501707" w:rsidP="00B85DDE">
            <w:pPr>
              <w:widowControl w:val="0"/>
              <w:tabs>
                <w:tab w:val="left" w:pos="144"/>
              </w:tabs>
              <w:rPr>
                <w:snapToGrid w:val="0"/>
                <w:szCs w:val="24"/>
                <w:lang w:val="es-UY"/>
              </w:rPr>
            </w:pPr>
          </w:p>
        </w:tc>
        <w:tc>
          <w:tcPr>
            <w:tcW w:w="900" w:type="dxa"/>
          </w:tcPr>
          <w:p w14:paraId="436050F0" w14:textId="77777777" w:rsidR="00501707" w:rsidRPr="00926015" w:rsidRDefault="00501707" w:rsidP="00B85DDE">
            <w:pPr>
              <w:widowControl w:val="0"/>
              <w:tabs>
                <w:tab w:val="left" w:pos="144"/>
              </w:tabs>
              <w:rPr>
                <w:snapToGrid w:val="0"/>
                <w:color w:val="000000"/>
                <w:szCs w:val="24"/>
                <w:lang w:val="es-UY"/>
              </w:rPr>
            </w:pPr>
          </w:p>
          <w:p w14:paraId="436050F1"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t xml:space="preserve"> </w:t>
            </w:r>
            <w:r w:rsidR="00232051" w:rsidRPr="00926015">
              <w:rPr>
                <w:snapToGrid w:val="0"/>
                <w:color w:val="000000"/>
                <w:szCs w:val="24"/>
                <w:lang w:val="es-UY"/>
              </w:rPr>
              <w:t>Fecha</w:t>
            </w:r>
          </w:p>
        </w:tc>
        <w:tc>
          <w:tcPr>
            <w:tcW w:w="4140" w:type="dxa"/>
            <w:gridSpan w:val="3"/>
          </w:tcPr>
          <w:p w14:paraId="436050F2" w14:textId="77777777" w:rsidR="00501707" w:rsidRPr="00926015" w:rsidRDefault="00501707" w:rsidP="00B85DDE">
            <w:pPr>
              <w:widowControl w:val="0"/>
              <w:tabs>
                <w:tab w:val="left" w:pos="144"/>
              </w:tabs>
              <w:rPr>
                <w:snapToGrid w:val="0"/>
                <w:szCs w:val="24"/>
                <w:lang w:val="es-UY"/>
              </w:rPr>
            </w:pPr>
          </w:p>
          <w:bookmarkStart w:id="65" w:name="Text56"/>
          <w:p w14:paraId="436050F3"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5"/>
          </w:p>
        </w:tc>
      </w:tr>
    </w:tbl>
    <w:p w14:paraId="436050F5" w14:textId="77777777" w:rsidR="00501707" w:rsidRPr="00926015" w:rsidRDefault="00501707" w:rsidP="00501707">
      <w:pPr>
        <w:widowControl w:val="0"/>
        <w:tabs>
          <w:tab w:val="left" w:pos="144"/>
        </w:tabs>
        <w:rPr>
          <w:snapToGrid w:val="0"/>
          <w:szCs w:val="24"/>
          <w:lang w:val="es-UY"/>
        </w:rPr>
      </w:pPr>
    </w:p>
    <w:p w14:paraId="436050F6" w14:textId="77777777" w:rsidR="00501707" w:rsidRPr="00926015" w:rsidRDefault="00501707" w:rsidP="00501707">
      <w:pPr>
        <w:widowControl w:val="0"/>
        <w:tabs>
          <w:tab w:val="left" w:pos="144"/>
        </w:tabs>
        <w:rPr>
          <w:snapToGrid w:val="0"/>
          <w:szCs w:val="24"/>
          <w:lang w:val="es-UY"/>
        </w:rPr>
        <w:sectPr w:rsidR="00501707" w:rsidRPr="00926015">
          <w:pgSz w:w="12240" w:h="15840" w:code="1"/>
          <w:pgMar w:top="180" w:right="533" w:bottom="90" w:left="720" w:header="706" w:footer="706" w:gutter="0"/>
          <w:cols w:space="720"/>
          <w:noEndnote/>
        </w:sectPr>
      </w:pPr>
      <w:r w:rsidRPr="00926015">
        <w:rPr>
          <w:snapToGrid w:val="0"/>
          <w:szCs w:val="24"/>
          <w:lang w:val="es-UY"/>
        </w:rPr>
        <w:tab/>
      </w:r>
      <w:r w:rsidRPr="00926015">
        <w:rPr>
          <w:b/>
          <w:snapToGrid w:val="0"/>
          <w:color w:val="000000"/>
          <w:szCs w:val="24"/>
          <w:lang w:val="es-UY"/>
        </w:rPr>
        <w:t xml:space="preserve">3.  </w:t>
      </w:r>
      <w:r w:rsidR="00232051" w:rsidRPr="00926015">
        <w:rPr>
          <w:b/>
          <w:snapToGrid w:val="0"/>
          <w:color w:val="000000"/>
          <w:szCs w:val="24"/>
          <w:lang w:val="es-UY"/>
        </w:rPr>
        <w:t xml:space="preserve">A ser completado por </w:t>
      </w:r>
      <w:r w:rsidR="00887AB8" w:rsidRPr="00926015">
        <w:rPr>
          <w:b/>
          <w:snapToGrid w:val="0"/>
          <w:color w:val="000000"/>
          <w:szCs w:val="24"/>
          <w:lang w:val="es-UY"/>
        </w:rPr>
        <w:t xml:space="preserve">el </w:t>
      </w:r>
      <w:r w:rsidR="00F614B3" w:rsidRPr="00926015">
        <w:rPr>
          <w:b/>
          <w:snapToGrid w:val="0"/>
          <w:color w:val="000000"/>
          <w:szCs w:val="24"/>
          <w:lang w:val="es-UY"/>
        </w:rPr>
        <w:t>Funcionario</w:t>
      </w:r>
      <w:r w:rsidR="00232051" w:rsidRPr="00926015">
        <w:rPr>
          <w:b/>
          <w:snapToGrid w:val="0"/>
          <w:color w:val="000000"/>
          <w:szCs w:val="24"/>
          <w:lang w:val="es-UY"/>
        </w:rPr>
        <w:t xml:space="preserve"> del </w:t>
      </w:r>
      <w:r w:rsidR="00E42939" w:rsidRPr="00926015">
        <w:rPr>
          <w:b/>
          <w:snapToGrid w:val="0"/>
          <w:color w:val="000000"/>
          <w:szCs w:val="24"/>
          <w:lang w:val="es-UY"/>
        </w:rPr>
        <w:t>Á</w:t>
      </w:r>
      <w:r w:rsidR="00232051" w:rsidRPr="00926015">
        <w:rPr>
          <w:b/>
          <w:snapToGrid w:val="0"/>
          <w:color w:val="000000"/>
          <w:szCs w:val="24"/>
          <w:lang w:val="es-UY"/>
        </w:rPr>
        <w:t>rea/Solici</w:t>
      </w:r>
      <w:r w:rsidR="00887AB8" w:rsidRPr="00926015">
        <w:rPr>
          <w:b/>
          <w:snapToGrid w:val="0"/>
          <w:color w:val="000000"/>
          <w:szCs w:val="24"/>
          <w:lang w:val="es-UY"/>
        </w:rPr>
        <w:t>tante</w:t>
      </w:r>
    </w:p>
    <w:p w14:paraId="436050F7" w14:textId="77777777" w:rsidR="00EE11C9" w:rsidRDefault="00501707" w:rsidP="00501707">
      <w:pPr>
        <w:widowControl w:val="0"/>
        <w:tabs>
          <w:tab w:val="left" w:pos="288"/>
          <w:tab w:val="left" w:pos="3168"/>
          <w:tab w:val="left" w:pos="6624"/>
        </w:tabs>
        <w:rPr>
          <w:snapToGrid w:val="0"/>
          <w:color w:val="000000"/>
          <w:szCs w:val="24"/>
          <w:lang w:val="es-UY"/>
        </w:rPr>
      </w:pPr>
      <w:r w:rsidRPr="00926015">
        <w:rPr>
          <w:snapToGrid w:val="0"/>
          <w:color w:val="000000"/>
          <w:szCs w:val="24"/>
          <w:lang w:val="es-UY"/>
        </w:rPr>
        <w:t xml:space="preserve">    </w:t>
      </w:r>
      <w:r w:rsidR="00887AB8" w:rsidRPr="00926015">
        <w:rPr>
          <w:snapToGrid w:val="0"/>
          <w:color w:val="000000"/>
          <w:szCs w:val="24"/>
          <w:lang w:val="es-UY"/>
        </w:rPr>
        <w:t>Sírvase marcar el cuadro adecuado</w:t>
      </w:r>
    </w:p>
    <w:p w14:paraId="436050F8" w14:textId="77777777" w:rsidR="00501707" w:rsidRPr="00926015" w:rsidRDefault="00EE11C9" w:rsidP="00501707">
      <w:pPr>
        <w:widowControl w:val="0"/>
        <w:tabs>
          <w:tab w:val="left" w:pos="288"/>
          <w:tab w:val="left" w:pos="3168"/>
          <w:tab w:val="left" w:pos="6624"/>
        </w:tabs>
        <w:rPr>
          <w:snapToGrid w:val="0"/>
          <w:szCs w:val="24"/>
          <w:lang w:val="es-UY"/>
        </w:rPr>
      </w:pPr>
      <w:r>
        <w:rPr>
          <w:snapToGrid w:val="0"/>
          <w:color w:val="000000"/>
          <w:szCs w:val="24"/>
          <w:lang w:val="es-UY"/>
        </w:rPr>
        <w:tab/>
      </w:r>
      <w:r>
        <w:rPr>
          <w:snapToGrid w:val="0"/>
          <w:color w:val="000000"/>
          <w:szCs w:val="24"/>
          <w:lang w:val="es-UY"/>
        </w:rPr>
        <w:tab/>
      </w:r>
      <w:r w:rsidR="00887AB8" w:rsidRPr="00926015">
        <w:rPr>
          <w:snapToGrid w:val="0"/>
          <w:color w:val="000000"/>
          <w:szCs w:val="24"/>
          <w:lang w:val="es-UY"/>
        </w:rPr>
        <w:t>Informe final aceptado</w:t>
      </w:r>
      <w:r w:rsidR="00501707" w:rsidRPr="00926015">
        <w:rPr>
          <w:snapToGrid w:val="0"/>
          <w:color w:val="000000"/>
          <w:szCs w:val="24"/>
          <w:lang w:val="es-UY"/>
        </w:rPr>
        <w:t xml:space="preserve">       </w:t>
      </w:r>
      <w:r w:rsidR="00501707" w:rsidRPr="00926015">
        <w:rPr>
          <w:snapToGrid w:val="0"/>
          <w:color w:val="000000"/>
          <w:szCs w:val="24"/>
          <w:lang w:val="es-UY"/>
        </w:rPr>
        <w:fldChar w:fldCharType="begin">
          <w:ffData>
            <w:name w:val="Check1"/>
            <w:enabled/>
            <w:calcOnExit w:val="0"/>
            <w:checkBox>
              <w:size w:val="20"/>
              <w:default w:val="0"/>
            </w:checkBox>
          </w:ffData>
        </w:fldChar>
      </w:r>
      <w:r w:rsidR="00501707" w:rsidRPr="00926015">
        <w:rPr>
          <w:snapToGrid w:val="0"/>
          <w:color w:val="000000"/>
          <w:szCs w:val="24"/>
          <w:lang w:val="es-UY"/>
        </w:rPr>
        <w:instrText xml:space="preserve"> FORMCHECKBOX </w:instrText>
      </w:r>
      <w:r w:rsidR="008C7F6F">
        <w:rPr>
          <w:snapToGrid w:val="0"/>
          <w:color w:val="000000"/>
          <w:szCs w:val="24"/>
          <w:lang w:val="es-UY"/>
        </w:rPr>
      </w:r>
      <w:r w:rsidR="008C7F6F">
        <w:rPr>
          <w:snapToGrid w:val="0"/>
          <w:color w:val="000000"/>
          <w:szCs w:val="24"/>
          <w:lang w:val="es-UY"/>
        </w:rPr>
        <w:fldChar w:fldCharType="separate"/>
      </w:r>
      <w:r w:rsidR="00501707" w:rsidRPr="00926015">
        <w:rPr>
          <w:snapToGrid w:val="0"/>
          <w:color w:val="000000"/>
          <w:szCs w:val="24"/>
          <w:lang w:val="es-UY"/>
        </w:rPr>
        <w:fldChar w:fldCharType="end"/>
      </w:r>
      <w:r w:rsidR="00501707" w:rsidRPr="00926015">
        <w:rPr>
          <w:snapToGrid w:val="0"/>
          <w:szCs w:val="24"/>
          <w:lang w:val="es-UY"/>
        </w:rPr>
        <w:tab/>
      </w:r>
      <w:r w:rsidR="00887AB8" w:rsidRPr="00926015">
        <w:rPr>
          <w:snapToGrid w:val="0"/>
          <w:color w:val="000000"/>
          <w:szCs w:val="24"/>
          <w:lang w:val="es-UY"/>
        </w:rPr>
        <w:t xml:space="preserve">Hoja de Evaluación Adjunta: </w:t>
      </w:r>
      <w:r w:rsidR="00501707" w:rsidRPr="00926015">
        <w:rPr>
          <w:snapToGrid w:val="0"/>
          <w:color w:val="000000"/>
          <w:szCs w:val="24"/>
          <w:lang w:val="es-UY"/>
        </w:rPr>
        <w:t xml:space="preserve">         </w:t>
      </w:r>
      <w:r>
        <w:rPr>
          <w:snapToGrid w:val="0"/>
          <w:color w:val="000000"/>
          <w:szCs w:val="24"/>
          <w:lang w:val="es-UY"/>
        </w:rPr>
        <w:t xml:space="preserve"> </w:t>
      </w:r>
      <w:r w:rsidR="00501707" w:rsidRPr="00926015">
        <w:rPr>
          <w:snapToGrid w:val="0"/>
          <w:color w:val="000000"/>
          <w:szCs w:val="24"/>
          <w:lang w:val="es-UY"/>
        </w:rPr>
        <w:t xml:space="preserve"> </w:t>
      </w:r>
      <w:r w:rsidR="00501707" w:rsidRPr="00926015">
        <w:rPr>
          <w:snapToGrid w:val="0"/>
          <w:color w:val="000000"/>
          <w:szCs w:val="24"/>
          <w:lang w:val="es-UY"/>
        </w:rPr>
        <w:fldChar w:fldCharType="begin">
          <w:ffData>
            <w:name w:val="Check2"/>
            <w:enabled/>
            <w:calcOnExit w:val="0"/>
            <w:checkBox>
              <w:size w:val="20"/>
              <w:default w:val="0"/>
            </w:checkBox>
          </w:ffData>
        </w:fldChar>
      </w:r>
      <w:r w:rsidR="00501707" w:rsidRPr="00926015">
        <w:rPr>
          <w:snapToGrid w:val="0"/>
          <w:color w:val="000000"/>
          <w:szCs w:val="24"/>
          <w:lang w:val="es-UY"/>
        </w:rPr>
        <w:instrText xml:space="preserve"> FORMCHECKBOX </w:instrText>
      </w:r>
      <w:r w:rsidR="008C7F6F">
        <w:rPr>
          <w:snapToGrid w:val="0"/>
          <w:color w:val="000000"/>
          <w:szCs w:val="24"/>
          <w:lang w:val="es-UY"/>
        </w:rPr>
      </w:r>
      <w:r w:rsidR="008C7F6F">
        <w:rPr>
          <w:snapToGrid w:val="0"/>
          <w:color w:val="000000"/>
          <w:szCs w:val="24"/>
          <w:lang w:val="es-UY"/>
        </w:rPr>
        <w:fldChar w:fldCharType="separate"/>
      </w:r>
      <w:r w:rsidR="00501707" w:rsidRPr="00926015">
        <w:rPr>
          <w:snapToGrid w:val="0"/>
          <w:color w:val="000000"/>
          <w:szCs w:val="24"/>
          <w:lang w:val="es-UY"/>
        </w:rPr>
        <w:fldChar w:fldCharType="end"/>
      </w:r>
    </w:p>
    <w:p w14:paraId="436050F9" w14:textId="77777777" w:rsidR="00501707" w:rsidRPr="00926015" w:rsidRDefault="00501707" w:rsidP="00501707">
      <w:pPr>
        <w:widowControl w:val="0"/>
        <w:tabs>
          <w:tab w:val="left" w:pos="3168"/>
          <w:tab w:val="left" w:pos="6630"/>
        </w:tabs>
        <w:rPr>
          <w:snapToGrid w:val="0"/>
          <w:szCs w:val="24"/>
          <w:lang w:val="es-UY"/>
        </w:rPr>
      </w:pPr>
      <w:r w:rsidRPr="00926015">
        <w:rPr>
          <w:snapToGrid w:val="0"/>
          <w:szCs w:val="24"/>
          <w:lang w:val="es-UY"/>
        </w:rPr>
        <w:tab/>
      </w:r>
      <w:r w:rsidR="00887AB8" w:rsidRPr="00926015">
        <w:rPr>
          <w:snapToGrid w:val="0"/>
          <w:color w:val="000000"/>
          <w:szCs w:val="24"/>
          <w:lang w:val="es-UY"/>
        </w:rPr>
        <w:t>Informe final no aceptado</w:t>
      </w:r>
      <w:r w:rsidRPr="00926015">
        <w:rPr>
          <w:snapToGrid w:val="0"/>
          <w:color w:val="000000"/>
          <w:szCs w:val="24"/>
          <w:lang w:val="es-UY"/>
        </w:rPr>
        <w:t xml:space="preserve">  </w:t>
      </w:r>
      <w:r w:rsidRPr="00926015">
        <w:rPr>
          <w:snapToGrid w:val="0"/>
          <w:color w:val="000000"/>
          <w:szCs w:val="24"/>
          <w:lang w:val="es-UY"/>
        </w:rPr>
        <w:fldChar w:fldCharType="begin">
          <w:ffData>
            <w:name w:val="Check3"/>
            <w:enabled/>
            <w:calcOnExit w:val="0"/>
            <w:checkBox>
              <w:size w:val="20"/>
              <w:default w:val="0"/>
            </w:checkBox>
          </w:ffData>
        </w:fldChar>
      </w:r>
      <w:r w:rsidRPr="00926015">
        <w:rPr>
          <w:snapToGrid w:val="0"/>
          <w:color w:val="000000"/>
          <w:szCs w:val="24"/>
          <w:lang w:val="es-UY"/>
        </w:rPr>
        <w:instrText xml:space="preserve"> FORMCHECKBOX </w:instrText>
      </w:r>
      <w:r w:rsidR="008C7F6F">
        <w:rPr>
          <w:snapToGrid w:val="0"/>
          <w:color w:val="000000"/>
          <w:szCs w:val="24"/>
          <w:lang w:val="es-UY"/>
        </w:rPr>
      </w:r>
      <w:r w:rsidR="008C7F6F">
        <w:rPr>
          <w:snapToGrid w:val="0"/>
          <w:color w:val="000000"/>
          <w:szCs w:val="24"/>
          <w:lang w:val="es-UY"/>
        </w:rPr>
        <w:fldChar w:fldCharType="separate"/>
      </w:r>
      <w:r w:rsidRPr="00926015">
        <w:rPr>
          <w:snapToGrid w:val="0"/>
          <w:color w:val="000000"/>
          <w:szCs w:val="24"/>
          <w:lang w:val="es-UY"/>
        </w:rPr>
        <w:fldChar w:fldCharType="end"/>
      </w:r>
      <w:r w:rsidRPr="00926015">
        <w:rPr>
          <w:snapToGrid w:val="0"/>
          <w:szCs w:val="24"/>
          <w:lang w:val="es-UY"/>
        </w:rPr>
        <w:tab/>
      </w:r>
      <w:r w:rsidR="00887AB8" w:rsidRPr="00926015">
        <w:rPr>
          <w:snapToGrid w:val="0"/>
          <w:color w:val="000000"/>
          <w:szCs w:val="24"/>
          <w:lang w:val="es-UY"/>
        </w:rPr>
        <w:t>Segunda Evaluación a ser Agregada</w:t>
      </w:r>
      <w:r w:rsidRPr="00926015">
        <w:rPr>
          <w:snapToGrid w:val="0"/>
          <w:color w:val="000000"/>
          <w:szCs w:val="24"/>
          <w:lang w:val="es-UY"/>
        </w:rPr>
        <w:t>:</w:t>
      </w:r>
      <w:r w:rsidRPr="00926015">
        <w:rPr>
          <w:snapToGrid w:val="0"/>
          <w:color w:val="000000"/>
          <w:szCs w:val="24"/>
          <w:lang w:val="es-UY"/>
        </w:rPr>
        <w:fldChar w:fldCharType="begin">
          <w:ffData>
            <w:name w:val="Check4"/>
            <w:enabled/>
            <w:calcOnExit w:val="0"/>
            <w:checkBox>
              <w:size w:val="20"/>
              <w:default w:val="0"/>
            </w:checkBox>
          </w:ffData>
        </w:fldChar>
      </w:r>
      <w:r w:rsidRPr="00926015">
        <w:rPr>
          <w:snapToGrid w:val="0"/>
          <w:color w:val="000000"/>
          <w:szCs w:val="24"/>
          <w:lang w:val="es-UY"/>
        </w:rPr>
        <w:instrText xml:space="preserve"> FORMCHECKBOX </w:instrText>
      </w:r>
      <w:r w:rsidR="008C7F6F">
        <w:rPr>
          <w:snapToGrid w:val="0"/>
          <w:color w:val="000000"/>
          <w:szCs w:val="24"/>
          <w:lang w:val="es-UY"/>
        </w:rPr>
      </w:r>
      <w:r w:rsidR="008C7F6F">
        <w:rPr>
          <w:snapToGrid w:val="0"/>
          <w:color w:val="000000"/>
          <w:szCs w:val="24"/>
          <w:lang w:val="es-UY"/>
        </w:rPr>
        <w:fldChar w:fldCharType="separate"/>
      </w:r>
      <w:r w:rsidRPr="00926015">
        <w:rPr>
          <w:snapToGrid w:val="0"/>
          <w:color w:val="000000"/>
          <w:szCs w:val="24"/>
          <w:lang w:val="es-UY"/>
        </w:rPr>
        <w:fldChar w:fldCharType="end"/>
      </w:r>
    </w:p>
    <w:p w14:paraId="436050FA" w14:textId="77777777" w:rsidR="00501707" w:rsidRPr="00926015" w:rsidRDefault="00501707" w:rsidP="00501707">
      <w:pPr>
        <w:widowControl w:val="0"/>
        <w:rPr>
          <w:snapToGrid w:val="0"/>
          <w:szCs w:val="24"/>
          <w:lang w:val="es-UY"/>
        </w:rPr>
      </w:pPr>
    </w:p>
    <w:p w14:paraId="436050FB" w14:textId="77777777" w:rsidR="00501707" w:rsidRPr="00926015" w:rsidRDefault="00501707" w:rsidP="00501707">
      <w:pPr>
        <w:widowControl w:val="0"/>
        <w:tabs>
          <w:tab w:val="left" w:pos="285"/>
        </w:tabs>
        <w:rPr>
          <w:snapToGrid w:val="0"/>
          <w:szCs w:val="24"/>
          <w:lang w:val="es-UY"/>
        </w:rPr>
      </w:pPr>
      <w:r w:rsidRPr="00926015">
        <w:rPr>
          <w:snapToGrid w:val="0"/>
          <w:szCs w:val="24"/>
          <w:lang w:val="es-UY"/>
        </w:rPr>
        <w:tab/>
      </w:r>
      <w:r w:rsidR="00887AB8" w:rsidRPr="00926015">
        <w:rPr>
          <w:snapToGrid w:val="0"/>
          <w:color w:val="000000"/>
          <w:szCs w:val="24"/>
          <w:lang w:val="es-UY"/>
        </w:rPr>
        <w:t>Certifico que el trabajo fue desempeñado de manera satisfactoria durante los días mencionados anteriormente</w:t>
      </w:r>
      <w:r w:rsidRPr="00926015">
        <w:rPr>
          <w:snapToGrid w:val="0"/>
          <w:color w:val="000000"/>
          <w:szCs w:val="24"/>
          <w:lang w:val="es-UY"/>
        </w:rPr>
        <w:t>.</w:t>
      </w:r>
    </w:p>
    <w:p w14:paraId="436050FC" w14:textId="77777777" w:rsidR="00501707" w:rsidRPr="00926015" w:rsidRDefault="00501707" w:rsidP="00501707">
      <w:pPr>
        <w:widowControl w:val="0"/>
        <w:rPr>
          <w:snapToGrid w:val="0"/>
          <w:szCs w:val="24"/>
          <w:lang w:val="es-UY"/>
        </w:rPr>
      </w:pPr>
    </w:p>
    <w:p w14:paraId="436050FD" w14:textId="77777777" w:rsidR="00501707" w:rsidRPr="00926015" w:rsidRDefault="00501707" w:rsidP="00501707">
      <w:pPr>
        <w:widowControl w:val="0"/>
        <w:tabs>
          <w:tab w:val="left" w:pos="288"/>
          <w:tab w:val="left" w:pos="7920"/>
        </w:tabs>
        <w:rPr>
          <w:snapToGrid w:val="0"/>
          <w:szCs w:val="24"/>
          <w:lang w:val="es-UY"/>
        </w:rPr>
      </w:pPr>
      <w:r w:rsidRPr="00926015">
        <w:rPr>
          <w:snapToGrid w:val="0"/>
          <w:szCs w:val="24"/>
          <w:lang w:val="es-UY"/>
        </w:rPr>
        <w:tab/>
      </w:r>
      <w:r w:rsidR="00887AB8" w:rsidRPr="00926015">
        <w:rPr>
          <w:snapToGrid w:val="0"/>
          <w:color w:val="000000"/>
          <w:szCs w:val="24"/>
          <w:lang w:val="es-UY"/>
        </w:rPr>
        <w:t>Firma</w:t>
      </w:r>
      <w:r w:rsidRPr="00926015">
        <w:rPr>
          <w:snapToGrid w:val="0"/>
          <w:color w:val="000000"/>
          <w:szCs w:val="24"/>
          <w:lang w:val="es-UY"/>
        </w:rPr>
        <w:t>: _____________________________________________</w:t>
      </w:r>
      <w:r w:rsidRPr="00926015">
        <w:rPr>
          <w:snapToGrid w:val="0"/>
          <w:szCs w:val="24"/>
          <w:lang w:val="es-UY"/>
        </w:rPr>
        <w:tab/>
      </w:r>
      <w:r w:rsidR="00887AB8" w:rsidRPr="00926015">
        <w:rPr>
          <w:snapToGrid w:val="0"/>
          <w:color w:val="000000"/>
          <w:szCs w:val="24"/>
          <w:lang w:val="es-UY"/>
        </w:rPr>
        <w:t>Fecha</w:t>
      </w:r>
      <w:r w:rsidRPr="00926015">
        <w:rPr>
          <w:snapToGrid w:val="0"/>
          <w:color w:val="000000"/>
          <w:szCs w:val="24"/>
          <w:lang w:val="es-UY"/>
        </w:rPr>
        <w:t xml:space="preserve">: </w:t>
      </w:r>
      <w:bookmarkStart w:id="66" w:name="Text58"/>
      <w:r w:rsidRPr="00926015">
        <w:rPr>
          <w:snapToGrid w:val="0"/>
          <w:color w:val="000000"/>
          <w:szCs w:val="24"/>
          <w:lang w:val="es-UY"/>
        </w:rPr>
        <w:fldChar w:fldCharType="begin">
          <w:ffData>
            <w:name w:val="Text58"/>
            <w:enabled/>
            <w:calcOnExit w:val="0"/>
            <w:textInput/>
          </w:ffData>
        </w:fldChar>
      </w:r>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66"/>
    </w:p>
    <w:p w14:paraId="436050FE" w14:textId="77777777" w:rsidR="00501707" w:rsidRPr="00926015" w:rsidRDefault="00501707" w:rsidP="00501707">
      <w:pPr>
        <w:widowControl w:val="0"/>
        <w:rPr>
          <w:snapToGrid w:val="0"/>
          <w:szCs w:val="24"/>
          <w:lang w:val="es-UY"/>
        </w:rPr>
      </w:pPr>
      <w:r w:rsidRPr="00926015">
        <w:rPr>
          <w:snapToGrid w:val="0"/>
          <w:szCs w:val="24"/>
          <w:lang w:val="es-UY"/>
        </w:rPr>
        <w:t xml:space="preserve">      </w:t>
      </w:r>
      <w:r w:rsidR="00887AB8" w:rsidRPr="00926015">
        <w:rPr>
          <w:snapToGrid w:val="0"/>
          <w:szCs w:val="24"/>
          <w:lang w:val="es-UY"/>
        </w:rPr>
        <w:t>Nombre</w:t>
      </w:r>
      <w:r w:rsidRPr="00926015">
        <w:rPr>
          <w:snapToGrid w:val="0"/>
          <w:szCs w:val="24"/>
          <w:lang w:val="es-UY"/>
        </w:rPr>
        <w:t xml:space="preserve">:      </w:t>
      </w:r>
      <w:bookmarkStart w:id="67" w:name="Text57"/>
      <w:r w:rsidRPr="00926015">
        <w:rPr>
          <w:snapToGrid w:val="0"/>
          <w:szCs w:val="24"/>
          <w:lang w:val="es-UY"/>
        </w:rPr>
        <w:fldChar w:fldCharType="begin">
          <w:ffData>
            <w:name w:val="Text5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7"/>
    </w:p>
    <w:p w14:paraId="436050FF" w14:textId="77777777" w:rsidR="00501707" w:rsidRPr="00926015" w:rsidRDefault="00501707" w:rsidP="00501707">
      <w:pPr>
        <w:widowControl w:val="0"/>
        <w:rPr>
          <w:snapToGrid w:val="0"/>
          <w:szCs w:val="24"/>
          <w:lang w:val="es-UY"/>
        </w:rPr>
      </w:pPr>
    </w:p>
    <w:p w14:paraId="43605100" w14:textId="77777777" w:rsidR="00501707" w:rsidRPr="00926015" w:rsidRDefault="00501707" w:rsidP="00501707">
      <w:pPr>
        <w:widowControl w:val="0"/>
        <w:tabs>
          <w:tab w:val="left" w:pos="150"/>
        </w:tabs>
        <w:rPr>
          <w:snapToGrid w:val="0"/>
          <w:szCs w:val="24"/>
          <w:lang w:val="es-UY"/>
        </w:rPr>
      </w:pPr>
      <w:r w:rsidRPr="00926015">
        <w:rPr>
          <w:snapToGrid w:val="0"/>
          <w:szCs w:val="24"/>
          <w:lang w:val="es-UY"/>
        </w:rPr>
        <w:tab/>
      </w:r>
      <w:r w:rsidRPr="00926015">
        <w:rPr>
          <w:b/>
          <w:snapToGrid w:val="0"/>
          <w:color w:val="000000"/>
          <w:szCs w:val="24"/>
          <w:lang w:val="es-UY"/>
        </w:rPr>
        <w:t xml:space="preserve">4.  </w:t>
      </w:r>
      <w:r w:rsidR="00E42939" w:rsidRPr="00926015">
        <w:rPr>
          <w:b/>
          <w:snapToGrid w:val="0"/>
          <w:color w:val="000000"/>
          <w:szCs w:val="24"/>
          <w:lang w:val="es-UY"/>
        </w:rPr>
        <w:t xml:space="preserve">A ser completado por el </w:t>
      </w:r>
      <w:r w:rsidR="00F614B3" w:rsidRPr="00926015">
        <w:rPr>
          <w:b/>
          <w:snapToGrid w:val="0"/>
          <w:color w:val="000000"/>
          <w:szCs w:val="24"/>
          <w:lang w:val="es-UY"/>
        </w:rPr>
        <w:t>Funcionario</w:t>
      </w:r>
      <w:r w:rsidR="00E42939" w:rsidRPr="00926015">
        <w:rPr>
          <w:b/>
          <w:snapToGrid w:val="0"/>
          <w:color w:val="000000"/>
          <w:szCs w:val="24"/>
          <w:lang w:val="es-UY"/>
        </w:rPr>
        <w:t xml:space="preserve"> Certificador</w:t>
      </w:r>
    </w:p>
    <w:p w14:paraId="43605101" w14:textId="77777777" w:rsidR="00501707" w:rsidRPr="00926015" w:rsidRDefault="00501707" w:rsidP="00501707">
      <w:pPr>
        <w:widowControl w:val="0"/>
        <w:tabs>
          <w:tab w:val="left" w:pos="288"/>
          <w:tab w:val="left" w:pos="4896"/>
        </w:tabs>
        <w:rPr>
          <w:snapToGrid w:val="0"/>
          <w:szCs w:val="24"/>
          <w:lang w:val="es-UY"/>
        </w:rPr>
      </w:pPr>
      <w:r w:rsidRPr="00926015">
        <w:rPr>
          <w:snapToGrid w:val="0"/>
          <w:szCs w:val="24"/>
          <w:lang w:val="es-UY"/>
        </w:rPr>
        <w:tab/>
      </w:r>
    </w:p>
    <w:tbl>
      <w:tblPr>
        <w:tblW w:w="0" w:type="auto"/>
        <w:tblInd w:w="378" w:type="dxa"/>
        <w:tblBorders>
          <w:insideH w:val="single" w:sz="4" w:space="0" w:color="auto"/>
        </w:tblBorders>
        <w:tblLayout w:type="fixed"/>
        <w:tblLook w:val="0000" w:firstRow="0" w:lastRow="0" w:firstColumn="0" w:lastColumn="0" w:noHBand="0" w:noVBand="0"/>
      </w:tblPr>
      <w:tblGrid>
        <w:gridCol w:w="2520"/>
        <w:gridCol w:w="1980"/>
        <w:gridCol w:w="5670"/>
      </w:tblGrid>
      <w:tr w:rsidR="00501707" w:rsidRPr="008C7F6F" w14:paraId="43605105" w14:textId="77777777">
        <w:trPr>
          <w:trHeight w:val="265"/>
        </w:trPr>
        <w:tc>
          <w:tcPr>
            <w:tcW w:w="2520" w:type="dxa"/>
          </w:tcPr>
          <w:p w14:paraId="43605102" w14:textId="77777777" w:rsidR="00501707" w:rsidRPr="00926015" w:rsidRDefault="00E42939" w:rsidP="00B85DDE">
            <w:pPr>
              <w:widowControl w:val="0"/>
              <w:tabs>
                <w:tab w:val="left" w:pos="288"/>
                <w:tab w:val="left" w:pos="4896"/>
              </w:tabs>
              <w:rPr>
                <w:snapToGrid w:val="0"/>
                <w:szCs w:val="24"/>
                <w:lang w:val="es-UY"/>
              </w:rPr>
            </w:pPr>
            <w:r w:rsidRPr="00926015">
              <w:rPr>
                <w:snapToGrid w:val="0"/>
                <w:color w:val="000000"/>
                <w:szCs w:val="24"/>
                <w:lang w:val="es-UY"/>
              </w:rPr>
              <w:t>Sírvase procesar el pago de</w:t>
            </w:r>
          </w:p>
        </w:tc>
        <w:tc>
          <w:tcPr>
            <w:tcW w:w="1980" w:type="dxa"/>
          </w:tcPr>
          <w:p w14:paraId="43605103" w14:textId="77777777" w:rsidR="00501707" w:rsidRPr="00926015" w:rsidRDefault="00501707" w:rsidP="00B85DDE">
            <w:pPr>
              <w:widowControl w:val="0"/>
              <w:tabs>
                <w:tab w:val="left" w:pos="288"/>
                <w:tab w:val="left" w:pos="4896"/>
              </w:tabs>
              <w:rPr>
                <w:snapToGrid w:val="0"/>
                <w:szCs w:val="24"/>
                <w:lang w:val="es-UY"/>
              </w:rPr>
            </w:pPr>
            <w:r w:rsidRPr="00926015">
              <w:rPr>
                <w:snapToGrid w:val="0"/>
                <w:szCs w:val="24"/>
                <w:lang w:val="es-UY"/>
              </w:rPr>
              <w:fldChar w:fldCharType="begin">
                <w:ffData>
                  <w:name w:val="Text79"/>
                  <w:enabled/>
                  <w:calcOnExit w:val="0"/>
                  <w:textInput/>
                </w:ffData>
              </w:fldChar>
            </w:r>
            <w:bookmarkStart w:id="68" w:name="Text79"/>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8"/>
          </w:p>
        </w:tc>
        <w:tc>
          <w:tcPr>
            <w:tcW w:w="5670" w:type="dxa"/>
          </w:tcPr>
          <w:p w14:paraId="43605104" w14:textId="77777777" w:rsidR="00501707" w:rsidRPr="00926015" w:rsidRDefault="00E42939" w:rsidP="00B85DDE">
            <w:pPr>
              <w:widowControl w:val="0"/>
              <w:tabs>
                <w:tab w:val="left" w:pos="288"/>
                <w:tab w:val="left" w:pos="4896"/>
              </w:tabs>
              <w:rPr>
                <w:snapToGrid w:val="0"/>
                <w:szCs w:val="24"/>
                <w:lang w:val="es-UY"/>
              </w:rPr>
            </w:pPr>
            <w:r w:rsidRPr="00926015">
              <w:rPr>
                <w:snapToGrid w:val="0"/>
                <w:color w:val="000000"/>
                <w:szCs w:val="24"/>
                <w:lang w:val="es-UY"/>
              </w:rPr>
              <w:t>Al solicitante conforme a las instrucciones de pago mencionadas anteriormente.</w:t>
            </w:r>
          </w:p>
        </w:tc>
      </w:tr>
    </w:tbl>
    <w:p w14:paraId="43605106" w14:textId="77777777" w:rsidR="00501707" w:rsidRPr="00926015" w:rsidRDefault="00501707" w:rsidP="00501707">
      <w:pPr>
        <w:widowControl w:val="0"/>
        <w:tabs>
          <w:tab w:val="left" w:pos="288"/>
          <w:tab w:val="left" w:pos="4896"/>
        </w:tabs>
        <w:rPr>
          <w:snapToGrid w:val="0"/>
          <w:szCs w:val="24"/>
          <w:lang w:val="es-UY"/>
        </w:rPr>
      </w:pPr>
      <w:r w:rsidRPr="00926015">
        <w:rPr>
          <w:snapToGrid w:val="0"/>
          <w:szCs w:val="24"/>
          <w:lang w:val="es-UY"/>
        </w:rPr>
        <w:tab/>
      </w:r>
      <w:r w:rsidRPr="00926015">
        <w:rPr>
          <w:snapToGrid w:val="0"/>
          <w:szCs w:val="24"/>
          <w:lang w:val="es-UY"/>
        </w:rPr>
        <w:tab/>
      </w:r>
      <w:r w:rsidR="004B22EF" w:rsidRPr="00926015">
        <w:rPr>
          <w:snapToGrid w:val="0"/>
          <w:color w:val="000000"/>
          <w:szCs w:val="24"/>
          <w:lang w:val="es-UY"/>
        </w:rPr>
        <w:t xml:space="preserve">Reembolso </w:t>
      </w:r>
      <w:r w:rsidR="00961C0F" w:rsidRPr="00926015">
        <w:rPr>
          <w:snapToGrid w:val="0"/>
          <w:color w:val="000000"/>
          <w:szCs w:val="24"/>
          <w:lang w:val="es-UY"/>
        </w:rPr>
        <w:t xml:space="preserve">por </w:t>
      </w:r>
      <w:r w:rsidR="004B22EF" w:rsidRPr="00926015">
        <w:rPr>
          <w:snapToGrid w:val="0"/>
          <w:color w:val="000000"/>
          <w:szCs w:val="24"/>
          <w:lang w:val="es-UY"/>
        </w:rPr>
        <w:t>gastos de</w:t>
      </w:r>
      <w:r w:rsidR="00E42939" w:rsidRPr="00926015">
        <w:rPr>
          <w:snapToGrid w:val="0"/>
          <w:color w:val="000000"/>
          <w:szCs w:val="24"/>
          <w:lang w:val="es-UY"/>
        </w:rPr>
        <w:t xml:space="preserve"> Viaje</w:t>
      </w:r>
      <w:r w:rsidR="004B22EF" w:rsidRPr="00926015">
        <w:rPr>
          <w:snapToGrid w:val="0"/>
          <w:color w:val="000000"/>
          <w:szCs w:val="24"/>
          <w:lang w:val="es-UY"/>
        </w:rPr>
        <w:t>s</w:t>
      </w:r>
      <w:r w:rsidR="00E42939" w:rsidRPr="00926015">
        <w:rPr>
          <w:snapToGrid w:val="0"/>
          <w:color w:val="000000"/>
          <w:szCs w:val="24"/>
          <w:lang w:val="es-UY"/>
        </w:rPr>
        <w:t xml:space="preserve"> recibido</w:t>
      </w:r>
      <w:r w:rsidRPr="00926015">
        <w:rPr>
          <w:snapToGrid w:val="0"/>
          <w:color w:val="000000"/>
          <w:szCs w:val="24"/>
          <w:lang w:val="es-UY"/>
        </w:rPr>
        <w:t xml:space="preserve">      </w:t>
      </w:r>
      <w:r w:rsidRPr="00926015">
        <w:rPr>
          <w:snapToGrid w:val="0"/>
          <w:color w:val="000000"/>
          <w:szCs w:val="24"/>
          <w:lang w:val="es-UY"/>
        </w:rPr>
        <w:fldChar w:fldCharType="begin">
          <w:ffData>
            <w:name w:val="Check5"/>
            <w:enabled/>
            <w:calcOnExit w:val="0"/>
            <w:checkBox>
              <w:size w:val="20"/>
              <w:default w:val="0"/>
            </w:checkBox>
          </w:ffData>
        </w:fldChar>
      </w:r>
      <w:r w:rsidRPr="00926015">
        <w:rPr>
          <w:snapToGrid w:val="0"/>
          <w:color w:val="000000"/>
          <w:szCs w:val="24"/>
          <w:lang w:val="es-UY"/>
        </w:rPr>
        <w:instrText xml:space="preserve"> FORMCHECKBOX </w:instrText>
      </w:r>
      <w:r w:rsidR="008C7F6F">
        <w:rPr>
          <w:snapToGrid w:val="0"/>
          <w:color w:val="000000"/>
          <w:szCs w:val="24"/>
          <w:lang w:val="es-UY"/>
        </w:rPr>
      </w:r>
      <w:r w:rsidR="008C7F6F">
        <w:rPr>
          <w:snapToGrid w:val="0"/>
          <w:color w:val="000000"/>
          <w:szCs w:val="24"/>
          <w:lang w:val="es-UY"/>
        </w:rPr>
        <w:fldChar w:fldCharType="separate"/>
      </w:r>
      <w:r w:rsidRPr="00926015">
        <w:rPr>
          <w:snapToGrid w:val="0"/>
          <w:color w:val="000000"/>
          <w:szCs w:val="24"/>
          <w:lang w:val="es-UY"/>
        </w:rPr>
        <w:fldChar w:fldCharType="end"/>
      </w:r>
    </w:p>
    <w:p w14:paraId="43605107" w14:textId="77777777" w:rsidR="00501707" w:rsidRPr="00926015" w:rsidRDefault="00501707" w:rsidP="00501707">
      <w:pPr>
        <w:widowControl w:val="0"/>
        <w:rPr>
          <w:snapToGrid w:val="0"/>
          <w:szCs w:val="24"/>
          <w:lang w:val="es-UY"/>
        </w:rPr>
      </w:pPr>
    </w:p>
    <w:tbl>
      <w:tblPr>
        <w:tblW w:w="0" w:type="auto"/>
        <w:tblInd w:w="378" w:type="dxa"/>
        <w:tblBorders>
          <w:insideH w:val="single" w:sz="4" w:space="0" w:color="auto"/>
        </w:tblBorders>
        <w:tblLayout w:type="fixed"/>
        <w:tblLook w:val="0000" w:firstRow="0" w:lastRow="0" w:firstColumn="0" w:lastColumn="0" w:noHBand="0" w:noVBand="0"/>
      </w:tblPr>
      <w:tblGrid>
        <w:gridCol w:w="1489"/>
        <w:gridCol w:w="2111"/>
        <w:gridCol w:w="2340"/>
        <w:gridCol w:w="2250"/>
        <w:gridCol w:w="767"/>
        <w:gridCol w:w="1213"/>
      </w:tblGrid>
      <w:tr w:rsidR="00501707" w:rsidRPr="00926015" w14:paraId="4360510E" w14:textId="77777777">
        <w:tc>
          <w:tcPr>
            <w:tcW w:w="1489" w:type="dxa"/>
          </w:tcPr>
          <w:p w14:paraId="43605108" w14:textId="77777777" w:rsidR="00501707" w:rsidRPr="00926015" w:rsidRDefault="00F614B3" w:rsidP="00B85DDE">
            <w:pPr>
              <w:widowControl w:val="0"/>
              <w:rPr>
                <w:snapToGrid w:val="0"/>
                <w:szCs w:val="24"/>
                <w:lang w:val="es-UY"/>
              </w:rPr>
            </w:pPr>
            <w:r w:rsidRPr="00926015">
              <w:rPr>
                <w:snapToGrid w:val="0"/>
                <w:color w:val="000000"/>
                <w:szCs w:val="24"/>
                <w:lang w:val="es-UY"/>
              </w:rPr>
              <w:t>Funcionario</w:t>
            </w:r>
            <w:r w:rsidR="00E42939" w:rsidRPr="00926015">
              <w:rPr>
                <w:snapToGrid w:val="0"/>
                <w:color w:val="000000"/>
                <w:szCs w:val="24"/>
                <w:lang w:val="es-UY"/>
              </w:rPr>
              <w:t xml:space="preserve"> Certificador</w:t>
            </w:r>
          </w:p>
        </w:tc>
        <w:tc>
          <w:tcPr>
            <w:tcW w:w="2111" w:type="dxa"/>
          </w:tcPr>
          <w:p w14:paraId="43605109"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80"/>
                  <w:enabled/>
                  <w:calcOnExit w:val="0"/>
                  <w:textInput/>
                </w:ffData>
              </w:fldChar>
            </w:r>
            <w:bookmarkStart w:id="69" w:name="Text80"/>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9"/>
          </w:p>
        </w:tc>
        <w:tc>
          <w:tcPr>
            <w:tcW w:w="2340" w:type="dxa"/>
          </w:tcPr>
          <w:p w14:paraId="4360510A" w14:textId="77777777" w:rsidR="00501707" w:rsidRPr="00926015" w:rsidRDefault="00E42939" w:rsidP="00B85DDE">
            <w:pPr>
              <w:widowControl w:val="0"/>
              <w:rPr>
                <w:snapToGrid w:val="0"/>
                <w:szCs w:val="24"/>
                <w:lang w:val="es-UY"/>
              </w:rPr>
            </w:pPr>
            <w:r w:rsidRPr="00926015">
              <w:rPr>
                <w:snapToGrid w:val="0"/>
                <w:color w:val="000000"/>
                <w:szCs w:val="24"/>
                <w:lang w:val="es-UY"/>
              </w:rPr>
              <w:t>Buró/División Certificador/a</w:t>
            </w:r>
            <w:r w:rsidR="00501707" w:rsidRPr="00926015">
              <w:rPr>
                <w:snapToGrid w:val="0"/>
                <w:color w:val="000000"/>
                <w:szCs w:val="24"/>
                <w:lang w:val="es-UY"/>
              </w:rPr>
              <w:t xml:space="preserve"> </w:t>
            </w:r>
          </w:p>
        </w:tc>
        <w:tc>
          <w:tcPr>
            <w:tcW w:w="2250" w:type="dxa"/>
          </w:tcPr>
          <w:p w14:paraId="4360510B"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81"/>
                  <w:enabled/>
                  <w:calcOnExit w:val="0"/>
                  <w:textInput/>
                </w:ffData>
              </w:fldChar>
            </w:r>
            <w:bookmarkStart w:id="70" w:name="Text81"/>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70"/>
          </w:p>
        </w:tc>
        <w:tc>
          <w:tcPr>
            <w:tcW w:w="767" w:type="dxa"/>
          </w:tcPr>
          <w:p w14:paraId="4360510C" w14:textId="77777777" w:rsidR="00501707" w:rsidRPr="00926015" w:rsidRDefault="00E42939" w:rsidP="00B85DDE">
            <w:pPr>
              <w:widowControl w:val="0"/>
              <w:rPr>
                <w:snapToGrid w:val="0"/>
                <w:szCs w:val="24"/>
                <w:lang w:val="es-UY"/>
              </w:rPr>
            </w:pPr>
            <w:r w:rsidRPr="00926015">
              <w:rPr>
                <w:snapToGrid w:val="0"/>
                <w:color w:val="000000"/>
                <w:szCs w:val="24"/>
                <w:lang w:val="es-UY"/>
              </w:rPr>
              <w:t>Fecha</w:t>
            </w:r>
          </w:p>
        </w:tc>
        <w:tc>
          <w:tcPr>
            <w:tcW w:w="1213" w:type="dxa"/>
          </w:tcPr>
          <w:p w14:paraId="4360510D"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82"/>
                  <w:enabled/>
                  <w:calcOnExit w:val="0"/>
                  <w:textInput/>
                </w:ffData>
              </w:fldChar>
            </w:r>
            <w:bookmarkStart w:id="71" w:name="Text82"/>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71"/>
          </w:p>
        </w:tc>
      </w:tr>
    </w:tbl>
    <w:p w14:paraId="4360510F" w14:textId="77777777" w:rsidR="00501707" w:rsidRPr="00926015" w:rsidRDefault="00501707" w:rsidP="00501707">
      <w:pPr>
        <w:pStyle w:val="BodyTextIndent"/>
        <w:rPr>
          <w:sz w:val="24"/>
          <w:szCs w:val="24"/>
          <w:lang w:val="es-UY"/>
        </w:rPr>
        <w:sectPr w:rsidR="00501707" w:rsidRPr="00926015">
          <w:type w:val="continuous"/>
          <w:pgSz w:w="12240" w:h="15840"/>
          <w:pgMar w:top="187" w:right="533" w:bottom="86" w:left="720" w:header="706" w:footer="706" w:gutter="0"/>
          <w:cols w:space="720"/>
        </w:sectPr>
      </w:pPr>
    </w:p>
    <w:p w14:paraId="43605110" w14:textId="77777777" w:rsidR="00501707" w:rsidRPr="00926015" w:rsidRDefault="00501707" w:rsidP="00501707">
      <w:pPr>
        <w:pStyle w:val="BodyTextIndent"/>
        <w:rPr>
          <w:sz w:val="24"/>
          <w:szCs w:val="24"/>
          <w:lang w:val="es-UY"/>
        </w:rPr>
      </w:pPr>
    </w:p>
    <w:p w14:paraId="43605111" w14:textId="77777777" w:rsidR="00501707" w:rsidRPr="00926015" w:rsidRDefault="00501707" w:rsidP="00501707">
      <w:pPr>
        <w:pStyle w:val="BodyTextIndent"/>
        <w:rPr>
          <w:sz w:val="24"/>
          <w:szCs w:val="24"/>
          <w:lang w:val="es-UY"/>
        </w:rPr>
      </w:pPr>
    </w:p>
    <w:p w14:paraId="43605112" w14:textId="77777777" w:rsidR="0024227D" w:rsidRPr="00926015" w:rsidRDefault="0024227D">
      <w:pPr>
        <w:rPr>
          <w:szCs w:val="24"/>
          <w:lang w:val="es-UY"/>
        </w:rPr>
      </w:pPr>
    </w:p>
    <w:sectPr w:rsidR="0024227D" w:rsidRPr="00926015">
      <w:type w:val="continuous"/>
      <w:pgSz w:w="12240" w:h="15840"/>
      <w:pgMar w:top="187" w:right="533" w:bottom="8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05118" w14:textId="77777777" w:rsidR="00914862" w:rsidRDefault="00914862">
      <w:r>
        <w:separator/>
      </w:r>
    </w:p>
  </w:endnote>
  <w:endnote w:type="continuationSeparator" w:id="0">
    <w:p w14:paraId="43605119" w14:textId="77777777" w:rsidR="00914862" w:rsidRDefault="0091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511A" w14:textId="77777777" w:rsidR="00446347" w:rsidRDefault="00446347" w:rsidP="006C2E3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360511B" w14:textId="77777777" w:rsidR="00446347" w:rsidRDefault="00446347" w:rsidP="0058485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511C" w14:textId="77777777" w:rsidR="00446347" w:rsidRDefault="00446347" w:rsidP="006C2E3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B5602">
      <w:rPr>
        <w:rStyle w:val="PageNumber"/>
        <w:noProof/>
      </w:rPr>
      <w:t>2</w:t>
    </w:r>
    <w:r>
      <w:rPr>
        <w:rStyle w:val="PageNumber"/>
      </w:rPr>
      <w:fldChar w:fldCharType="end"/>
    </w:r>
  </w:p>
  <w:p w14:paraId="4360511D" w14:textId="77777777" w:rsidR="00446347" w:rsidRDefault="00446347" w:rsidP="0058485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5116" w14:textId="77777777" w:rsidR="00914862" w:rsidRDefault="00914862">
      <w:r>
        <w:separator/>
      </w:r>
    </w:p>
  </w:footnote>
  <w:footnote w:type="continuationSeparator" w:id="0">
    <w:p w14:paraId="43605117" w14:textId="77777777" w:rsidR="00914862" w:rsidRDefault="0091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511E" w14:textId="77777777" w:rsidR="00446347" w:rsidRDefault="004463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32DC"/>
    <w:multiLevelType w:val="hybridMultilevel"/>
    <w:tmpl w:val="95740B76"/>
    <w:lvl w:ilvl="0" w:tplc="8A66F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22C25"/>
    <w:multiLevelType w:val="singleLevel"/>
    <w:tmpl w:val="71EE4CF4"/>
    <w:lvl w:ilvl="0">
      <w:start w:val="1"/>
      <w:numFmt w:val="decimal"/>
      <w:lvlText w:val="%1."/>
      <w:lvlJc w:val="left"/>
      <w:pPr>
        <w:tabs>
          <w:tab w:val="num" w:pos="720"/>
        </w:tabs>
        <w:ind w:left="720" w:hanging="360"/>
      </w:pPr>
      <w:rPr>
        <w:rFonts w:hint="default"/>
      </w:rPr>
    </w:lvl>
  </w:abstractNum>
  <w:abstractNum w:abstractNumId="2" w15:restartNumberingAfterBreak="0">
    <w:nsid w:val="04BB16CE"/>
    <w:multiLevelType w:val="singleLevel"/>
    <w:tmpl w:val="358A5D34"/>
    <w:lvl w:ilvl="0">
      <w:start w:val="1"/>
      <w:numFmt w:val="decimal"/>
      <w:lvlText w:val="%1."/>
      <w:lvlJc w:val="left"/>
      <w:pPr>
        <w:tabs>
          <w:tab w:val="num" w:pos="720"/>
        </w:tabs>
        <w:ind w:left="720" w:hanging="360"/>
      </w:pPr>
      <w:rPr>
        <w:rFonts w:hint="default"/>
      </w:rPr>
    </w:lvl>
  </w:abstractNum>
  <w:abstractNum w:abstractNumId="3" w15:restartNumberingAfterBreak="0">
    <w:nsid w:val="053D3208"/>
    <w:multiLevelType w:val="singleLevel"/>
    <w:tmpl w:val="445E2A1A"/>
    <w:lvl w:ilvl="0">
      <w:start w:val="1"/>
      <w:numFmt w:val="decimal"/>
      <w:lvlText w:val="%1."/>
      <w:lvlJc w:val="left"/>
      <w:pPr>
        <w:tabs>
          <w:tab w:val="num" w:pos="720"/>
        </w:tabs>
        <w:ind w:left="720" w:hanging="360"/>
      </w:pPr>
      <w:rPr>
        <w:rFonts w:hint="default"/>
      </w:rPr>
    </w:lvl>
  </w:abstractNum>
  <w:abstractNum w:abstractNumId="4" w15:restartNumberingAfterBreak="0">
    <w:nsid w:val="07810809"/>
    <w:multiLevelType w:val="singleLevel"/>
    <w:tmpl w:val="D6AE6C7C"/>
    <w:lvl w:ilvl="0">
      <w:start w:val="1"/>
      <w:numFmt w:val="decimal"/>
      <w:lvlText w:val="%1."/>
      <w:lvlJc w:val="left"/>
      <w:pPr>
        <w:tabs>
          <w:tab w:val="num" w:pos="720"/>
        </w:tabs>
        <w:ind w:left="720" w:hanging="360"/>
      </w:pPr>
      <w:rPr>
        <w:rFonts w:hint="default"/>
      </w:rPr>
    </w:lvl>
  </w:abstractNum>
  <w:abstractNum w:abstractNumId="5" w15:restartNumberingAfterBreak="0">
    <w:nsid w:val="0F9B5E33"/>
    <w:multiLevelType w:val="singleLevel"/>
    <w:tmpl w:val="1304ECC0"/>
    <w:lvl w:ilvl="0">
      <w:start w:val="1"/>
      <w:numFmt w:val="decimal"/>
      <w:lvlText w:val="%1."/>
      <w:lvlJc w:val="left"/>
      <w:pPr>
        <w:tabs>
          <w:tab w:val="num" w:pos="720"/>
        </w:tabs>
        <w:ind w:left="720" w:hanging="360"/>
      </w:pPr>
      <w:rPr>
        <w:rFonts w:hint="default"/>
      </w:rPr>
    </w:lvl>
  </w:abstractNum>
  <w:abstractNum w:abstractNumId="6" w15:restartNumberingAfterBreak="0">
    <w:nsid w:val="10F41B66"/>
    <w:multiLevelType w:val="singleLevel"/>
    <w:tmpl w:val="7E9C85D0"/>
    <w:lvl w:ilvl="0">
      <w:start w:val="1"/>
      <w:numFmt w:val="decimal"/>
      <w:lvlText w:val="%1."/>
      <w:lvlJc w:val="left"/>
      <w:pPr>
        <w:tabs>
          <w:tab w:val="num" w:pos="360"/>
        </w:tabs>
        <w:ind w:left="360" w:hanging="360"/>
      </w:pPr>
      <w:rPr>
        <w:rFonts w:hint="default"/>
      </w:rPr>
    </w:lvl>
  </w:abstractNum>
  <w:abstractNum w:abstractNumId="7" w15:restartNumberingAfterBreak="0">
    <w:nsid w:val="12BB5401"/>
    <w:multiLevelType w:val="singleLevel"/>
    <w:tmpl w:val="D6C24802"/>
    <w:lvl w:ilvl="0">
      <w:start w:val="1"/>
      <w:numFmt w:val="decimal"/>
      <w:lvlText w:val="%1."/>
      <w:lvlJc w:val="left"/>
      <w:pPr>
        <w:tabs>
          <w:tab w:val="num" w:pos="720"/>
        </w:tabs>
        <w:ind w:left="720" w:hanging="360"/>
      </w:pPr>
      <w:rPr>
        <w:rFonts w:hint="default"/>
      </w:rPr>
    </w:lvl>
  </w:abstractNum>
  <w:abstractNum w:abstractNumId="8" w15:restartNumberingAfterBreak="0">
    <w:nsid w:val="12C25CE1"/>
    <w:multiLevelType w:val="singleLevel"/>
    <w:tmpl w:val="BABEB5B4"/>
    <w:lvl w:ilvl="0">
      <w:start w:val="1"/>
      <w:numFmt w:val="lowerLetter"/>
      <w:lvlText w:val="(%1)"/>
      <w:lvlJc w:val="left"/>
      <w:pPr>
        <w:tabs>
          <w:tab w:val="num" w:pos="1080"/>
        </w:tabs>
        <w:ind w:left="1080" w:hanging="360"/>
      </w:pPr>
      <w:rPr>
        <w:rFonts w:hint="default"/>
      </w:rPr>
    </w:lvl>
  </w:abstractNum>
  <w:abstractNum w:abstractNumId="9" w15:restartNumberingAfterBreak="0">
    <w:nsid w:val="15AE7736"/>
    <w:multiLevelType w:val="hybridMultilevel"/>
    <w:tmpl w:val="2A844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3493F"/>
    <w:multiLevelType w:val="singleLevel"/>
    <w:tmpl w:val="6AAA8F8C"/>
    <w:lvl w:ilvl="0">
      <w:start w:val="1"/>
      <w:numFmt w:val="decimal"/>
      <w:lvlText w:val="%1."/>
      <w:lvlJc w:val="left"/>
      <w:pPr>
        <w:tabs>
          <w:tab w:val="num" w:pos="720"/>
        </w:tabs>
        <w:ind w:left="720" w:hanging="360"/>
      </w:pPr>
      <w:rPr>
        <w:rFonts w:hint="default"/>
      </w:rPr>
    </w:lvl>
  </w:abstractNum>
  <w:abstractNum w:abstractNumId="11" w15:restartNumberingAfterBreak="0">
    <w:nsid w:val="207263B9"/>
    <w:multiLevelType w:val="singleLevel"/>
    <w:tmpl w:val="EF02B30C"/>
    <w:lvl w:ilvl="0">
      <w:start w:val="1"/>
      <w:numFmt w:val="decimal"/>
      <w:lvlText w:val="%1."/>
      <w:lvlJc w:val="left"/>
      <w:pPr>
        <w:tabs>
          <w:tab w:val="num" w:pos="720"/>
        </w:tabs>
        <w:ind w:left="720" w:hanging="360"/>
      </w:pPr>
      <w:rPr>
        <w:rFonts w:hint="default"/>
      </w:rPr>
    </w:lvl>
  </w:abstractNum>
  <w:abstractNum w:abstractNumId="12" w15:restartNumberingAfterBreak="0">
    <w:nsid w:val="247D0B53"/>
    <w:multiLevelType w:val="hybridMultilevel"/>
    <w:tmpl w:val="095A234C"/>
    <w:lvl w:ilvl="0" w:tplc="4E80E9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473DF2"/>
    <w:multiLevelType w:val="singleLevel"/>
    <w:tmpl w:val="3828A89E"/>
    <w:lvl w:ilvl="0">
      <w:start w:val="1"/>
      <w:numFmt w:val="decimal"/>
      <w:lvlText w:val="%1."/>
      <w:lvlJc w:val="left"/>
      <w:pPr>
        <w:tabs>
          <w:tab w:val="num" w:pos="720"/>
        </w:tabs>
        <w:ind w:left="720" w:hanging="360"/>
      </w:pPr>
      <w:rPr>
        <w:rFonts w:hint="default"/>
      </w:rPr>
    </w:lvl>
  </w:abstractNum>
  <w:abstractNum w:abstractNumId="14" w15:restartNumberingAfterBreak="0">
    <w:nsid w:val="296006B7"/>
    <w:multiLevelType w:val="hybridMultilevel"/>
    <w:tmpl w:val="B94C4460"/>
    <w:lvl w:ilvl="0" w:tplc="4E80E9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06F5C32"/>
    <w:multiLevelType w:val="hybridMultilevel"/>
    <w:tmpl w:val="0E681568"/>
    <w:lvl w:ilvl="0" w:tplc="624C85DE">
      <w:start w:val="1"/>
      <w:numFmt w:val="decimal"/>
      <w:lvlText w:val="%1."/>
      <w:lvlJc w:val="left"/>
      <w:pPr>
        <w:tabs>
          <w:tab w:val="num" w:pos="1080"/>
        </w:tabs>
        <w:ind w:left="1080" w:hanging="360"/>
      </w:pPr>
      <w:rPr>
        <w:rFonts w:ascii="Myriad Pro" w:hAnsi="Myriad Pro"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673B0C"/>
    <w:multiLevelType w:val="multilevel"/>
    <w:tmpl w:val="DA6602A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98F7579"/>
    <w:multiLevelType w:val="singleLevel"/>
    <w:tmpl w:val="FF003D5A"/>
    <w:lvl w:ilvl="0">
      <w:start w:val="1"/>
      <w:numFmt w:val="decimal"/>
      <w:lvlText w:val="%1."/>
      <w:lvlJc w:val="left"/>
      <w:pPr>
        <w:tabs>
          <w:tab w:val="num" w:pos="720"/>
        </w:tabs>
        <w:ind w:left="720" w:hanging="360"/>
      </w:pPr>
      <w:rPr>
        <w:rFonts w:hint="default"/>
      </w:rPr>
    </w:lvl>
  </w:abstractNum>
  <w:abstractNum w:abstractNumId="18" w15:restartNumberingAfterBreak="0">
    <w:nsid w:val="3EB739C3"/>
    <w:multiLevelType w:val="singleLevel"/>
    <w:tmpl w:val="473E95AC"/>
    <w:lvl w:ilvl="0">
      <w:start w:val="1"/>
      <w:numFmt w:val="lowerLetter"/>
      <w:lvlText w:val="%1)"/>
      <w:lvlJc w:val="left"/>
      <w:pPr>
        <w:tabs>
          <w:tab w:val="num" w:pos="720"/>
        </w:tabs>
        <w:ind w:left="720" w:hanging="360"/>
      </w:pPr>
      <w:rPr>
        <w:rFonts w:hint="default"/>
      </w:rPr>
    </w:lvl>
  </w:abstractNum>
  <w:abstractNum w:abstractNumId="19" w15:restartNumberingAfterBreak="0">
    <w:nsid w:val="3FDF0AAC"/>
    <w:multiLevelType w:val="singleLevel"/>
    <w:tmpl w:val="2FDA3604"/>
    <w:lvl w:ilvl="0">
      <w:start w:val="1"/>
      <w:numFmt w:val="decimal"/>
      <w:lvlText w:val="%1."/>
      <w:lvlJc w:val="left"/>
      <w:pPr>
        <w:tabs>
          <w:tab w:val="num" w:pos="720"/>
        </w:tabs>
        <w:ind w:left="720" w:hanging="360"/>
      </w:pPr>
      <w:rPr>
        <w:rFonts w:hint="default"/>
      </w:rPr>
    </w:lvl>
  </w:abstractNum>
  <w:abstractNum w:abstractNumId="20" w15:restartNumberingAfterBreak="0">
    <w:nsid w:val="42405858"/>
    <w:multiLevelType w:val="hybridMultilevel"/>
    <w:tmpl w:val="DA6602A0"/>
    <w:lvl w:ilvl="0" w:tplc="4E80E9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2480D34"/>
    <w:multiLevelType w:val="singleLevel"/>
    <w:tmpl w:val="9118AD62"/>
    <w:lvl w:ilvl="0">
      <w:start w:val="1"/>
      <w:numFmt w:val="decimal"/>
      <w:lvlText w:val="%1."/>
      <w:lvlJc w:val="left"/>
      <w:pPr>
        <w:tabs>
          <w:tab w:val="num" w:pos="720"/>
        </w:tabs>
        <w:ind w:left="720" w:hanging="360"/>
      </w:pPr>
      <w:rPr>
        <w:rFonts w:hint="default"/>
      </w:rPr>
    </w:lvl>
  </w:abstractNum>
  <w:abstractNum w:abstractNumId="22" w15:restartNumberingAfterBreak="0">
    <w:nsid w:val="46DD461E"/>
    <w:multiLevelType w:val="singleLevel"/>
    <w:tmpl w:val="7F405AF8"/>
    <w:lvl w:ilvl="0">
      <w:start w:val="6"/>
      <w:numFmt w:val="lowerLetter"/>
      <w:lvlText w:val="%1)"/>
      <w:lvlJc w:val="left"/>
      <w:pPr>
        <w:tabs>
          <w:tab w:val="num" w:pos="720"/>
        </w:tabs>
        <w:ind w:left="720" w:hanging="360"/>
      </w:pPr>
      <w:rPr>
        <w:rFonts w:hint="default"/>
      </w:rPr>
    </w:lvl>
  </w:abstractNum>
  <w:abstractNum w:abstractNumId="23" w15:restartNumberingAfterBreak="0">
    <w:nsid w:val="48AD5FDB"/>
    <w:multiLevelType w:val="singleLevel"/>
    <w:tmpl w:val="2258E14E"/>
    <w:lvl w:ilvl="0">
      <w:start w:val="1"/>
      <w:numFmt w:val="decimal"/>
      <w:lvlText w:val="%1."/>
      <w:lvlJc w:val="left"/>
      <w:pPr>
        <w:tabs>
          <w:tab w:val="num" w:pos="720"/>
        </w:tabs>
        <w:ind w:left="720" w:hanging="360"/>
      </w:pPr>
      <w:rPr>
        <w:rFonts w:hint="default"/>
      </w:rPr>
    </w:lvl>
  </w:abstractNum>
  <w:abstractNum w:abstractNumId="24" w15:restartNumberingAfterBreak="0">
    <w:nsid w:val="4A12491E"/>
    <w:multiLevelType w:val="hybridMultilevel"/>
    <w:tmpl w:val="A4865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F521C2"/>
    <w:multiLevelType w:val="singleLevel"/>
    <w:tmpl w:val="736C5EA2"/>
    <w:lvl w:ilvl="0">
      <w:start w:val="1"/>
      <w:numFmt w:val="decimal"/>
      <w:lvlText w:val="%1."/>
      <w:lvlJc w:val="left"/>
      <w:pPr>
        <w:tabs>
          <w:tab w:val="num" w:pos="720"/>
        </w:tabs>
        <w:ind w:left="720" w:hanging="360"/>
      </w:pPr>
      <w:rPr>
        <w:rFonts w:hint="default"/>
      </w:rPr>
    </w:lvl>
  </w:abstractNum>
  <w:abstractNum w:abstractNumId="26" w15:restartNumberingAfterBreak="0">
    <w:nsid w:val="4FF65DE1"/>
    <w:multiLevelType w:val="singleLevel"/>
    <w:tmpl w:val="AB185F7E"/>
    <w:lvl w:ilvl="0">
      <w:start w:val="1"/>
      <w:numFmt w:val="decimal"/>
      <w:lvlText w:val="%1."/>
      <w:lvlJc w:val="left"/>
      <w:pPr>
        <w:tabs>
          <w:tab w:val="num" w:pos="720"/>
        </w:tabs>
        <w:ind w:left="720" w:hanging="360"/>
      </w:pPr>
      <w:rPr>
        <w:rFonts w:hint="default"/>
      </w:rPr>
    </w:lvl>
  </w:abstractNum>
  <w:abstractNum w:abstractNumId="27" w15:restartNumberingAfterBreak="0">
    <w:nsid w:val="57E81AFF"/>
    <w:multiLevelType w:val="singleLevel"/>
    <w:tmpl w:val="D28AA328"/>
    <w:lvl w:ilvl="0">
      <w:start w:val="1"/>
      <w:numFmt w:val="decimal"/>
      <w:lvlText w:val="%1."/>
      <w:lvlJc w:val="left"/>
      <w:pPr>
        <w:tabs>
          <w:tab w:val="num" w:pos="720"/>
        </w:tabs>
        <w:ind w:left="720" w:hanging="360"/>
      </w:pPr>
      <w:rPr>
        <w:rFonts w:hint="default"/>
      </w:rPr>
    </w:lvl>
  </w:abstractNum>
  <w:abstractNum w:abstractNumId="28" w15:restartNumberingAfterBreak="0">
    <w:nsid w:val="60317F6D"/>
    <w:multiLevelType w:val="multilevel"/>
    <w:tmpl w:val="6F56A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461196A"/>
    <w:multiLevelType w:val="singleLevel"/>
    <w:tmpl w:val="4036C280"/>
    <w:lvl w:ilvl="0">
      <w:start w:val="1"/>
      <w:numFmt w:val="decimal"/>
      <w:lvlText w:val="%1."/>
      <w:lvlJc w:val="left"/>
      <w:pPr>
        <w:tabs>
          <w:tab w:val="num" w:pos="720"/>
        </w:tabs>
        <w:ind w:left="720" w:hanging="360"/>
      </w:pPr>
      <w:rPr>
        <w:rFonts w:hint="default"/>
      </w:rPr>
    </w:lvl>
  </w:abstractNum>
  <w:abstractNum w:abstractNumId="30" w15:restartNumberingAfterBreak="0">
    <w:nsid w:val="6C333806"/>
    <w:multiLevelType w:val="hybridMultilevel"/>
    <w:tmpl w:val="152CAC5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15:restartNumberingAfterBreak="0">
    <w:nsid w:val="730B3CDB"/>
    <w:multiLevelType w:val="multilevel"/>
    <w:tmpl w:val="DD9ADB7C"/>
    <w:lvl w:ilvl="0">
      <w:start w:val="1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3A83854"/>
    <w:multiLevelType w:val="multilevel"/>
    <w:tmpl w:val="FF32DB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8F50EEE"/>
    <w:multiLevelType w:val="multilevel"/>
    <w:tmpl w:val="2A844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9905080"/>
    <w:multiLevelType w:val="singleLevel"/>
    <w:tmpl w:val="EDE4E4EE"/>
    <w:lvl w:ilvl="0">
      <w:start w:val="1"/>
      <w:numFmt w:val="decimal"/>
      <w:lvlText w:val="%1."/>
      <w:lvlJc w:val="left"/>
      <w:pPr>
        <w:tabs>
          <w:tab w:val="num" w:pos="720"/>
        </w:tabs>
        <w:ind w:left="720" w:hanging="360"/>
      </w:pPr>
      <w:rPr>
        <w:rFonts w:hint="default"/>
      </w:rPr>
    </w:lvl>
  </w:abstractNum>
  <w:abstractNum w:abstractNumId="36" w15:restartNumberingAfterBreak="0">
    <w:nsid w:val="7C1753BB"/>
    <w:multiLevelType w:val="singleLevel"/>
    <w:tmpl w:val="F62EE090"/>
    <w:lvl w:ilvl="0">
      <w:start w:val="1"/>
      <w:numFmt w:val="lowerLetter"/>
      <w:lvlText w:val="%1)"/>
      <w:lvlJc w:val="left"/>
      <w:pPr>
        <w:tabs>
          <w:tab w:val="num" w:pos="720"/>
        </w:tabs>
        <w:ind w:left="720" w:hanging="360"/>
      </w:pPr>
      <w:rPr>
        <w:rFonts w:hint="default"/>
      </w:rPr>
    </w:lvl>
  </w:abstractNum>
  <w:abstractNum w:abstractNumId="37" w15:restartNumberingAfterBreak="0">
    <w:nsid w:val="7E1122E2"/>
    <w:multiLevelType w:val="singleLevel"/>
    <w:tmpl w:val="C02CEEB4"/>
    <w:lvl w:ilvl="0">
      <w:start w:val="1"/>
      <w:numFmt w:val="decimal"/>
      <w:lvlText w:val="%1."/>
      <w:lvlJc w:val="left"/>
      <w:pPr>
        <w:tabs>
          <w:tab w:val="num" w:pos="720"/>
        </w:tabs>
        <w:ind w:left="720" w:hanging="360"/>
      </w:pPr>
      <w:rPr>
        <w:rFonts w:hint="default"/>
      </w:rPr>
    </w:lvl>
  </w:abstractNum>
  <w:abstractNum w:abstractNumId="38" w15:restartNumberingAfterBreak="0">
    <w:nsid w:val="7EFE3922"/>
    <w:multiLevelType w:val="singleLevel"/>
    <w:tmpl w:val="17E4C8C4"/>
    <w:lvl w:ilvl="0">
      <w:start w:val="1"/>
      <w:numFmt w:val="decimal"/>
      <w:lvlText w:val="%1."/>
      <w:lvlJc w:val="left"/>
      <w:pPr>
        <w:tabs>
          <w:tab w:val="num" w:pos="720"/>
        </w:tabs>
        <w:ind w:left="720" w:hanging="360"/>
      </w:pPr>
      <w:rPr>
        <w:rFonts w:hint="default"/>
      </w:rPr>
    </w:lvl>
  </w:abstractNum>
  <w:num w:numId="1">
    <w:abstractNumId w:val="6"/>
  </w:num>
  <w:num w:numId="2">
    <w:abstractNumId w:val="36"/>
  </w:num>
  <w:num w:numId="3">
    <w:abstractNumId w:val="18"/>
  </w:num>
  <w:num w:numId="4">
    <w:abstractNumId w:val="13"/>
  </w:num>
  <w:num w:numId="5">
    <w:abstractNumId w:val="10"/>
  </w:num>
  <w:num w:numId="6">
    <w:abstractNumId w:val="17"/>
  </w:num>
  <w:num w:numId="7">
    <w:abstractNumId w:val="38"/>
  </w:num>
  <w:num w:numId="8">
    <w:abstractNumId w:val="27"/>
  </w:num>
  <w:num w:numId="9">
    <w:abstractNumId w:val="26"/>
  </w:num>
  <w:num w:numId="10">
    <w:abstractNumId w:val="28"/>
  </w:num>
  <w:num w:numId="11">
    <w:abstractNumId w:val="33"/>
  </w:num>
  <w:num w:numId="12">
    <w:abstractNumId w:val="23"/>
  </w:num>
  <w:num w:numId="13">
    <w:abstractNumId w:val="5"/>
  </w:num>
  <w:num w:numId="14">
    <w:abstractNumId w:val="2"/>
  </w:num>
  <w:num w:numId="15">
    <w:abstractNumId w:val="3"/>
  </w:num>
  <w:num w:numId="16">
    <w:abstractNumId w:val="25"/>
  </w:num>
  <w:num w:numId="17">
    <w:abstractNumId w:val="37"/>
  </w:num>
  <w:num w:numId="18">
    <w:abstractNumId w:val="8"/>
  </w:num>
  <w:num w:numId="19">
    <w:abstractNumId w:val="11"/>
  </w:num>
  <w:num w:numId="20">
    <w:abstractNumId w:val="19"/>
  </w:num>
  <w:num w:numId="21">
    <w:abstractNumId w:val="29"/>
  </w:num>
  <w:num w:numId="22">
    <w:abstractNumId w:val="7"/>
  </w:num>
  <w:num w:numId="23">
    <w:abstractNumId w:val="35"/>
  </w:num>
  <w:num w:numId="24">
    <w:abstractNumId w:val="1"/>
  </w:num>
  <w:num w:numId="25">
    <w:abstractNumId w:val="21"/>
  </w:num>
  <w:num w:numId="26">
    <w:abstractNumId w:val="4"/>
  </w:num>
  <w:num w:numId="27">
    <w:abstractNumId w:val="22"/>
  </w:num>
  <w:num w:numId="28">
    <w:abstractNumId w:val="12"/>
  </w:num>
  <w:num w:numId="29">
    <w:abstractNumId w:val="15"/>
  </w:num>
  <w:num w:numId="30">
    <w:abstractNumId w:val="24"/>
  </w:num>
  <w:num w:numId="31">
    <w:abstractNumId w:val="9"/>
  </w:num>
  <w:num w:numId="32">
    <w:abstractNumId w:val="34"/>
  </w:num>
  <w:num w:numId="33">
    <w:abstractNumId w:val="14"/>
  </w:num>
  <w:num w:numId="34">
    <w:abstractNumId w:val="20"/>
  </w:num>
  <w:num w:numId="35">
    <w:abstractNumId w:val="16"/>
  </w:num>
  <w:num w:numId="36">
    <w:abstractNumId w:val="30"/>
  </w:num>
  <w:num w:numId="37">
    <w:abstractNumId w:val="31"/>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7"/>
    <w:rsid w:val="00011EF9"/>
    <w:rsid w:val="00031FEF"/>
    <w:rsid w:val="000366AA"/>
    <w:rsid w:val="00051C0C"/>
    <w:rsid w:val="00064FF9"/>
    <w:rsid w:val="000B2DA2"/>
    <w:rsid w:val="000E2821"/>
    <w:rsid w:val="000E29F8"/>
    <w:rsid w:val="000E681D"/>
    <w:rsid w:val="000E715B"/>
    <w:rsid w:val="000F31FA"/>
    <w:rsid w:val="00131AD6"/>
    <w:rsid w:val="00142F62"/>
    <w:rsid w:val="001A3BAF"/>
    <w:rsid w:val="001B5602"/>
    <w:rsid w:val="001B6364"/>
    <w:rsid w:val="001F3294"/>
    <w:rsid w:val="00232051"/>
    <w:rsid w:val="0024227D"/>
    <w:rsid w:val="00251169"/>
    <w:rsid w:val="00257D70"/>
    <w:rsid w:val="002E5F06"/>
    <w:rsid w:val="002F6933"/>
    <w:rsid w:val="003174E6"/>
    <w:rsid w:val="00346F27"/>
    <w:rsid w:val="00350E2C"/>
    <w:rsid w:val="00360697"/>
    <w:rsid w:val="00365BC3"/>
    <w:rsid w:val="003B5B39"/>
    <w:rsid w:val="003B5BEC"/>
    <w:rsid w:val="003D06AF"/>
    <w:rsid w:val="003E517E"/>
    <w:rsid w:val="00401B6F"/>
    <w:rsid w:val="00404131"/>
    <w:rsid w:val="00442740"/>
    <w:rsid w:val="00446347"/>
    <w:rsid w:val="004762A6"/>
    <w:rsid w:val="00482654"/>
    <w:rsid w:val="00493863"/>
    <w:rsid w:val="004A38A0"/>
    <w:rsid w:val="004B22EF"/>
    <w:rsid w:val="004E20FC"/>
    <w:rsid w:val="004F5BA8"/>
    <w:rsid w:val="00501707"/>
    <w:rsid w:val="00514B98"/>
    <w:rsid w:val="005223BA"/>
    <w:rsid w:val="00582D95"/>
    <w:rsid w:val="00584857"/>
    <w:rsid w:val="005E6B2E"/>
    <w:rsid w:val="005F02E5"/>
    <w:rsid w:val="005F3E38"/>
    <w:rsid w:val="00606E82"/>
    <w:rsid w:val="00636F56"/>
    <w:rsid w:val="006A0390"/>
    <w:rsid w:val="006B2FCB"/>
    <w:rsid w:val="006B79DB"/>
    <w:rsid w:val="006C2E36"/>
    <w:rsid w:val="006C6444"/>
    <w:rsid w:val="006D4FA9"/>
    <w:rsid w:val="00701FA6"/>
    <w:rsid w:val="00736ADF"/>
    <w:rsid w:val="007710F4"/>
    <w:rsid w:val="007917D5"/>
    <w:rsid w:val="007B5562"/>
    <w:rsid w:val="007B6931"/>
    <w:rsid w:val="007D2D3D"/>
    <w:rsid w:val="007E56E1"/>
    <w:rsid w:val="00806580"/>
    <w:rsid w:val="00831BAD"/>
    <w:rsid w:val="008500EA"/>
    <w:rsid w:val="00856446"/>
    <w:rsid w:val="008666B5"/>
    <w:rsid w:val="00887AB8"/>
    <w:rsid w:val="00892374"/>
    <w:rsid w:val="008A6EC2"/>
    <w:rsid w:val="008B420E"/>
    <w:rsid w:val="008B66D6"/>
    <w:rsid w:val="008C023B"/>
    <w:rsid w:val="008C4DEE"/>
    <w:rsid w:val="008C7A23"/>
    <w:rsid w:val="008C7F6F"/>
    <w:rsid w:val="0090545E"/>
    <w:rsid w:val="0090799C"/>
    <w:rsid w:val="00914862"/>
    <w:rsid w:val="00926015"/>
    <w:rsid w:val="00927A82"/>
    <w:rsid w:val="00947333"/>
    <w:rsid w:val="00961C0F"/>
    <w:rsid w:val="009A0B4D"/>
    <w:rsid w:val="009D4690"/>
    <w:rsid w:val="009E5841"/>
    <w:rsid w:val="00A07EEC"/>
    <w:rsid w:val="00A34E3A"/>
    <w:rsid w:val="00A44EC8"/>
    <w:rsid w:val="00A45EFF"/>
    <w:rsid w:val="00A90A77"/>
    <w:rsid w:val="00A92322"/>
    <w:rsid w:val="00AA0A57"/>
    <w:rsid w:val="00AA30DB"/>
    <w:rsid w:val="00AA7E78"/>
    <w:rsid w:val="00AB00E3"/>
    <w:rsid w:val="00AE59C1"/>
    <w:rsid w:val="00AF337A"/>
    <w:rsid w:val="00AF4212"/>
    <w:rsid w:val="00B018EF"/>
    <w:rsid w:val="00B13671"/>
    <w:rsid w:val="00B254D2"/>
    <w:rsid w:val="00B43140"/>
    <w:rsid w:val="00B57B78"/>
    <w:rsid w:val="00B76250"/>
    <w:rsid w:val="00B85DDE"/>
    <w:rsid w:val="00B9364A"/>
    <w:rsid w:val="00BB35E3"/>
    <w:rsid w:val="00BB6AE7"/>
    <w:rsid w:val="00BF0B57"/>
    <w:rsid w:val="00BF129E"/>
    <w:rsid w:val="00BF45EF"/>
    <w:rsid w:val="00C123A3"/>
    <w:rsid w:val="00C329C8"/>
    <w:rsid w:val="00C42552"/>
    <w:rsid w:val="00C53E24"/>
    <w:rsid w:val="00C72944"/>
    <w:rsid w:val="00CB39B7"/>
    <w:rsid w:val="00CB7EA2"/>
    <w:rsid w:val="00CD6606"/>
    <w:rsid w:val="00D17305"/>
    <w:rsid w:val="00D17E48"/>
    <w:rsid w:val="00D22E55"/>
    <w:rsid w:val="00D52D37"/>
    <w:rsid w:val="00D72BDF"/>
    <w:rsid w:val="00D82F87"/>
    <w:rsid w:val="00D87C07"/>
    <w:rsid w:val="00D91579"/>
    <w:rsid w:val="00DA0D11"/>
    <w:rsid w:val="00DC2374"/>
    <w:rsid w:val="00DC3C86"/>
    <w:rsid w:val="00DC7590"/>
    <w:rsid w:val="00DD119D"/>
    <w:rsid w:val="00E20337"/>
    <w:rsid w:val="00E42939"/>
    <w:rsid w:val="00E6396D"/>
    <w:rsid w:val="00E76F21"/>
    <w:rsid w:val="00E85D43"/>
    <w:rsid w:val="00EA1D61"/>
    <w:rsid w:val="00EB2D54"/>
    <w:rsid w:val="00EB69CE"/>
    <w:rsid w:val="00EC3C08"/>
    <w:rsid w:val="00EE11C9"/>
    <w:rsid w:val="00EE213C"/>
    <w:rsid w:val="00EE27C7"/>
    <w:rsid w:val="00EF59C5"/>
    <w:rsid w:val="00F1343C"/>
    <w:rsid w:val="00F614B3"/>
    <w:rsid w:val="00F759B7"/>
    <w:rsid w:val="00FB69EC"/>
    <w:rsid w:val="00FD6012"/>
    <w:rsid w:val="00FD76A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3604F38"/>
  <w15:chartTrackingRefBased/>
  <w15:docId w15:val="{C3C6E350-6691-46F9-86E2-165E00B0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707"/>
    <w:rPr>
      <w:sz w:val="24"/>
    </w:rPr>
  </w:style>
  <w:style w:type="paragraph" w:styleId="Heading1">
    <w:name w:val="heading 1"/>
    <w:basedOn w:val="Normal"/>
    <w:next w:val="Normal"/>
    <w:qFormat/>
    <w:rsid w:val="00501707"/>
    <w:pPr>
      <w:keepNext/>
      <w:outlineLvl w:val="0"/>
    </w:pPr>
    <w:rPr>
      <w:b/>
    </w:rPr>
  </w:style>
  <w:style w:type="paragraph" w:styleId="Heading2">
    <w:name w:val="heading 2"/>
    <w:basedOn w:val="Normal"/>
    <w:next w:val="Normal"/>
    <w:qFormat/>
    <w:rsid w:val="00501707"/>
    <w:pPr>
      <w:keepNext/>
      <w:widowControl w:val="0"/>
      <w:tabs>
        <w:tab w:val="left" w:pos="0"/>
      </w:tabs>
      <w:outlineLvl w:val="1"/>
    </w:pPr>
    <w:rPr>
      <w:rFonts w:ascii="Myriad Pro" w:hAnsi="Myriad Pro"/>
      <w:b/>
      <w:i/>
      <w:position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1707"/>
    <w:pPr>
      <w:ind w:left="360"/>
    </w:pPr>
    <w:rPr>
      <w:sz w:val="20"/>
    </w:rPr>
  </w:style>
  <w:style w:type="character" w:styleId="Hyperlink">
    <w:name w:val="Hyperlink"/>
    <w:rsid w:val="00501707"/>
    <w:rPr>
      <w:color w:val="0000FF"/>
      <w:u w:val="single"/>
    </w:rPr>
  </w:style>
  <w:style w:type="paragraph" w:styleId="BalloonText">
    <w:name w:val="Balloon Text"/>
    <w:basedOn w:val="Normal"/>
    <w:semiHidden/>
    <w:rsid w:val="00360697"/>
    <w:rPr>
      <w:rFonts w:ascii="Tahoma" w:hAnsi="Tahoma" w:cs="Tahoma"/>
      <w:sz w:val="16"/>
      <w:szCs w:val="16"/>
    </w:rPr>
  </w:style>
  <w:style w:type="paragraph" w:styleId="Footer">
    <w:name w:val="footer"/>
    <w:basedOn w:val="Normal"/>
    <w:rsid w:val="00584857"/>
    <w:pPr>
      <w:tabs>
        <w:tab w:val="center" w:pos="4320"/>
        <w:tab w:val="right" w:pos="8640"/>
      </w:tabs>
    </w:pPr>
  </w:style>
  <w:style w:type="character" w:styleId="PageNumber">
    <w:name w:val="page number"/>
    <w:basedOn w:val="DefaultParagraphFont"/>
    <w:rsid w:val="00584857"/>
  </w:style>
  <w:style w:type="paragraph" w:styleId="Header">
    <w:name w:val="header"/>
    <w:basedOn w:val="Normal"/>
    <w:rsid w:val="008C023B"/>
    <w:pPr>
      <w:tabs>
        <w:tab w:val="center" w:pos="4320"/>
        <w:tab w:val="right" w:pos="8640"/>
      </w:tab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0.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node/528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Spanish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Award and Management of Contract Model Reimbursable Loan Agreement Spanish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POPP-11-1748</_dlc_DocId>
    <_dlc_DocIdUrl xmlns="8264c5cc-ec60-4b56-8111-ce635d3d139a">
      <Url>https://popp.undp.org/_layouts/15/DocIdRedir.aspx?ID=POPP-11-1748</Url>
      <Description>POPP-11-1748</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36B527E-8AEF-4464-961D-1A300A79F86F}">
  <ds:schemaRefs>
    <ds:schemaRef ds:uri="http://schemas.microsoft.com/sharepoint/events"/>
  </ds:schemaRefs>
</ds:datastoreItem>
</file>

<file path=customXml/itemProps2.xml><?xml version="1.0" encoding="utf-8"?>
<ds:datastoreItem xmlns:ds="http://schemas.openxmlformats.org/officeDocument/2006/customXml" ds:itemID="{FE1371A1-20F3-4490-AE14-4F91617C95E9}">
  <ds:schemaRefs>
    <ds:schemaRef ds:uri="http://schemas.microsoft.com/office/2006/metadata/longProperties"/>
  </ds:schemaRefs>
</ds:datastoreItem>
</file>

<file path=customXml/itemProps3.xml><?xml version="1.0" encoding="utf-8"?>
<ds:datastoreItem xmlns:ds="http://schemas.openxmlformats.org/officeDocument/2006/customXml" ds:itemID="{912DAB41-6166-4470-A0BF-C97B4E5C6FC2}">
  <ds:schemaRefs>
    <ds:schemaRef ds:uri="http://purl.org/dc/elements/1.1/"/>
    <ds:schemaRef ds:uri="http://schemas.microsoft.com/sharepoint/v3"/>
    <ds:schemaRef ds:uri="e560140e-7b2f-4392-90df-e7567e3021a3"/>
    <ds:schemaRef ds:uri="http://purl.org/dc/terms/"/>
    <ds:schemaRef ds:uri="8264c5cc-ec60-4b56-8111-ce635d3d139a"/>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097A35A-2835-4B3E-8719-2756D730DD08}">
  <ds:schemaRefs>
    <ds:schemaRef ds:uri="http://schemas.microsoft.com/sharepoint/v3/contenttype/forms"/>
  </ds:schemaRefs>
</ds:datastoreItem>
</file>

<file path=customXml/itemProps5.xml><?xml version="1.0" encoding="utf-8"?>
<ds:datastoreItem xmlns:ds="http://schemas.openxmlformats.org/officeDocument/2006/customXml" ds:itemID="{EFB1E7B5-327A-4DD7-8D9B-C2FD2719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79C141-31F7-4D5C-9021-D8629B6FEA9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4489</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Acuerdo de Préstamo Reembolsable del PNUD</vt:lpstr>
    </vt:vector>
  </TitlesOfParts>
  <Company>IE</Company>
  <LinksUpToDate>false</LinksUpToDate>
  <CharactersWithSpaces>30093</CharactersWithSpaces>
  <SharedDoc>false</SharedDoc>
  <HLinks>
    <vt:vector size="12" baseType="variant">
      <vt:variant>
        <vt:i4>589907</vt:i4>
      </vt:variant>
      <vt:variant>
        <vt:i4>29</vt:i4>
      </vt:variant>
      <vt:variant>
        <vt:i4>0</vt:i4>
      </vt:variant>
      <vt:variant>
        <vt:i4>5</vt:i4>
      </vt:variant>
      <vt:variant>
        <vt:lpwstr>http://www.un.org/Docs/sc/committees/1267/1267ListEng.htm</vt:lpwstr>
      </vt:variant>
      <vt:variant>
        <vt:lpwstr/>
      </vt:variant>
      <vt:variant>
        <vt:i4>7405600</vt:i4>
      </vt:variant>
      <vt:variant>
        <vt:i4>23</vt:i4>
      </vt:variant>
      <vt:variant>
        <vt:i4>0</vt:i4>
      </vt:variant>
      <vt:variant>
        <vt:i4>5</vt:i4>
      </vt:variant>
      <vt:variant>
        <vt:lpwstr>http://intra.undp.org/ohr/forms/cop.doc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Préstamo Reembolsable del PNUD</dc:title>
  <dc:subject/>
  <dc:creator>Rosina</dc:creator>
  <cp:keywords/>
  <cp:lastModifiedBy>Jane Gagne</cp:lastModifiedBy>
  <cp:revision>4</cp:revision>
  <dcterms:created xsi:type="dcterms:W3CDTF">2016-06-06T15:23:00Z</dcterms:created>
  <dcterms:modified xsi:type="dcterms:W3CDTF">2020-09-04T16:05:00Z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 Reimbursable/Reimbursable Loan Agreement</vt:lpwstr>
  </property>
  <property fmtid="{D5CDD505-2E9C-101B-9397-08002B2CF9AE}" pid="3" name="Language">
    <vt:lpwstr>Spanish</vt:lpwstr>
  </property>
  <property fmtid="{D5CDD505-2E9C-101B-9397-08002B2CF9AE}" pid="4" name="_dlc_DocId">
    <vt:lpwstr>UNITOOLTS-325-268</vt:lpwstr>
  </property>
  <property fmtid="{D5CDD505-2E9C-101B-9397-08002B2CF9AE}" pid="5" name="_dlc_DocIdItemGuid">
    <vt:lpwstr>52d2052d-42cb-490d-966c-d30ecfa198bf</vt:lpwstr>
  </property>
  <property fmtid="{D5CDD505-2E9C-101B-9397-08002B2CF9AE}" pid="6" name="_dlc_DocIdUrl">
    <vt:lpwstr>https://intranet.undp.org/unit/oolts/oso/psu/_layouts/15/DocIdRedir.aspx?ID=UNITOOLTS-325-268, UNITOOLTS-325-268</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