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02DA" w14:textId="77777777" w:rsidR="003B6E1D" w:rsidRPr="00484338" w:rsidRDefault="003B6E1D" w:rsidP="00FF2A57">
      <w:pPr>
        <w:jc w:val="center"/>
        <w:rPr>
          <w:b/>
        </w:rPr>
      </w:pPr>
    </w:p>
    <w:p w14:paraId="73F85BE1" w14:textId="244FC246" w:rsidR="00FF2A57" w:rsidRPr="00CF3B00" w:rsidRDefault="00FF2A57" w:rsidP="00FF2A57">
      <w:pPr>
        <w:jc w:val="center"/>
        <w:rPr>
          <w:b/>
          <w:color w:val="1F497D" w:themeColor="text2"/>
        </w:rPr>
      </w:pPr>
      <w:r w:rsidRPr="00CF3B00">
        <w:rPr>
          <w:b/>
          <w:color w:val="1F497D" w:themeColor="text2"/>
        </w:rPr>
        <w:t xml:space="preserve">POLITIQUE </w:t>
      </w:r>
      <w:r w:rsidR="00A432BC" w:rsidRPr="00A432BC">
        <w:rPr>
          <w:b/>
          <w:color w:val="1F497D" w:themeColor="text2"/>
        </w:rPr>
        <w:t xml:space="preserve">RELATIVE AU PROGRAMME DE DECLARATION DE SITUATION </w:t>
      </w:r>
      <w:r w:rsidRPr="00CF3B00">
        <w:rPr>
          <w:b/>
          <w:color w:val="1F497D" w:themeColor="text2"/>
        </w:rPr>
        <w:t>FINANCIERE</w:t>
      </w:r>
    </w:p>
    <w:p w14:paraId="19E9BC27" w14:textId="77777777" w:rsidR="00FF2A57" w:rsidRPr="00484338" w:rsidRDefault="00FF2A57" w:rsidP="00FF2A57">
      <w:pPr>
        <w:jc w:val="center"/>
        <w:rPr>
          <w:b/>
        </w:rPr>
      </w:pPr>
    </w:p>
    <w:p w14:paraId="6177FCB6" w14:textId="77777777" w:rsidR="00FF2A57" w:rsidRPr="00484338" w:rsidRDefault="00FF2A57"/>
    <w:p w14:paraId="0EADDB86" w14:textId="77777777" w:rsidR="00723E31" w:rsidRPr="00484338" w:rsidRDefault="00723E31" w:rsidP="00723E31"/>
    <w:p w14:paraId="3ECB52F6" w14:textId="77777777" w:rsidR="00723E31" w:rsidRPr="00CF3B00" w:rsidRDefault="00723E31" w:rsidP="00723E31">
      <w:pPr>
        <w:rPr>
          <w:b/>
          <w:color w:val="4F81BD" w:themeColor="accent1"/>
          <w:u w:val="single"/>
        </w:rPr>
      </w:pPr>
      <w:r w:rsidRPr="00CF3B00">
        <w:rPr>
          <w:b/>
          <w:color w:val="4F81BD" w:themeColor="accent1"/>
          <w:u w:val="single"/>
        </w:rPr>
        <w:t>Politique générale</w:t>
      </w:r>
    </w:p>
    <w:p w14:paraId="193A7273" w14:textId="77777777" w:rsidR="00FF2A57" w:rsidRPr="00484338" w:rsidRDefault="00FF2A57"/>
    <w:p w14:paraId="72455966" w14:textId="168F36AF" w:rsidR="00723E31" w:rsidRPr="00484338" w:rsidRDefault="00CF41CE">
      <w:pPr>
        <w:rPr>
          <w:b/>
        </w:rPr>
      </w:pPr>
      <w:r w:rsidRPr="00484338">
        <w:rPr>
          <w:b/>
        </w:rPr>
        <w:t>Le Programme des Nations Unies pour le développement (le PNUD</w:t>
      </w:r>
      <w:r w:rsidR="007B0188" w:rsidRPr="00484338">
        <w:rPr>
          <w:b/>
        </w:rPr>
        <w:t xml:space="preserve">) a pour politique </w:t>
      </w:r>
      <w:r w:rsidR="002135CF" w:rsidRPr="00484338">
        <w:rPr>
          <w:b/>
        </w:rPr>
        <w:t>d’exiger de</w:t>
      </w:r>
      <w:r w:rsidR="007B0188" w:rsidRPr="00484338">
        <w:rPr>
          <w:b/>
        </w:rPr>
        <w:t xml:space="preserve"> ses fonctionnaires et </w:t>
      </w:r>
      <w:r w:rsidR="002135CF" w:rsidRPr="00484338">
        <w:rPr>
          <w:b/>
        </w:rPr>
        <w:t>d</w:t>
      </w:r>
      <w:r w:rsidR="00997DB3">
        <w:rPr>
          <w:b/>
        </w:rPr>
        <w:t xml:space="preserve">es </w:t>
      </w:r>
      <w:r w:rsidR="007B0188" w:rsidRPr="00484338">
        <w:rPr>
          <w:b/>
        </w:rPr>
        <w:t xml:space="preserve">autres personnes qui </w:t>
      </w:r>
      <w:r w:rsidR="00D9386F">
        <w:rPr>
          <w:b/>
        </w:rPr>
        <w:t xml:space="preserve">travaillent pour le </w:t>
      </w:r>
      <w:r w:rsidR="007B0188" w:rsidRPr="00484338">
        <w:rPr>
          <w:b/>
        </w:rPr>
        <w:t>PNUD</w:t>
      </w:r>
      <w:r w:rsidR="004B39F4" w:rsidRPr="00484338">
        <w:rPr>
          <w:b/>
        </w:rPr>
        <w:t xml:space="preserve"> </w:t>
      </w:r>
      <w:r w:rsidR="00D9386F">
        <w:rPr>
          <w:b/>
        </w:rPr>
        <w:t xml:space="preserve">en vertu </w:t>
      </w:r>
      <w:r w:rsidR="00997DB3">
        <w:rPr>
          <w:b/>
        </w:rPr>
        <w:t xml:space="preserve">d’un </w:t>
      </w:r>
      <w:r w:rsidR="002135CF" w:rsidRPr="00484338">
        <w:rPr>
          <w:b/>
        </w:rPr>
        <w:t xml:space="preserve">contrat de </w:t>
      </w:r>
      <w:r w:rsidR="00997DB3">
        <w:rPr>
          <w:b/>
        </w:rPr>
        <w:t>non-</w:t>
      </w:r>
      <w:r w:rsidR="002135CF" w:rsidRPr="00484338">
        <w:rPr>
          <w:b/>
        </w:rPr>
        <w:t xml:space="preserve">fonctionnaire </w:t>
      </w:r>
      <w:r w:rsidR="00997DB3">
        <w:rPr>
          <w:b/>
        </w:rPr>
        <w:t xml:space="preserve">(désignés collectivement sous le terme de « personnel du PNUD ») </w:t>
      </w:r>
      <w:r w:rsidR="002135CF" w:rsidRPr="00484338">
        <w:rPr>
          <w:b/>
        </w:rPr>
        <w:t xml:space="preserve">qu’ils évitent, dans </w:t>
      </w:r>
      <w:r w:rsidR="00FD5CCB" w:rsidRPr="00484338">
        <w:rPr>
          <w:b/>
        </w:rPr>
        <w:t>l’exercice</w:t>
      </w:r>
      <w:r w:rsidR="002135CF" w:rsidRPr="00484338">
        <w:rPr>
          <w:b/>
        </w:rPr>
        <w:t xml:space="preserve"> de leurs </w:t>
      </w:r>
      <w:r w:rsidR="00FD5CCB" w:rsidRPr="00484338">
        <w:rPr>
          <w:b/>
        </w:rPr>
        <w:t>fonctions, ne serait-ce que l’apparence d’une quelconque irrégularité.</w:t>
      </w:r>
      <w:r w:rsidR="00BD6C0B" w:rsidRPr="00484338">
        <w:rPr>
          <w:b/>
        </w:rPr>
        <w:t xml:space="preserve"> L’ensemble des </w:t>
      </w:r>
      <w:r w:rsidR="00997DB3">
        <w:rPr>
          <w:b/>
        </w:rPr>
        <w:t xml:space="preserve">membres du personnel du PNUD </w:t>
      </w:r>
      <w:r w:rsidR="00ED7E50">
        <w:rPr>
          <w:b/>
        </w:rPr>
        <w:t>a</w:t>
      </w:r>
      <w:r w:rsidR="00BD6C0B" w:rsidRPr="00484338">
        <w:rPr>
          <w:b/>
        </w:rPr>
        <w:t xml:space="preserve"> l’obligation d’éviter ou </w:t>
      </w:r>
      <w:r w:rsidR="00EB5BF4" w:rsidRPr="00484338">
        <w:rPr>
          <w:b/>
        </w:rPr>
        <w:t>d</w:t>
      </w:r>
      <w:r w:rsidR="00415481">
        <w:rPr>
          <w:b/>
        </w:rPr>
        <w:t>e neutraliser</w:t>
      </w:r>
      <w:r w:rsidR="00EB5BF4" w:rsidRPr="00484338">
        <w:rPr>
          <w:b/>
        </w:rPr>
        <w:t xml:space="preserve"> </w:t>
      </w:r>
      <w:r w:rsidR="00A366F5" w:rsidRPr="00484338">
        <w:rPr>
          <w:b/>
        </w:rPr>
        <w:t xml:space="preserve">les situations dans lesquelles leurs intérêts personnels sont susceptibles d’être en contradiction effective ou apparente </w:t>
      </w:r>
      <w:r w:rsidR="00100DB2" w:rsidRPr="00484338">
        <w:rPr>
          <w:b/>
        </w:rPr>
        <w:t xml:space="preserve">avec ceux du PNUD. Des conflits d’intérêts peuvent survenir dans de nombreux types de situation, notamment lorsque des intérêts financiers ou autres intérêts </w:t>
      </w:r>
      <w:r w:rsidR="005E7AF3">
        <w:rPr>
          <w:b/>
        </w:rPr>
        <w:t xml:space="preserve">ou affiliations </w:t>
      </w:r>
      <w:r w:rsidR="00100DB2" w:rsidRPr="00484338">
        <w:rPr>
          <w:b/>
        </w:rPr>
        <w:t xml:space="preserve">externes créent </w:t>
      </w:r>
      <w:r w:rsidR="006D0AF7" w:rsidRPr="00484338">
        <w:rPr>
          <w:b/>
        </w:rPr>
        <w:t xml:space="preserve">des allégeances contradictoires, </w:t>
      </w:r>
      <w:r w:rsidR="002B1DC8" w:rsidRPr="00484338">
        <w:rPr>
          <w:b/>
        </w:rPr>
        <w:t>compromettent</w:t>
      </w:r>
      <w:r w:rsidR="00131E7A" w:rsidRPr="00484338">
        <w:rPr>
          <w:b/>
        </w:rPr>
        <w:t xml:space="preserve"> l</w:t>
      </w:r>
      <w:r w:rsidR="0079367F" w:rsidRPr="00484338">
        <w:rPr>
          <w:b/>
        </w:rPr>
        <w:t>a qualité du travail</w:t>
      </w:r>
      <w:r w:rsidR="007C3B97" w:rsidRPr="00484338">
        <w:rPr>
          <w:b/>
        </w:rPr>
        <w:t xml:space="preserve"> </w:t>
      </w:r>
      <w:r w:rsidR="001B3F14" w:rsidRPr="00484338">
        <w:rPr>
          <w:b/>
        </w:rPr>
        <w:t xml:space="preserve">ou sont contraires aux intérêts du PNUD. </w:t>
      </w:r>
      <w:r w:rsidR="006254E2" w:rsidRPr="00484338">
        <w:rPr>
          <w:b/>
        </w:rPr>
        <w:t xml:space="preserve">Le </w:t>
      </w:r>
      <w:r w:rsidR="00A432BC">
        <w:rPr>
          <w:b/>
        </w:rPr>
        <w:t>programme de déclaration de si</w:t>
      </w:r>
      <w:r w:rsidR="00364E1D">
        <w:rPr>
          <w:b/>
        </w:rPr>
        <w:t>t</w:t>
      </w:r>
      <w:r w:rsidR="00A432BC">
        <w:rPr>
          <w:b/>
        </w:rPr>
        <w:t>uation</w:t>
      </w:r>
      <w:r w:rsidR="006254E2" w:rsidRPr="00484338">
        <w:rPr>
          <w:b/>
        </w:rPr>
        <w:t xml:space="preserve"> financière </w:t>
      </w:r>
      <w:r w:rsidR="005E7AF3">
        <w:rPr>
          <w:b/>
        </w:rPr>
        <w:t xml:space="preserve">(FDP) </w:t>
      </w:r>
      <w:r w:rsidR="006254E2" w:rsidRPr="00484338">
        <w:rPr>
          <w:b/>
        </w:rPr>
        <w:t xml:space="preserve">a pour objet d’identifier de tels conflits d’intérêts réels ou potentiels afin qu’ils puissent </w:t>
      </w:r>
      <w:r w:rsidR="00E4515F" w:rsidRPr="00484338">
        <w:rPr>
          <w:b/>
        </w:rPr>
        <w:t xml:space="preserve">être </w:t>
      </w:r>
      <w:r w:rsidR="008648BB" w:rsidRPr="00484338">
        <w:rPr>
          <w:b/>
        </w:rPr>
        <w:t xml:space="preserve">examinés </w:t>
      </w:r>
      <w:r w:rsidR="006254E2" w:rsidRPr="00484338">
        <w:rPr>
          <w:b/>
        </w:rPr>
        <w:t>et que des mesures d</w:t>
      </w:r>
      <w:r w:rsidR="00415481">
        <w:rPr>
          <w:b/>
        </w:rPr>
        <w:t>e neutralisation</w:t>
      </w:r>
      <w:r w:rsidR="006254E2" w:rsidRPr="00484338">
        <w:rPr>
          <w:b/>
        </w:rPr>
        <w:t xml:space="preserve"> puissent être prises </w:t>
      </w:r>
      <w:r w:rsidR="008648BB" w:rsidRPr="00484338">
        <w:rPr>
          <w:b/>
        </w:rPr>
        <w:t>de manière à limiter ou à éliminer les risques connexes.</w:t>
      </w:r>
    </w:p>
    <w:p w14:paraId="6983A406" w14:textId="77777777" w:rsidR="00CF41CE" w:rsidRPr="00484338" w:rsidRDefault="00CF41CE"/>
    <w:p w14:paraId="7A3871B0" w14:textId="77777777" w:rsidR="00D67F7B" w:rsidRPr="00CF3B00" w:rsidRDefault="00D67F7B">
      <w:pPr>
        <w:rPr>
          <w:b/>
          <w:color w:val="4F81BD" w:themeColor="accent1"/>
          <w:u w:val="single"/>
        </w:rPr>
      </w:pPr>
      <w:r w:rsidRPr="00CF3B00">
        <w:rPr>
          <w:b/>
          <w:color w:val="4F81BD" w:themeColor="accent1"/>
          <w:u w:val="single"/>
        </w:rPr>
        <w:t>Objet et description générale</w:t>
      </w:r>
    </w:p>
    <w:p w14:paraId="626E6246" w14:textId="77777777" w:rsidR="00D67F7B" w:rsidRPr="00484338" w:rsidRDefault="00D67F7B"/>
    <w:p w14:paraId="3FBD02A7" w14:textId="4F3232FD" w:rsidR="00D67F7B" w:rsidRPr="00484338" w:rsidRDefault="00D67F7B">
      <w:r w:rsidRPr="00484338">
        <w:t xml:space="preserve">La présente politique et les </w:t>
      </w:r>
      <w:r w:rsidR="004F4B0D">
        <w:t>recommandations</w:t>
      </w:r>
      <w:r w:rsidRPr="00484338">
        <w:t xml:space="preserve"> connexes énoncées ci-dessous ont pour objet d’aider le</w:t>
      </w:r>
      <w:r w:rsidR="003C2B14">
        <w:t>s membres du</w:t>
      </w:r>
      <w:r w:rsidR="004F4B0D">
        <w:t xml:space="preserve"> personnel </w:t>
      </w:r>
      <w:r w:rsidRPr="00484338">
        <w:t>du PNUD désigné</w:t>
      </w:r>
      <w:r w:rsidR="003C2B14">
        <w:t>s</w:t>
      </w:r>
      <w:r w:rsidRPr="00484338">
        <w:t xml:space="preserve"> </w:t>
      </w:r>
      <w:r w:rsidR="00131E7A" w:rsidRPr="00484338">
        <w:t xml:space="preserve">aux fins </w:t>
      </w:r>
      <w:r w:rsidR="004F4B0D">
        <w:t>d</w:t>
      </w:r>
      <w:r w:rsidR="004A30AE">
        <w:t>e la souscription</w:t>
      </w:r>
      <w:r w:rsidRPr="00484338">
        <w:t xml:space="preserve"> </w:t>
      </w:r>
      <w:r w:rsidR="00131E7A" w:rsidRPr="00484338">
        <w:t>d’</w:t>
      </w:r>
      <w:r w:rsidRPr="00484338">
        <w:t xml:space="preserve">une </w:t>
      </w:r>
      <w:r w:rsidR="00BF73E7" w:rsidRPr="00484338">
        <w:t>d</w:t>
      </w:r>
      <w:r w:rsidRPr="00484338">
        <w:t xml:space="preserve">éclaration de situation financière </w:t>
      </w:r>
      <w:r w:rsidR="00131E7A" w:rsidRPr="00484338">
        <w:t xml:space="preserve">à se conformer à l’obligation qui leur est faite </w:t>
      </w:r>
      <w:r w:rsidR="00B96487">
        <w:t>de ne détenir aucun</w:t>
      </w:r>
      <w:r w:rsidR="00131E7A" w:rsidRPr="00484338">
        <w:t xml:space="preserve"> intérêt </w:t>
      </w:r>
      <w:r w:rsidR="00B96487">
        <w:t xml:space="preserve">et/ou avoir </w:t>
      </w:r>
      <w:r w:rsidR="00233265" w:rsidRPr="00484338">
        <w:t xml:space="preserve">personnel </w:t>
      </w:r>
      <w:r w:rsidR="00131E7A" w:rsidRPr="00484338">
        <w:t xml:space="preserve">susceptible </w:t>
      </w:r>
      <w:r w:rsidR="002B1DC8" w:rsidRPr="00484338">
        <w:t>de compromettre</w:t>
      </w:r>
      <w:r w:rsidR="00131E7A" w:rsidRPr="00484338">
        <w:t xml:space="preserve"> réellement ou en apparence </w:t>
      </w:r>
      <w:r w:rsidR="00EB4D6C" w:rsidRPr="00484338">
        <w:t xml:space="preserve">l’exercice de leurs fonctions et responsabilités officielles ou l’intégrité, l’indépendance et l’impartialité que requiert leur </w:t>
      </w:r>
      <w:r w:rsidR="00EC6CF9">
        <w:t>qualité</w:t>
      </w:r>
      <w:r w:rsidR="00EB4D6C" w:rsidRPr="00484338">
        <w:t xml:space="preserve"> </w:t>
      </w:r>
      <w:r w:rsidR="003C2B14">
        <w:t>de membre du personnel du PNUD</w:t>
      </w:r>
      <w:r w:rsidR="002B1DC8" w:rsidRPr="00484338">
        <w:t>.</w:t>
      </w:r>
    </w:p>
    <w:p w14:paraId="511B97BC" w14:textId="77777777" w:rsidR="002B1DC8" w:rsidRPr="00484338" w:rsidRDefault="002B1DC8"/>
    <w:p w14:paraId="2A98E3AF" w14:textId="2346FF5F" w:rsidR="002B1DC8" w:rsidRPr="00670FAC" w:rsidRDefault="002A760F">
      <w:pPr>
        <w:rPr>
          <w:iCs/>
        </w:rPr>
      </w:pPr>
      <w:r>
        <w:rPr>
          <w:i/>
        </w:rPr>
        <w:t>Les f</w:t>
      </w:r>
      <w:r w:rsidR="002B1DC8" w:rsidRPr="00484338">
        <w:rPr>
          <w:i/>
        </w:rPr>
        <w:t>onctionnaires</w:t>
      </w:r>
      <w:r w:rsidR="00670FAC" w:rsidRPr="000D7C97">
        <w:rPr>
          <w:rStyle w:val="FootnoteReference"/>
          <w:iCs/>
        </w:rPr>
        <w:footnoteReference w:id="1"/>
      </w:r>
    </w:p>
    <w:p w14:paraId="466388FD" w14:textId="77777777" w:rsidR="002B1DC8" w:rsidRPr="00484338" w:rsidRDefault="002B1DC8"/>
    <w:p w14:paraId="738B38A2" w14:textId="7CAC4CB5" w:rsidR="002B1DC8" w:rsidRPr="00484338" w:rsidRDefault="002B1DC8">
      <w:r w:rsidRPr="00484338">
        <w:t xml:space="preserve">La disposition 1.2(m) du </w:t>
      </w:r>
      <w:r w:rsidR="000D7C97" w:rsidRPr="000D7C97">
        <w:t>Statut et Règlement du personnel de l’Organisation des Nations</w:t>
      </w:r>
      <w:r w:rsidR="000D7C97" w:rsidRPr="000D7C97">
        <w:rPr>
          <w:i/>
          <w:iCs/>
        </w:rPr>
        <w:t xml:space="preserve"> </w:t>
      </w:r>
      <w:r w:rsidR="000D7C97" w:rsidRPr="000D7C97">
        <w:t xml:space="preserve">Unies </w:t>
      </w:r>
      <w:r w:rsidRPr="00484338">
        <w:t xml:space="preserve">prévoit </w:t>
      </w:r>
      <w:r w:rsidR="00EC6CF9">
        <w:t>qu’i</w:t>
      </w:r>
      <w:r w:rsidR="00EC6CF9" w:rsidRPr="00EC6CF9">
        <w:t xml:space="preserve">l y a </w:t>
      </w:r>
      <w:r w:rsidR="00EC6CF9">
        <w:t>« </w:t>
      </w:r>
      <w:r w:rsidR="00EC6CF9" w:rsidRPr="00EC6CF9">
        <w:t>conflit d’intérêts lorsque, du fait de quelque action ou omission de sa part, l’intérêt personnel du fonctionnaire vient nuire à l’exercice de ses fonctions ou à l’intégrité, l’indépendance et l’impartialité que lui impose sa qualité de fonctionnaire international. Le fonctionnaire concerné signale tout conflit d’intérêts, ou risque de conflit d’intérêts, au chef du bureau dont il relève, l’Organisation devant neutraliser ce conflit et le résoudre au mieux de ses intérêts propres</w:t>
      </w:r>
      <w:r w:rsidR="00EC6CF9">
        <w:t> »</w:t>
      </w:r>
      <w:r w:rsidR="00571FD6" w:rsidRPr="00484338">
        <w:rPr>
          <w:color w:val="000000"/>
        </w:rPr>
        <w:t>.</w:t>
      </w:r>
    </w:p>
    <w:p w14:paraId="3F08A02E" w14:textId="77777777" w:rsidR="000F3A6C" w:rsidRPr="00484338" w:rsidRDefault="000F3A6C"/>
    <w:p w14:paraId="48F5CBF8" w14:textId="2230FB1F" w:rsidR="000F3A6C" w:rsidRPr="00484338" w:rsidRDefault="000F3A6C">
      <w:r w:rsidRPr="00484338">
        <w:t>La disposition 1.2(n) du Statut du personnel prévoit</w:t>
      </w:r>
      <w:r w:rsidR="00F60067">
        <w:t xml:space="preserve"> en outre</w:t>
      </w:r>
      <w:r w:rsidRPr="00484338">
        <w:t>, dans sa partie pertinente</w:t>
      </w:r>
      <w:r w:rsidR="00D4588A" w:rsidRPr="00484338">
        <w:t> :</w:t>
      </w:r>
      <w:r w:rsidRPr="00484338">
        <w:t xml:space="preserve"> « </w:t>
      </w:r>
      <w:r w:rsidR="00F60067" w:rsidRPr="00F60067">
        <w:rPr>
          <w:color w:val="000000"/>
        </w:rPr>
        <w:t>Tout fonctionnaire de la classe D-1 ou de rang supérieur doit souscrire</w:t>
      </w:r>
      <w:r w:rsidR="00F60067">
        <w:rPr>
          <w:color w:val="000000"/>
        </w:rPr>
        <w:t xml:space="preserve"> […] </w:t>
      </w:r>
      <w:r w:rsidR="00F60067" w:rsidRPr="00F60067">
        <w:rPr>
          <w:color w:val="000000"/>
        </w:rPr>
        <w:t xml:space="preserve">une déclaration de situation financière pour lui-même, son conjoint et ses enfants à charge, et aider le Secrétaire général à en vérifier l’exactitude s’il le lui demande. </w:t>
      </w:r>
      <w:r w:rsidR="00F60067">
        <w:rPr>
          <w:color w:val="000000"/>
        </w:rPr>
        <w:t xml:space="preserve">[…] </w:t>
      </w:r>
      <w:r w:rsidR="00F60067" w:rsidRPr="00F60067">
        <w:rPr>
          <w:color w:val="000000"/>
        </w:rPr>
        <w:t>Le Secrétaire général peut astreindre tout autre fonctionnaire à souscrire une déclaration de situation financière s’il estime que l’intérêt de l’Organisation le commande</w:t>
      </w:r>
      <w:r w:rsidR="006E4786" w:rsidRPr="00484338">
        <w:t>. »</w:t>
      </w:r>
    </w:p>
    <w:p w14:paraId="189EB8F8" w14:textId="03943FE7" w:rsidR="00F62C41" w:rsidRDefault="00F62C41">
      <w:r>
        <w:br w:type="page"/>
      </w:r>
    </w:p>
    <w:p w14:paraId="69643CEF" w14:textId="77777777" w:rsidR="002B1DC8" w:rsidRPr="00484338" w:rsidRDefault="002B1DC8"/>
    <w:p w14:paraId="1C2ACDB3" w14:textId="4F88AE2C" w:rsidR="006E4786" w:rsidRPr="00484338" w:rsidRDefault="005F77F3">
      <w:pPr>
        <w:rPr>
          <w:i/>
        </w:rPr>
      </w:pPr>
      <w:r>
        <w:rPr>
          <w:i/>
        </w:rPr>
        <w:t xml:space="preserve">Les </w:t>
      </w:r>
      <w:r w:rsidR="00184788">
        <w:rPr>
          <w:i/>
        </w:rPr>
        <w:t>non-fonctionnaire</w:t>
      </w:r>
      <w:r>
        <w:rPr>
          <w:i/>
        </w:rPr>
        <w:t>s</w:t>
      </w:r>
      <w:r w:rsidR="00184788">
        <w:rPr>
          <w:i/>
        </w:rPr>
        <w:t xml:space="preserve"> travaillant pour le PNUD</w:t>
      </w:r>
      <w:r w:rsidR="00184788" w:rsidRPr="00184788">
        <w:rPr>
          <w:rStyle w:val="FootnoteReference"/>
          <w:iCs/>
        </w:rPr>
        <w:footnoteReference w:id="2"/>
      </w:r>
    </w:p>
    <w:p w14:paraId="31220A12" w14:textId="77777777" w:rsidR="006E4786" w:rsidRPr="00484338" w:rsidRDefault="006E4786"/>
    <w:p w14:paraId="01E9174E" w14:textId="3AE388AA" w:rsidR="00620CE9" w:rsidRPr="00484338" w:rsidRDefault="004B39F4">
      <w:r w:rsidRPr="00484338">
        <w:t xml:space="preserve">Les personnes </w:t>
      </w:r>
      <w:r w:rsidR="007201D3">
        <w:t>qui travaillent pour le PNUD et son</w:t>
      </w:r>
      <w:r w:rsidR="00D003F5">
        <w:t>t</w:t>
      </w:r>
      <w:r w:rsidR="007201D3">
        <w:t xml:space="preserve"> </w:t>
      </w:r>
      <w:r w:rsidRPr="00484338">
        <w:t>titulaires d’un contrat du PNUD, autre qu’un</w:t>
      </w:r>
      <w:r w:rsidR="007201D3">
        <w:t>e lettre de nomination de fonctionnaire</w:t>
      </w:r>
      <w:r w:rsidRPr="00484338">
        <w:t xml:space="preserve">, </w:t>
      </w:r>
      <w:r w:rsidR="00BF73E7" w:rsidRPr="00484338">
        <w:t xml:space="preserve">peuvent être astreintes à souscrire une déclaration de </w:t>
      </w:r>
      <w:r w:rsidR="00FB0B45" w:rsidRPr="00484338">
        <w:t>situation financière conformément au</w:t>
      </w:r>
      <w:r w:rsidR="007201D3">
        <w:t>x conditions et normes de conduite applicables qui sont incluses dans</w:t>
      </w:r>
      <w:r w:rsidR="00FB0B45" w:rsidRPr="00484338">
        <w:t xml:space="preserve"> leur contrat.</w:t>
      </w:r>
      <w:r w:rsidR="007201D3">
        <w:t xml:space="preserve"> </w:t>
      </w:r>
      <w:r w:rsidR="00454B8F">
        <w:t>Au cours de leurs fonctions au sein du PNUD, les personnes</w:t>
      </w:r>
      <w:r w:rsidR="00A35EB1" w:rsidRPr="00EC6CF9">
        <w:t xml:space="preserve"> concerné</w:t>
      </w:r>
      <w:r w:rsidR="00454B8F">
        <w:t xml:space="preserve">es sont également censées </w:t>
      </w:r>
      <w:r w:rsidR="00A35EB1" w:rsidRPr="00EC6CF9">
        <w:t>signale</w:t>
      </w:r>
      <w:r w:rsidR="00454B8F">
        <w:t>r</w:t>
      </w:r>
      <w:r w:rsidR="00A35EB1" w:rsidRPr="00EC6CF9">
        <w:t xml:space="preserve"> tout conflit d’intérêts, ou risque de conflit d’intérêts, au chef du bureau dont </w:t>
      </w:r>
      <w:r w:rsidR="00454B8F">
        <w:t>elles</w:t>
      </w:r>
      <w:r w:rsidR="00A35EB1" w:rsidRPr="00EC6CF9">
        <w:t xml:space="preserve"> relève</w:t>
      </w:r>
      <w:r w:rsidR="00454B8F">
        <w:t>nt</w:t>
      </w:r>
      <w:r w:rsidR="00A35EB1" w:rsidRPr="00EC6CF9">
        <w:t>, l</w:t>
      </w:r>
      <w:r w:rsidR="00C870F1">
        <w:t>e PNUD</w:t>
      </w:r>
      <w:r w:rsidR="00A35EB1" w:rsidRPr="00EC6CF9">
        <w:t xml:space="preserve"> devant neutraliser ce conflit et le résoudre au mieux de ses intérêts propres</w:t>
      </w:r>
      <w:r w:rsidR="00454B8F">
        <w:t>.</w:t>
      </w:r>
    </w:p>
    <w:p w14:paraId="662FB8BE" w14:textId="77777777" w:rsidR="00D33E8C" w:rsidRPr="00484338" w:rsidRDefault="00D33E8C"/>
    <w:p w14:paraId="1FEB8D8A" w14:textId="77777777" w:rsidR="00850C2B" w:rsidRPr="00484338" w:rsidRDefault="00850C2B">
      <w:pPr>
        <w:rPr>
          <w:i/>
        </w:rPr>
      </w:pPr>
      <w:r w:rsidRPr="00484338">
        <w:rPr>
          <w:i/>
        </w:rPr>
        <w:t>Généralités</w:t>
      </w:r>
    </w:p>
    <w:p w14:paraId="2AA19E0F" w14:textId="77777777" w:rsidR="00850C2B" w:rsidRPr="00484338" w:rsidRDefault="00850C2B"/>
    <w:p w14:paraId="15395E66" w14:textId="474046ED" w:rsidR="00850C2B" w:rsidRPr="00484338" w:rsidRDefault="00850C2B">
      <w:r w:rsidRPr="00484338">
        <w:t xml:space="preserve">Tous les </w:t>
      </w:r>
      <w:r w:rsidR="00630089">
        <w:t>membres du personnel du PNUD</w:t>
      </w:r>
      <w:r w:rsidRPr="00484338">
        <w:t xml:space="preserve"> qui répondent aux critères de souscription d’une déclaration de situation financière ont l’</w:t>
      </w:r>
      <w:r w:rsidR="00CF0A42" w:rsidRPr="00484338">
        <w:t xml:space="preserve">obligation de soumettre </w:t>
      </w:r>
      <w:r w:rsidR="00847EF7">
        <w:t xml:space="preserve">chaque année </w:t>
      </w:r>
      <w:r w:rsidR="00CF0A42" w:rsidRPr="00484338">
        <w:t xml:space="preserve">une telle déclaration dans le cadre de leurs fonctions officielles. Le respect de la présente politique et de cette obligation de souscription ne dispense </w:t>
      </w:r>
      <w:r w:rsidR="002F40DA">
        <w:t xml:space="preserve">pas les membres du personnel du PNUD (qu’ils </w:t>
      </w:r>
      <w:r w:rsidR="00C80F77">
        <w:t>soient ou non soumis à une obligation déclarative</w:t>
      </w:r>
      <w:r w:rsidR="002F40DA">
        <w:t>)</w:t>
      </w:r>
      <w:r w:rsidR="00CF0A42" w:rsidRPr="00484338">
        <w:t xml:space="preserve"> </w:t>
      </w:r>
      <w:r w:rsidR="000D79D5" w:rsidRPr="00484338">
        <w:t>de jouer un rôle actif dans l’identification des conflits d’intérêts potentiels ou réels résultant de cas particuliers</w:t>
      </w:r>
      <w:r w:rsidR="00C80F77">
        <w:t xml:space="preserve"> et de prendre des mesures concrètes pour neutraliser ou éliminer </w:t>
      </w:r>
      <w:r w:rsidR="007D0F57">
        <w:t>de tels conflits d’intérêts potentiels ou réels</w:t>
      </w:r>
      <w:r w:rsidR="000D79D5" w:rsidRPr="00484338">
        <w:t xml:space="preserve">. </w:t>
      </w:r>
      <w:r w:rsidR="003C4418">
        <w:t xml:space="preserve">Comme </w:t>
      </w:r>
      <w:r w:rsidR="007D0F57">
        <w:t>indiqué, tous les membres du personnel du PNUD</w:t>
      </w:r>
      <w:r w:rsidR="000D79D5" w:rsidRPr="00484338">
        <w:t xml:space="preserve"> sont tenus d’informer leurs supérieurs hiérarchiques ou leur direction </w:t>
      </w:r>
      <w:r w:rsidR="003C4418">
        <w:t>de l’ensemble des</w:t>
      </w:r>
      <w:r w:rsidR="000D79D5" w:rsidRPr="00484338">
        <w:t xml:space="preserve"> conflits d’intérêts </w:t>
      </w:r>
      <w:r w:rsidR="00C87AAD">
        <w:t>dès</w:t>
      </w:r>
      <w:r w:rsidR="00A446C0" w:rsidRPr="00484338">
        <w:t xml:space="preserve"> leur survenance et </w:t>
      </w:r>
      <w:r w:rsidR="006D53C7" w:rsidRPr="00484338">
        <w:t xml:space="preserve">de </w:t>
      </w:r>
      <w:r w:rsidR="00A446C0" w:rsidRPr="00484338">
        <w:t>s’abstenir, en tant que de besoin, de participer à certaines fonctions (</w:t>
      </w:r>
      <w:r w:rsidR="006D53C7" w:rsidRPr="00484338">
        <w:t xml:space="preserve">par ex. les activités d’achat ou de recrutement, lorsque leur participation les conduirait à avoir affaire à une personne ou à une entité </w:t>
      </w:r>
      <w:r w:rsidR="00C87AAD">
        <w:t>avec</w:t>
      </w:r>
      <w:r w:rsidR="006D53C7" w:rsidRPr="00484338">
        <w:t xml:space="preserve"> laquelle ils ont </w:t>
      </w:r>
      <w:r w:rsidR="003C4418">
        <w:t xml:space="preserve">un intérêt ou un lien </w:t>
      </w:r>
      <w:r w:rsidR="006D53C7" w:rsidRPr="00484338">
        <w:t xml:space="preserve">personnel). Les </w:t>
      </w:r>
      <w:r w:rsidR="00332E2D">
        <w:t>membres du personnel du PNUD</w:t>
      </w:r>
      <w:r w:rsidR="006D53C7" w:rsidRPr="00484338">
        <w:t xml:space="preserve"> peuvent également être contraints de se défaire de certains intérêts </w:t>
      </w:r>
      <w:r w:rsidR="00C76785">
        <w:t xml:space="preserve">ou avoirs </w:t>
      </w:r>
      <w:r w:rsidR="006D53C7" w:rsidRPr="00484338">
        <w:t>externes à l’origine d’un conflit</w:t>
      </w:r>
      <w:r w:rsidR="000F3E56" w:rsidRPr="00484338">
        <w:t xml:space="preserve"> d’intérêts potentiel ou réel. L’information </w:t>
      </w:r>
      <w:r w:rsidR="006276DE">
        <w:t>du supérieur</w:t>
      </w:r>
      <w:r w:rsidR="000F3E56" w:rsidRPr="00484338">
        <w:t xml:space="preserve"> hiérarchi</w:t>
      </w:r>
      <w:r w:rsidR="006276DE">
        <w:t>qu</w:t>
      </w:r>
      <w:r w:rsidR="000F3E56" w:rsidRPr="00484338">
        <w:t xml:space="preserve">e ou </w:t>
      </w:r>
      <w:r w:rsidR="006276DE">
        <w:t>responsable</w:t>
      </w:r>
      <w:r w:rsidR="000F3E56" w:rsidRPr="00484338">
        <w:t xml:space="preserve"> </w:t>
      </w:r>
      <w:r w:rsidR="006276DE">
        <w:t xml:space="preserve">approprié </w:t>
      </w:r>
      <w:r w:rsidR="000F3E56" w:rsidRPr="00484338">
        <w:t xml:space="preserve">permet </w:t>
      </w:r>
      <w:r w:rsidR="006276DE">
        <w:t>à celui-ci</w:t>
      </w:r>
      <w:r w:rsidR="00917A23" w:rsidRPr="00484338">
        <w:t xml:space="preserve"> </w:t>
      </w:r>
      <w:r w:rsidR="000F3E56" w:rsidRPr="00484338">
        <w:t xml:space="preserve">de prendre des mesures afin d’éviter de confier par inadvertance du travail ou des projets susceptibles de placer </w:t>
      </w:r>
      <w:r w:rsidR="006276DE">
        <w:t>la personne concernée</w:t>
      </w:r>
      <w:r w:rsidR="000F3E56" w:rsidRPr="00484338">
        <w:t xml:space="preserve"> dans une situation pouvant donner lieu à un conflit d’intérêts réel ou </w:t>
      </w:r>
      <w:r w:rsidR="00DF27CE" w:rsidRPr="00484338">
        <w:t xml:space="preserve">dans laquelle son avis peut être influencé de manière répréhensible ou peut légitimement </w:t>
      </w:r>
      <w:r w:rsidR="00C24FCC" w:rsidRPr="00484338">
        <w:t>paraître soumis à une telle influence.</w:t>
      </w:r>
      <w:r w:rsidR="006276DE">
        <w:t xml:space="preserve"> Les membres du personnel du PNUD peuvent également </w:t>
      </w:r>
      <w:r w:rsidR="00B73725">
        <w:t>s’adresser au</w:t>
      </w:r>
      <w:r w:rsidR="006276DE">
        <w:t xml:space="preserve"> Bureau de la déontologie</w:t>
      </w:r>
      <w:r w:rsidR="006276DE" w:rsidRPr="006276DE">
        <w:t xml:space="preserve"> à tout moment pour obtenir des </w:t>
      </w:r>
      <w:r w:rsidR="00B73725">
        <w:t>avis et des recommandations</w:t>
      </w:r>
      <w:r w:rsidR="006276DE" w:rsidRPr="006276DE">
        <w:t xml:space="preserve"> </w:t>
      </w:r>
      <w:r w:rsidR="009400BF">
        <w:t>concernant</w:t>
      </w:r>
      <w:r w:rsidR="006276DE" w:rsidRPr="006276DE">
        <w:t xml:space="preserve"> des situations de conflit d</w:t>
      </w:r>
      <w:r w:rsidR="00B73725">
        <w:t>’</w:t>
      </w:r>
      <w:r w:rsidR="006276DE" w:rsidRPr="006276DE">
        <w:t>intérêts potentielles ou réelles et les mesures correctives requises.</w:t>
      </w:r>
    </w:p>
    <w:p w14:paraId="54E72454" w14:textId="70E15C0D" w:rsidR="00C24FCC" w:rsidRDefault="00C24FCC"/>
    <w:p w14:paraId="5FD797A1" w14:textId="032D9EBD" w:rsidR="009400BF" w:rsidRPr="00484338" w:rsidRDefault="009400BF" w:rsidP="009400BF">
      <w:r>
        <w:t>Comme</w:t>
      </w:r>
      <w:r w:rsidRPr="00484338">
        <w:t xml:space="preserve"> indiqué, veuillez vous référer aux dispositions 1.2(m) et 1.2(n) du Statut du personnel </w:t>
      </w:r>
      <w:r w:rsidR="004A30AE" w:rsidRPr="000D7C97">
        <w:t>de l’Organisation des Nations</w:t>
      </w:r>
      <w:r w:rsidR="004A30AE" w:rsidRPr="000D7C97">
        <w:rPr>
          <w:i/>
          <w:iCs/>
        </w:rPr>
        <w:t xml:space="preserve"> </w:t>
      </w:r>
      <w:r w:rsidR="004A30AE" w:rsidRPr="000D7C97">
        <w:t xml:space="preserve">Unies </w:t>
      </w:r>
      <w:r w:rsidRPr="00484338">
        <w:t>et</w:t>
      </w:r>
      <w:r w:rsidR="004A30AE">
        <w:t>, pour les non-fonctionnaires,</w:t>
      </w:r>
      <w:r w:rsidRPr="00484338">
        <w:t xml:space="preserve"> à l’article 2(h) et (i) de la circulaire </w:t>
      </w:r>
      <w:hyperlink r:id="rId12" w:history="1">
        <w:r w:rsidR="008344C2" w:rsidRPr="008344C2">
          <w:rPr>
            <w:rStyle w:val="Hyperlink"/>
          </w:rPr>
          <w:t>ST/SGB/2002/9</w:t>
        </w:r>
      </w:hyperlink>
      <w:r w:rsidRPr="00484338">
        <w:t xml:space="preserve"> pour de plus amples informations</w:t>
      </w:r>
      <w:r w:rsidR="004A30AE">
        <w:t xml:space="preserve"> sur les obligations du personnel </w:t>
      </w:r>
      <w:r w:rsidR="004A30AE" w:rsidRPr="000D7C97">
        <w:t>de l’Organisation des Nations</w:t>
      </w:r>
      <w:r w:rsidR="004A30AE" w:rsidRPr="000D7C97">
        <w:rPr>
          <w:i/>
          <w:iCs/>
        </w:rPr>
        <w:t xml:space="preserve"> </w:t>
      </w:r>
      <w:r w:rsidR="004A30AE" w:rsidRPr="000D7C97">
        <w:t>Unies</w:t>
      </w:r>
      <w:r w:rsidR="004A30AE">
        <w:t xml:space="preserve"> en matière de souscription de déclarations de situation financière</w:t>
      </w:r>
      <w:r w:rsidRPr="00484338">
        <w:t>.</w:t>
      </w:r>
    </w:p>
    <w:p w14:paraId="10954F45" w14:textId="4B0EB6F3" w:rsidR="009400BF" w:rsidRDefault="009400BF"/>
    <w:p w14:paraId="0E8D5A8D" w14:textId="4582899F" w:rsidR="00F62C41" w:rsidRDefault="00F62C41">
      <w:r>
        <w:br w:type="page"/>
      </w:r>
    </w:p>
    <w:p w14:paraId="426989F9" w14:textId="77777777" w:rsidR="00C24FCC" w:rsidRPr="00CF3B00" w:rsidRDefault="00C24FCC">
      <w:pPr>
        <w:rPr>
          <w:b/>
          <w:color w:val="4F81BD" w:themeColor="accent1"/>
          <w:u w:val="single"/>
        </w:rPr>
      </w:pPr>
      <w:r w:rsidRPr="00CF3B00">
        <w:rPr>
          <w:b/>
          <w:color w:val="4F81BD" w:themeColor="accent1"/>
          <w:u w:val="single"/>
        </w:rPr>
        <w:lastRenderedPageBreak/>
        <w:t>Directives</w:t>
      </w:r>
    </w:p>
    <w:p w14:paraId="65DEFF07" w14:textId="77777777" w:rsidR="00C24FCC" w:rsidRPr="00CF3B00" w:rsidRDefault="00C24FCC">
      <w:pPr>
        <w:rPr>
          <w:b/>
          <w:color w:val="4F81BD" w:themeColor="accent1"/>
        </w:rPr>
      </w:pPr>
    </w:p>
    <w:p w14:paraId="36EAAD20" w14:textId="77777777" w:rsidR="00C24FCC" w:rsidRPr="00CF3B00" w:rsidRDefault="00C24FCC">
      <w:pPr>
        <w:rPr>
          <w:b/>
          <w:color w:val="4F81BD" w:themeColor="accent1"/>
        </w:rPr>
      </w:pPr>
      <w:r w:rsidRPr="00CF3B00">
        <w:rPr>
          <w:b/>
          <w:color w:val="4F81BD" w:themeColor="accent1"/>
        </w:rPr>
        <w:t>Section 1</w:t>
      </w:r>
    </w:p>
    <w:p w14:paraId="64006895" w14:textId="77777777" w:rsidR="00C24FCC" w:rsidRPr="00CF3B00" w:rsidRDefault="00C24FCC">
      <w:pPr>
        <w:rPr>
          <w:b/>
          <w:color w:val="4F81BD" w:themeColor="accent1"/>
        </w:rPr>
      </w:pPr>
    </w:p>
    <w:p w14:paraId="7EB912A9" w14:textId="77777777" w:rsidR="00C24FCC" w:rsidRPr="00CF3B00" w:rsidRDefault="00C24FCC">
      <w:pPr>
        <w:rPr>
          <w:b/>
          <w:color w:val="4F81BD" w:themeColor="accent1"/>
        </w:rPr>
      </w:pPr>
      <w:r w:rsidRPr="00CF3B00">
        <w:rPr>
          <w:b/>
          <w:color w:val="4F81BD" w:themeColor="accent1"/>
        </w:rPr>
        <w:t>Dispositions générales</w:t>
      </w:r>
    </w:p>
    <w:p w14:paraId="1D0DEB3C" w14:textId="77777777" w:rsidR="002B1DC8" w:rsidRPr="00484338" w:rsidRDefault="002B1DC8"/>
    <w:p w14:paraId="3A0630CB" w14:textId="77777777" w:rsidR="00C24FCC" w:rsidRPr="00484338" w:rsidRDefault="00C24FCC">
      <w:r w:rsidRPr="00484338">
        <w:t>1.1</w:t>
      </w:r>
      <w:r w:rsidRPr="00484338">
        <w:tab/>
      </w:r>
      <w:r w:rsidR="005D2339" w:rsidRPr="00484338">
        <w:rPr>
          <w:i/>
        </w:rPr>
        <w:t>JUSTIFICATION</w:t>
      </w:r>
    </w:p>
    <w:p w14:paraId="1A8AA6FA" w14:textId="77777777" w:rsidR="00C24FCC" w:rsidRPr="00484338" w:rsidRDefault="00C24FCC"/>
    <w:p w14:paraId="54348662" w14:textId="79B945EB" w:rsidR="00C24FCC" w:rsidRPr="00484338" w:rsidRDefault="00C24FCC">
      <w:r w:rsidRPr="00484338">
        <w:t xml:space="preserve">La présente politique remplace la politique antérieure </w:t>
      </w:r>
      <w:r w:rsidR="00846440">
        <w:t xml:space="preserve">du PNUD </w:t>
      </w:r>
      <w:r w:rsidR="00CC0857">
        <w:t>relative au programme de déclaration de situation</w:t>
      </w:r>
      <w:r w:rsidR="00846440">
        <w:t xml:space="preserve"> </w:t>
      </w:r>
      <w:r w:rsidR="00987B36" w:rsidRPr="00484338">
        <w:t>financière</w:t>
      </w:r>
      <w:r w:rsidR="00846440">
        <w:t xml:space="preserve"> et </w:t>
      </w:r>
      <w:r w:rsidR="00CC0857">
        <w:t>aux</w:t>
      </w:r>
      <w:r w:rsidR="00987B36" w:rsidRPr="00484338">
        <w:t xml:space="preserve"> déclaration</w:t>
      </w:r>
      <w:r w:rsidR="00846440">
        <w:t>s</w:t>
      </w:r>
      <w:r w:rsidR="00987B36" w:rsidRPr="00484338">
        <w:t xml:space="preserve"> d’intérêts publiée </w:t>
      </w:r>
      <w:r w:rsidR="00FC321F">
        <w:t xml:space="preserve">au mois de novembre </w:t>
      </w:r>
      <w:r w:rsidR="00987B36" w:rsidRPr="00484338">
        <w:t>201</w:t>
      </w:r>
      <w:r w:rsidR="00FC321F">
        <w:t>2</w:t>
      </w:r>
      <w:r w:rsidR="00987B36" w:rsidRPr="00484338">
        <w:t>.</w:t>
      </w:r>
    </w:p>
    <w:p w14:paraId="293221FD" w14:textId="77777777" w:rsidR="00C24FCC" w:rsidRPr="00484338" w:rsidRDefault="00C24FCC"/>
    <w:p w14:paraId="034EAFAB" w14:textId="77777777" w:rsidR="00D67F7B" w:rsidRPr="00484338" w:rsidRDefault="003B4DA0">
      <w:r w:rsidRPr="00484338">
        <w:t>1.2</w:t>
      </w:r>
      <w:r w:rsidRPr="00484338">
        <w:tab/>
      </w:r>
      <w:r w:rsidRPr="00484338">
        <w:rPr>
          <w:i/>
        </w:rPr>
        <w:t>CHAMP D’APPLICATION</w:t>
      </w:r>
    </w:p>
    <w:p w14:paraId="7CB5F4E8" w14:textId="77777777" w:rsidR="00CF41CE" w:rsidRPr="00484338" w:rsidRDefault="00CF41CE"/>
    <w:p w14:paraId="6B81548D" w14:textId="657D0D78" w:rsidR="003B4DA0" w:rsidRPr="00484338" w:rsidRDefault="003B4DA0">
      <w:r w:rsidRPr="00484338">
        <w:t>La présent</w:t>
      </w:r>
      <w:r w:rsidR="00484338">
        <w:t>e</w:t>
      </w:r>
      <w:r w:rsidRPr="00484338">
        <w:t xml:space="preserve"> politique s’applique à l’ensemble des fonctionnaires </w:t>
      </w:r>
      <w:r w:rsidR="00752389">
        <w:t xml:space="preserve">du PNUD </w:t>
      </w:r>
      <w:r w:rsidRPr="00484338">
        <w:rPr>
          <w:color w:val="000000"/>
        </w:rPr>
        <w:t xml:space="preserve">de la classe D-1/P-6 ou de rang supérieur, qu’ils soient titulaires d’une lettre de nomination du PNUD ou en détachement auprès </w:t>
      </w:r>
      <w:r w:rsidR="00EB73BC" w:rsidRPr="00484338">
        <w:rPr>
          <w:color w:val="000000"/>
        </w:rPr>
        <w:t>de celui-ci</w:t>
      </w:r>
      <w:r w:rsidRPr="00484338">
        <w:rPr>
          <w:color w:val="000000"/>
        </w:rPr>
        <w:t xml:space="preserve"> (pendant la durée de leur détachement). La présente politique </w:t>
      </w:r>
      <w:r w:rsidR="00B77C54" w:rsidRPr="00484338">
        <w:rPr>
          <w:color w:val="000000"/>
        </w:rPr>
        <w:t xml:space="preserve">s’applique également </w:t>
      </w:r>
      <w:r w:rsidR="0003578C" w:rsidRPr="00484338">
        <w:rPr>
          <w:color w:val="000000"/>
        </w:rPr>
        <w:t xml:space="preserve">à d’autres </w:t>
      </w:r>
      <w:r w:rsidR="00752389">
        <w:rPr>
          <w:color w:val="000000"/>
        </w:rPr>
        <w:t>membres du personnel du PNUD</w:t>
      </w:r>
      <w:r w:rsidR="0003578C" w:rsidRPr="00484338">
        <w:rPr>
          <w:color w:val="000000"/>
        </w:rPr>
        <w:t xml:space="preserve"> </w:t>
      </w:r>
      <w:r w:rsidR="00F62BBA">
        <w:rPr>
          <w:color w:val="000000"/>
        </w:rPr>
        <w:t>désignés</w:t>
      </w:r>
      <w:r w:rsidR="00483FDD" w:rsidRPr="00484338">
        <w:rPr>
          <w:color w:val="000000"/>
        </w:rPr>
        <w:t xml:space="preserve"> </w:t>
      </w:r>
      <w:r w:rsidR="0003578C" w:rsidRPr="00484338">
        <w:rPr>
          <w:color w:val="000000"/>
        </w:rPr>
        <w:t xml:space="preserve">par le chef de bureau concerné </w:t>
      </w:r>
      <w:r w:rsidR="00483FDD" w:rsidRPr="00484338">
        <w:rPr>
          <w:color w:val="000000"/>
        </w:rPr>
        <w:t>sur la base</w:t>
      </w:r>
      <w:r w:rsidR="0003578C" w:rsidRPr="00484338">
        <w:rPr>
          <w:color w:val="000000"/>
        </w:rPr>
        <w:t xml:space="preserve"> de directives établies par le Bureau de la déontologie</w:t>
      </w:r>
      <w:r w:rsidR="00752389">
        <w:rPr>
          <w:color w:val="000000"/>
        </w:rPr>
        <w:t xml:space="preserve">, conformément à </w:t>
      </w:r>
      <w:r w:rsidR="0003578C" w:rsidRPr="00484338">
        <w:rPr>
          <w:color w:val="000000"/>
        </w:rPr>
        <w:t xml:space="preserve">la disposition 1.2(m) du Statut du personnel et </w:t>
      </w:r>
      <w:r w:rsidR="00A43A44">
        <w:rPr>
          <w:color w:val="000000"/>
        </w:rPr>
        <w:t xml:space="preserve">aux dispositions applicables </w:t>
      </w:r>
      <w:r w:rsidR="0003578C" w:rsidRPr="00484338">
        <w:rPr>
          <w:color w:val="000000"/>
        </w:rPr>
        <w:t xml:space="preserve">du règlement figurant dans la circulaire </w:t>
      </w:r>
      <w:r w:rsidR="00A43A44">
        <w:rPr>
          <w:color w:val="000000"/>
        </w:rPr>
        <w:t xml:space="preserve">du Secrétaire général </w:t>
      </w:r>
      <w:hyperlink r:id="rId13" w:history="1">
        <w:r w:rsidR="00D44D61" w:rsidRPr="00647A83">
          <w:rPr>
            <w:rStyle w:val="Hyperlink"/>
          </w:rPr>
          <w:t>ST/SGB/2002/9</w:t>
        </w:r>
        <w:r w:rsidR="0003578C" w:rsidRPr="00647A83">
          <w:rPr>
            <w:rStyle w:val="Hyperlink"/>
          </w:rPr>
          <w:t>.</w:t>
        </w:r>
      </w:hyperlink>
      <w:r w:rsidR="00A37467" w:rsidRPr="00484338">
        <w:rPr>
          <w:color w:val="000000"/>
        </w:rPr>
        <w:t xml:space="preserve"> </w:t>
      </w:r>
      <w:r w:rsidR="00D44D61">
        <w:rPr>
          <w:color w:val="000000"/>
        </w:rPr>
        <w:t xml:space="preserve">Tous les membres du personnel du PNUD </w:t>
      </w:r>
      <w:r w:rsidR="00A37467" w:rsidRPr="00484338">
        <w:rPr>
          <w:color w:val="000000"/>
        </w:rPr>
        <w:t xml:space="preserve">qui sont </w:t>
      </w:r>
      <w:r w:rsidR="00B90374" w:rsidRPr="00484338">
        <w:rPr>
          <w:color w:val="000000"/>
        </w:rPr>
        <w:t>tenus de souscrire une déclaration de situation financière</w:t>
      </w:r>
      <w:r w:rsidR="00D44D61">
        <w:rPr>
          <w:rStyle w:val="FootnoteReference"/>
          <w:color w:val="000000"/>
        </w:rPr>
        <w:footnoteReference w:id="3"/>
      </w:r>
      <w:r w:rsidR="00B90374" w:rsidRPr="00484338">
        <w:rPr>
          <w:color w:val="000000"/>
        </w:rPr>
        <w:t xml:space="preserve"> doivent fournir des informations complètes et exactes, ce qui peut </w:t>
      </w:r>
      <w:r w:rsidR="00D44D61">
        <w:rPr>
          <w:color w:val="000000"/>
        </w:rPr>
        <w:t xml:space="preserve">également </w:t>
      </w:r>
      <w:r w:rsidR="00B90374" w:rsidRPr="00484338">
        <w:rPr>
          <w:color w:val="000000"/>
        </w:rPr>
        <w:t>nécessiter le concours des membres de leur famille immédiate.</w:t>
      </w:r>
    </w:p>
    <w:p w14:paraId="5B95A81F" w14:textId="77777777" w:rsidR="003B4DA0" w:rsidRPr="00484338" w:rsidRDefault="003B4DA0"/>
    <w:p w14:paraId="175F93B1" w14:textId="77777777" w:rsidR="00B90374" w:rsidRPr="00484338" w:rsidRDefault="00B90374">
      <w:r w:rsidRPr="00484338">
        <w:t>1.3</w:t>
      </w:r>
      <w:r w:rsidRPr="00484338">
        <w:tab/>
      </w:r>
      <w:r w:rsidRPr="00484338">
        <w:rPr>
          <w:i/>
        </w:rPr>
        <w:t>DEFINITIONS</w:t>
      </w:r>
    </w:p>
    <w:p w14:paraId="48B1AC64" w14:textId="77777777" w:rsidR="00B90374" w:rsidRPr="00484338" w:rsidRDefault="00B90374"/>
    <w:p w14:paraId="632F4FEB" w14:textId="6B0D5758" w:rsidR="002E3A68" w:rsidRPr="00484338" w:rsidRDefault="002E3A68" w:rsidP="002E3A68">
      <w:r w:rsidRPr="00484338">
        <w:t xml:space="preserve">Les définitions suivantes s’appliqueront aux fins de la présente </w:t>
      </w:r>
      <w:r w:rsidR="009070C0">
        <w:t>politique</w:t>
      </w:r>
      <w:r w:rsidRPr="00484338">
        <w:t> :</w:t>
      </w:r>
    </w:p>
    <w:p w14:paraId="2919D12D" w14:textId="77777777" w:rsidR="002E3A68" w:rsidRPr="00484338" w:rsidRDefault="002E3A68" w:rsidP="002E3A68"/>
    <w:p w14:paraId="5E7A66EA" w14:textId="79CBEDDF" w:rsidR="002E3A68" w:rsidRPr="00484338" w:rsidRDefault="002E3A68" w:rsidP="002E3A68">
      <w:pPr>
        <w:ind w:left="1413" w:hanging="708"/>
      </w:pPr>
      <w:r w:rsidRPr="00484338">
        <w:t>•</w:t>
      </w:r>
      <w:r w:rsidRPr="00484338">
        <w:tab/>
      </w:r>
      <w:r w:rsidRPr="00484338">
        <w:rPr>
          <w:i/>
        </w:rPr>
        <w:t>conjoint</w:t>
      </w:r>
      <w:r w:rsidR="009070C0">
        <w:rPr>
          <w:i/>
        </w:rPr>
        <w:t xml:space="preserve"> ou </w:t>
      </w:r>
      <w:r w:rsidR="0086614B">
        <w:rPr>
          <w:i/>
        </w:rPr>
        <w:t>concubin</w:t>
      </w:r>
      <w:r w:rsidRPr="00484338">
        <w:t> : une personne dont le statut personnel a été reconnu en tant que tel aux fins des droits accordés par l’Organisation des Nations Unies</w:t>
      </w:r>
      <w:r w:rsidR="009070C0">
        <w:t xml:space="preserve">, ou dont le statut est reconnu en tant que tel par les lois </w:t>
      </w:r>
      <w:r w:rsidR="0086614B">
        <w:t xml:space="preserve">du </w:t>
      </w:r>
      <w:r w:rsidR="00925633">
        <w:t>lieu</w:t>
      </w:r>
      <w:r w:rsidR="0086614B">
        <w:t xml:space="preserve"> </w:t>
      </w:r>
      <w:r w:rsidR="005A6E11">
        <w:t>d’origine du</w:t>
      </w:r>
      <w:r w:rsidR="0086614B">
        <w:t xml:space="preserve"> mariage ou </w:t>
      </w:r>
      <w:r w:rsidR="005A6E11">
        <w:t>du</w:t>
      </w:r>
      <w:r w:rsidR="0086614B">
        <w:t xml:space="preserve"> concubinage ;</w:t>
      </w:r>
    </w:p>
    <w:p w14:paraId="18CB085C" w14:textId="77777777" w:rsidR="002E3A68" w:rsidRPr="00484338" w:rsidRDefault="002E3A68" w:rsidP="002E3A68">
      <w:pPr>
        <w:ind w:left="705"/>
      </w:pPr>
    </w:p>
    <w:p w14:paraId="400C73BC" w14:textId="3FB716BC" w:rsidR="002E3A68" w:rsidRPr="00484338" w:rsidRDefault="002E3A68" w:rsidP="002E3A68">
      <w:pPr>
        <w:ind w:left="1413" w:hanging="708"/>
      </w:pPr>
      <w:r w:rsidRPr="00484338">
        <w:t>•</w:t>
      </w:r>
      <w:r w:rsidRPr="00484338">
        <w:tab/>
      </w:r>
      <w:r w:rsidRPr="00484338">
        <w:rPr>
          <w:i/>
        </w:rPr>
        <w:t>enfant à charge</w:t>
      </w:r>
      <w:r w:rsidRPr="00484338">
        <w:t xml:space="preserve"> : </w:t>
      </w:r>
      <w:r w:rsidR="00925633">
        <w:t>l’</w:t>
      </w:r>
      <w:r w:rsidRPr="00484338">
        <w:t xml:space="preserve">enfant </w:t>
      </w:r>
      <w:r w:rsidR="00925633">
        <w:t xml:space="preserve">d’un </w:t>
      </w:r>
      <w:r w:rsidR="007B7B41">
        <w:t>déclarant</w:t>
      </w:r>
      <w:r w:rsidR="00925633">
        <w:t xml:space="preserve"> dont le statut personnel a été reconnu en tant que tel </w:t>
      </w:r>
      <w:r w:rsidR="00925633" w:rsidRPr="00484338">
        <w:t>aux fins des droits accordés par l’Organisation des Nations Unies</w:t>
      </w:r>
      <w:r w:rsidR="00925633">
        <w:t xml:space="preserve">, ou dont le statut </w:t>
      </w:r>
      <w:r w:rsidR="00CD4DBD">
        <w:t>est reconnu en tant que tel par les lois régissant un</w:t>
      </w:r>
      <w:r w:rsidR="000417C3">
        <w:t xml:space="preserve"> </w:t>
      </w:r>
      <w:r w:rsidR="00CD4DBD">
        <w:t>tel</w:t>
      </w:r>
      <w:r w:rsidR="000417C3">
        <w:t xml:space="preserve"> lien de parenté</w:t>
      </w:r>
      <w:r w:rsidR="00CD4DBD">
        <w:t xml:space="preserve">. En outre, aux fins du </w:t>
      </w:r>
      <w:r w:rsidR="009906E1">
        <w:t>programme de déclaration de situation financière</w:t>
      </w:r>
      <w:r w:rsidR="00CD4DBD">
        <w:t>, « enfant à charge » inclut également un enfant</w:t>
      </w:r>
      <w:r w:rsidRPr="00484338">
        <w:t xml:space="preserve"> de moins de 21 ans</w:t>
      </w:r>
      <w:r w:rsidR="008E1AD5">
        <w:t>,</w:t>
      </w:r>
      <w:r w:rsidRPr="00484338">
        <w:t xml:space="preserve"> s’il fréquente à plein temps une école ou une université, </w:t>
      </w:r>
      <w:r w:rsidR="00F20E90" w:rsidRPr="00484338">
        <w:t>ou de moins de 25 ans</w:t>
      </w:r>
      <w:r w:rsidR="008E1AD5">
        <w:t>,</w:t>
      </w:r>
      <w:r w:rsidR="00F20E90" w:rsidRPr="00484338">
        <w:t xml:space="preserve"> s’il est couvert par l’assurance santé du </w:t>
      </w:r>
      <w:r w:rsidR="007B7B41">
        <w:t>déclarant</w:t>
      </w:r>
      <w:r w:rsidR="00F20E90" w:rsidRPr="00484338">
        <w:t xml:space="preserve"> </w:t>
      </w:r>
      <w:r w:rsidR="00CE5DA6">
        <w:t xml:space="preserve">souscrite </w:t>
      </w:r>
      <w:r w:rsidR="00F20E90" w:rsidRPr="00484338">
        <w:t xml:space="preserve">par l’intermédiaire du PNUD, </w:t>
      </w:r>
      <w:r w:rsidRPr="00484338">
        <w:t xml:space="preserve">à l’entretien duquel le </w:t>
      </w:r>
      <w:r w:rsidR="007B7B41">
        <w:t>déclarant</w:t>
      </w:r>
      <w:r w:rsidRPr="00484338">
        <w:t xml:space="preserve"> subvient à titre principal et de manière continue ;</w:t>
      </w:r>
    </w:p>
    <w:p w14:paraId="38C0C39F" w14:textId="77777777" w:rsidR="002E3A68" w:rsidRPr="00484338" w:rsidRDefault="002E3A68" w:rsidP="002E3A68">
      <w:pPr>
        <w:ind w:left="705"/>
      </w:pPr>
    </w:p>
    <w:p w14:paraId="561D79CF" w14:textId="18E7FE42" w:rsidR="002E3A68" w:rsidRDefault="002E3A68" w:rsidP="002E3A68">
      <w:pPr>
        <w:ind w:left="1413" w:hanging="708"/>
      </w:pPr>
      <w:r w:rsidRPr="00484338">
        <w:t>•</w:t>
      </w:r>
      <w:r w:rsidRPr="00484338">
        <w:tab/>
      </w:r>
      <w:r w:rsidRPr="00484338">
        <w:rPr>
          <w:i/>
        </w:rPr>
        <w:t>membre de la famille</w:t>
      </w:r>
      <w:r w:rsidR="008E1AD5">
        <w:rPr>
          <w:i/>
        </w:rPr>
        <w:t xml:space="preserve"> immédiate</w:t>
      </w:r>
      <w:r w:rsidRPr="00484338">
        <w:t xml:space="preserve"> : </w:t>
      </w:r>
      <w:r w:rsidR="00FC3596">
        <w:t>le</w:t>
      </w:r>
      <w:r w:rsidRPr="00484338">
        <w:t xml:space="preserve"> conjoint</w:t>
      </w:r>
      <w:r w:rsidR="00FC3596">
        <w:t xml:space="preserve"> ou concubin et les enfants à charge d’un </w:t>
      </w:r>
      <w:r w:rsidR="007B7B41">
        <w:t>déclarant</w:t>
      </w:r>
      <w:r w:rsidR="00FC3596">
        <w:t> ;</w:t>
      </w:r>
    </w:p>
    <w:p w14:paraId="5985FC0C" w14:textId="04232C82" w:rsidR="005E568A" w:rsidRDefault="005E568A" w:rsidP="002E3A68">
      <w:pPr>
        <w:ind w:left="1413" w:hanging="708"/>
      </w:pPr>
    </w:p>
    <w:p w14:paraId="546F2A07" w14:textId="271B3244" w:rsidR="005E568A" w:rsidRPr="00484338" w:rsidRDefault="005E568A" w:rsidP="002E3A68">
      <w:pPr>
        <w:ind w:left="1413" w:hanging="708"/>
      </w:pPr>
      <w:r w:rsidRPr="00484338">
        <w:t>•</w:t>
      </w:r>
      <w:r>
        <w:tab/>
      </w:r>
      <w:r w:rsidRPr="00FD7826">
        <w:rPr>
          <w:i/>
          <w:iCs/>
        </w:rPr>
        <w:t>membres de la famille</w:t>
      </w:r>
      <w:r>
        <w:t xml:space="preserve"> : les membres de la famille immédiate d’un </w:t>
      </w:r>
      <w:r w:rsidR="007B7B41">
        <w:t>déclarant</w:t>
      </w:r>
      <w:r>
        <w:t xml:space="preserve"> et les autres </w:t>
      </w:r>
      <w:r w:rsidR="00FD7826">
        <w:t>membres de sa famille, y compris les parents, frères et sœurs, grands-parents, tantes, oncles, nièces, neveux et cousins ;</w:t>
      </w:r>
    </w:p>
    <w:p w14:paraId="43D6EC3D" w14:textId="77777777" w:rsidR="002E3A68" w:rsidRPr="00484338" w:rsidRDefault="002E3A68" w:rsidP="002E3A68">
      <w:pPr>
        <w:ind w:left="705"/>
      </w:pPr>
    </w:p>
    <w:p w14:paraId="648E6149" w14:textId="77777777" w:rsidR="002E3A68" w:rsidRPr="00484338" w:rsidRDefault="002E3A68" w:rsidP="002E3A68">
      <w:pPr>
        <w:ind w:left="1413" w:hanging="708"/>
      </w:pPr>
      <w:r w:rsidRPr="00484338">
        <w:lastRenderedPageBreak/>
        <w:t>•</w:t>
      </w:r>
      <w:r w:rsidRPr="00484338">
        <w:tab/>
      </w:r>
      <w:r w:rsidRPr="00484338">
        <w:rPr>
          <w:i/>
        </w:rPr>
        <w:t>option sur titre</w:t>
      </w:r>
      <w:r w:rsidRPr="00484338">
        <w:t xml:space="preserve"> : un droit ou une option d’achat </w:t>
      </w:r>
      <w:r w:rsidR="00850966" w:rsidRPr="00484338">
        <w:t xml:space="preserve">ou de vente </w:t>
      </w:r>
      <w:r w:rsidRPr="00484338">
        <w:t>d’un certain nombre d’actions à une date et à un prix</w:t>
      </w:r>
      <w:r w:rsidR="00850966" w:rsidRPr="00484338">
        <w:t xml:space="preserve"> </w:t>
      </w:r>
      <w:r w:rsidR="002F319C" w:rsidRPr="00484338">
        <w:t>futurs</w:t>
      </w:r>
      <w:r w:rsidRPr="00484338">
        <w:t>.</w:t>
      </w:r>
    </w:p>
    <w:p w14:paraId="45372D0C" w14:textId="77777777" w:rsidR="002E3A68" w:rsidRPr="00484338" w:rsidRDefault="002E3A68" w:rsidP="002E3A68">
      <w:pPr>
        <w:ind w:left="1413" w:hanging="708"/>
      </w:pPr>
    </w:p>
    <w:p w14:paraId="70C8050A" w14:textId="02435D44" w:rsidR="002E3A68" w:rsidRPr="00484338" w:rsidRDefault="002E3A68" w:rsidP="002E3A68">
      <w:pPr>
        <w:ind w:left="1413" w:hanging="708"/>
      </w:pPr>
      <w:r w:rsidRPr="00484338">
        <w:t>•</w:t>
      </w:r>
      <w:r w:rsidRPr="00484338">
        <w:tab/>
      </w:r>
      <w:r w:rsidRPr="00484338">
        <w:rPr>
          <w:i/>
        </w:rPr>
        <w:t>a</w:t>
      </w:r>
      <w:r w:rsidR="0072169C">
        <w:rPr>
          <w:i/>
        </w:rPr>
        <w:t>voirs</w:t>
      </w:r>
      <w:r w:rsidRPr="00484338">
        <w:t xml:space="preserve"> : </w:t>
      </w:r>
      <w:r w:rsidR="00901AD8" w:rsidRPr="00484338">
        <w:t xml:space="preserve">inclut notamment les actions, les obligations, </w:t>
      </w:r>
      <w:r w:rsidR="00F91E8B">
        <w:t>les crypto</w:t>
      </w:r>
      <w:r w:rsidR="00545030">
        <w:t>-</w:t>
      </w:r>
      <w:r w:rsidR="00F91E8B">
        <w:t xml:space="preserve">monnaies, </w:t>
      </w:r>
      <w:r w:rsidR="00901AD8" w:rsidRPr="00484338">
        <w:t xml:space="preserve">les comptes en banque, les placements en fonds commun et les biens immobiliers. </w:t>
      </w:r>
      <w:r w:rsidR="00153157" w:rsidRPr="00153157">
        <w:t xml:space="preserve">Bien que les </w:t>
      </w:r>
      <w:r w:rsidR="00153157">
        <w:t>« </w:t>
      </w:r>
      <w:r w:rsidR="00153157" w:rsidRPr="00153157">
        <w:t>a</w:t>
      </w:r>
      <w:r w:rsidR="0072169C">
        <w:t>voirs</w:t>
      </w:r>
      <w:r w:rsidR="00153157">
        <w:t> »</w:t>
      </w:r>
      <w:r w:rsidR="00153157" w:rsidRPr="00153157">
        <w:t xml:space="preserve"> comprennent également les biens mobiliers tels que les véhicules à moteur, les bateaux, les bijoux, le bétail, les meubles et les œuvres d</w:t>
      </w:r>
      <w:r w:rsidR="00153157">
        <w:t>’</w:t>
      </w:r>
      <w:r w:rsidR="00153157" w:rsidRPr="00153157">
        <w:t xml:space="preserve">art, ces biens mobiliers </w:t>
      </w:r>
      <w:r w:rsidR="007D0E61" w:rsidRPr="00484338">
        <w:t xml:space="preserve">ne doivent être déclarés que s’ils </w:t>
      </w:r>
      <w:r w:rsidR="00B47F79" w:rsidRPr="00484338">
        <w:t xml:space="preserve">sont </w:t>
      </w:r>
      <w:r w:rsidR="007D0E61" w:rsidRPr="00484338">
        <w:t>détenus à des fins d</w:t>
      </w:r>
      <w:r w:rsidR="003A36DD">
        <w:t>’investissement</w:t>
      </w:r>
      <w:r w:rsidR="007D0E61" w:rsidRPr="00484338">
        <w:t xml:space="preserve"> ou commerciales</w:t>
      </w:r>
      <w:r w:rsidR="00153157">
        <w:t>. C</w:t>
      </w:r>
      <w:r w:rsidR="00153157" w:rsidRPr="00153157">
        <w:t xml:space="preserve">ette exception </w:t>
      </w:r>
      <w:r w:rsidR="00153157">
        <w:t>concernant</w:t>
      </w:r>
      <w:r w:rsidR="00153157" w:rsidRPr="00153157">
        <w:t xml:space="preserve"> certains biens mobiliers ne s</w:t>
      </w:r>
      <w:r w:rsidR="00153157">
        <w:t>’</w:t>
      </w:r>
      <w:r w:rsidR="00153157" w:rsidRPr="00153157">
        <w:t>applique à aucun autre type d</w:t>
      </w:r>
      <w:r w:rsidR="00153157">
        <w:t>’</w:t>
      </w:r>
      <w:r w:rsidR="00153157" w:rsidRPr="00153157">
        <w:t>a</w:t>
      </w:r>
      <w:r w:rsidR="0072169C">
        <w:t>voir</w:t>
      </w:r>
      <w:r w:rsidR="007D0E61" w:rsidRPr="00484338">
        <w:t>.</w:t>
      </w:r>
    </w:p>
    <w:p w14:paraId="44764F1D" w14:textId="77777777" w:rsidR="00B90374" w:rsidRPr="00484338" w:rsidRDefault="00B90374"/>
    <w:p w14:paraId="09C5D664" w14:textId="77777777" w:rsidR="00C01B1F" w:rsidRPr="00CF3B00" w:rsidRDefault="00C01B1F">
      <w:pPr>
        <w:rPr>
          <w:b/>
          <w:color w:val="4F81BD" w:themeColor="accent1"/>
        </w:rPr>
      </w:pPr>
      <w:r w:rsidRPr="00CF3B00">
        <w:rPr>
          <w:b/>
          <w:color w:val="4F81BD" w:themeColor="accent1"/>
        </w:rPr>
        <w:t>Section 2</w:t>
      </w:r>
    </w:p>
    <w:p w14:paraId="05BE7F6A" w14:textId="77777777" w:rsidR="00C01B1F" w:rsidRPr="00CF3B00" w:rsidRDefault="00C01B1F">
      <w:pPr>
        <w:rPr>
          <w:color w:val="4F81BD" w:themeColor="accent1"/>
        </w:rPr>
      </w:pPr>
    </w:p>
    <w:p w14:paraId="782ACB1D" w14:textId="33275844" w:rsidR="00C01B1F" w:rsidRPr="00CF3B00" w:rsidRDefault="00C01B1F">
      <w:pPr>
        <w:rPr>
          <w:color w:val="4F81BD" w:themeColor="accent1"/>
        </w:rPr>
      </w:pPr>
      <w:r w:rsidRPr="00CF3B00">
        <w:rPr>
          <w:b/>
          <w:color w:val="4F81BD" w:themeColor="accent1"/>
        </w:rPr>
        <w:t>Obligation de souscription d’une déclaration de situation financière annuelle</w:t>
      </w:r>
    </w:p>
    <w:p w14:paraId="1CBF0DED" w14:textId="77777777" w:rsidR="00B90374" w:rsidRPr="00484338" w:rsidRDefault="00B90374"/>
    <w:p w14:paraId="6885F046" w14:textId="36E2EFD7" w:rsidR="00C01B1F" w:rsidRPr="00484338" w:rsidRDefault="002A760F">
      <w:pPr>
        <w:rPr>
          <w:i/>
        </w:rPr>
      </w:pPr>
      <w:r>
        <w:rPr>
          <w:i/>
        </w:rPr>
        <w:t>Les f</w:t>
      </w:r>
      <w:r w:rsidR="00CF3B00">
        <w:rPr>
          <w:i/>
        </w:rPr>
        <w:t>onctionnaires</w:t>
      </w:r>
    </w:p>
    <w:p w14:paraId="755F8997" w14:textId="77777777" w:rsidR="00C01B1F" w:rsidRPr="00484338" w:rsidRDefault="00C01B1F"/>
    <w:p w14:paraId="6D2E4FBA" w14:textId="75DDEBB8" w:rsidR="00D52948" w:rsidRPr="00484338" w:rsidRDefault="00D52948">
      <w:r w:rsidRPr="00484338">
        <w:t>2.1</w:t>
      </w:r>
      <w:r w:rsidRPr="00484338">
        <w:tab/>
      </w:r>
      <w:r w:rsidR="00B16874" w:rsidRPr="00484338">
        <w:t xml:space="preserve">Les fonctionnaires </w:t>
      </w:r>
      <w:r w:rsidR="006772E8">
        <w:t>du PNUD et les fonctionnaires d’autres institutions des Nations Unies qui travaillent pour le PNUD dans le cadre d’un mouvement</w:t>
      </w:r>
      <w:r w:rsidR="00C62C9F">
        <w:t xml:space="preserve"> inter-institutions</w:t>
      </w:r>
      <w:r w:rsidR="00C62C9F">
        <w:rPr>
          <w:rStyle w:val="FootnoteReference"/>
        </w:rPr>
        <w:footnoteReference w:id="4"/>
      </w:r>
      <w:r w:rsidR="00C62C9F">
        <w:t xml:space="preserve"> et qui remplissent les critères </w:t>
      </w:r>
      <w:r w:rsidR="00B16874" w:rsidRPr="00484338">
        <w:t xml:space="preserve">suivants </w:t>
      </w:r>
      <w:r w:rsidR="00C62C9F">
        <w:t>doivent</w:t>
      </w:r>
      <w:r w:rsidR="00B16874" w:rsidRPr="00484338">
        <w:t xml:space="preserve"> souscrire une déclaration de situation financière annuelle :</w:t>
      </w:r>
    </w:p>
    <w:p w14:paraId="24B585BD" w14:textId="77777777" w:rsidR="00D52948" w:rsidRPr="00484338" w:rsidRDefault="00D52948"/>
    <w:p w14:paraId="62D85E2D" w14:textId="77777777" w:rsidR="00723E31" w:rsidRPr="00484338" w:rsidRDefault="00335087" w:rsidP="00C95A4C">
      <w:pPr>
        <w:ind w:firstLine="708"/>
        <w:rPr>
          <w:color w:val="000000"/>
        </w:rPr>
      </w:pPr>
      <w:r w:rsidRPr="00484338">
        <w:t>(a)</w:t>
      </w:r>
      <w:r w:rsidRPr="00484338">
        <w:tab/>
        <w:t xml:space="preserve">tous les fonctionnaires </w:t>
      </w:r>
      <w:r w:rsidRPr="00484338">
        <w:rPr>
          <w:color w:val="000000"/>
        </w:rPr>
        <w:t>de la classe D-1/P-6 ou de rang supérieur ;</w:t>
      </w:r>
    </w:p>
    <w:p w14:paraId="59FDB013" w14:textId="77777777" w:rsidR="00335087" w:rsidRPr="00484338" w:rsidRDefault="00335087">
      <w:pPr>
        <w:rPr>
          <w:color w:val="000000"/>
        </w:rPr>
      </w:pPr>
    </w:p>
    <w:p w14:paraId="4B0C09B3" w14:textId="4B849051" w:rsidR="00617C39" w:rsidRDefault="0054798C" w:rsidP="00C95A4C">
      <w:pPr>
        <w:ind w:firstLine="708"/>
      </w:pPr>
      <w:r w:rsidRPr="00484338">
        <w:t>(b)</w:t>
      </w:r>
      <w:r w:rsidRPr="00484338">
        <w:tab/>
        <w:t xml:space="preserve">tous les fonctionnaires </w:t>
      </w:r>
      <w:r w:rsidR="00617C39">
        <w:t>de la classe P-5 qui exercent les fonctions de chef de bureau</w:t>
      </w:r>
      <w:r w:rsidR="00617C39">
        <w:rPr>
          <w:rStyle w:val="FootnoteReference"/>
        </w:rPr>
        <w:footnoteReference w:id="5"/>
      </w:r>
      <w:r w:rsidR="00617C39">
        <w:t> ;</w:t>
      </w:r>
    </w:p>
    <w:p w14:paraId="650EE299" w14:textId="77777777" w:rsidR="00617C39" w:rsidRDefault="00617C39" w:rsidP="0054798C"/>
    <w:p w14:paraId="7458BA57" w14:textId="777040E9" w:rsidR="0054798C" w:rsidRPr="00484338" w:rsidRDefault="00BB5783" w:rsidP="00C95A4C">
      <w:pPr>
        <w:ind w:left="708"/>
      </w:pPr>
      <w:r>
        <w:t>(c)</w:t>
      </w:r>
      <w:r>
        <w:tab/>
        <w:t xml:space="preserve">tous les fonctionnaire </w:t>
      </w:r>
      <w:r w:rsidR="0054798C" w:rsidRPr="00484338">
        <w:t xml:space="preserve">chargés des achats ou </w:t>
      </w:r>
      <w:r>
        <w:t>qui ont pour</w:t>
      </w:r>
      <w:r w:rsidR="0054798C" w:rsidRPr="00484338">
        <w:t xml:space="preserve"> fonctions </w:t>
      </w:r>
      <w:r>
        <w:t>principales l’achat de biens et de services pour le</w:t>
      </w:r>
      <w:r w:rsidR="0054798C" w:rsidRPr="00484338">
        <w:t xml:space="preserve"> PNUD</w:t>
      </w:r>
      <w:r>
        <w:t> ;</w:t>
      </w:r>
    </w:p>
    <w:p w14:paraId="0AF19BF6" w14:textId="77777777" w:rsidR="0054798C" w:rsidRPr="00484338" w:rsidRDefault="0054798C" w:rsidP="00BB5783"/>
    <w:p w14:paraId="71F8E5AF" w14:textId="0E99F4BF" w:rsidR="0054798C" w:rsidRPr="00484338" w:rsidRDefault="0054798C" w:rsidP="00C95A4C">
      <w:pPr>
        <w:ind w:left="708"/>
      </w:pPr>
      <w:r w:rsidRPr="00484338">
        <w:t>(</w:t>
      </w:r>
      <w:r w:rsidR="00BB5783">
        <w:t>d</w:t>
      </w:r>
      <w:r w:rsidRPr="00484338">
        <w:t>)</w:t>
      </w:r>
      <w:r w:rsidRPr="00484338">
        <w:tab/>
        <w:t>tous les fonctionnaires dont les fonctions principales se rapportent à l’investissement des a</w:t>
      </w:r>
      <w:r w:rsidR="0072169C">
        <w:t>voirs</w:t>
      </w:r>
      <w:r w:rsidRPr="00484338">
        <w:t xml:space="preserve"> du PNUD ou de tout compte dont le PNUD a la respons</w:t>
      </w:r>
      <w:r w:rsidR="00CC2E77" w:rsidRPr="00484338">
        <w:t>abilité fiduciaire ou la garde ;</w:t>
      </w:r>
    </w:p>
    <w:p w14:paraId="7490690D" w14:textId="77777777" w:rsidR="0054798C" w:rsidRPr="00484338" w:rsidRDefault="0054798C" w:rsidP="0054798C">
      <w:pPr>
        <w:ind w:left="1416" w:hanging="711"/>
      </w:pPr>
    </w:p>
    <w:p w14:paraId="631B08F0" w14:textId="79D7196B" w:rsidR="0054798C" w:rsidRPr="00484338" w:rsidRDefault="0054798C" w:rsidP="00C95A4C">
      <w:pPr>
        <w:ind w:left="708"/>
      </w:pPr>
      <w:r w:rsidRPr="00484338">
        <w:t>(</w:t>
      </w:r>
      <w:r w:rsidR="00747BE5">
        <w:t>e</w:t>
      </w:r>
      <w:r w:rsidRPr="00484338">
        <w:t>)</w:t>
      </w:r>
      <w:r w:rsidRPr="00484338">
        <w:tab/>
        <w:t>les autres fonctionnaires dont l’accès direct à des informations confidentielles en matière d’achat ou d’investissement justifie qu’ils souscrivent une déc</w:t>
      </w:r>
      <w:r w:rsidR="009F21B4" w:rsidRPr="00484338">
        <w:t>laration de situation financière ;</w:t>
      </w:r>
    </w:p>
    <w:p w14:paraId="1F32CAB6" w14:textId="77777777" w:rsidR="00335087" w:rsidRPr="00484338" w:rsidRDefault="00335087"/>
    <w:p w14:paraId="7A9774B1" w14:textId="65398614" w:rsidR="00610BD1" w:rsidRPr="00484338" w:rsidRDefault="00610BD1" w:rsidP="00C95A4C">
      <w:pPr>
        <w:ind w:left="708"/>
      </w:pPr>
      <w:r w:rsidRPr="00484338">
        <w:t>(</w:t>
      </w:r>
      <w:r w:rsidR="00980A0B">
        <w:t>f</w:t>
      </w:r>
      <w:r w:rsidRPr="00484338">
        <w:t>)</w:t>
      </w:r>
      <w:r w:rsidRPr="00484338">
        <w:tab/>
        <w:t>le</w:t>
      </w:r>
      <w:r w:rsidR="00980A0B">
        <w:t>s</w:t>
      </w:r>
      <w:r w:rsidRPr="00484338">
        <w:t xml:space="preserve"> président</w:t>
      </w:r>
      <w:r w:rsidR="00980A0B">
        <w:t>s (et non pas les suppléants ou les membres) (i)</w:t>
      </w:r>
      <w:r w:rsidRPr="00484338">
        <w:t xml:space="preserve"> du Comité consultatif des achats (ACP) au siège, </w:t>
      </w:r>
      <w:r w:rsidR="005070EC">
        <w:t xml:space="preserve">(ii) </w:t>
      </w:r>
      <w:r w:rsidRPr="00484338">
        <w:t xml:space="preserve">du Comité consultatif régional (RACP) dans les Centres régionaux et </w:t>
      </w:r>
      <w:r w:rsidR="005070EC">
        <w:t>(iii)</w:t>
      </w:r>
      <w:r w:rsidRPr="00484338">
        <w:t xml:space="preserve"> du Comité des contrats, a</w:t>
      </w:r>
      <w:r w:rsidR="0072169C">
        <w:t>voirs</w:t>
      </w:r>
      <w:r w:rsidRPr="00484338">
        <w:t xml:space="preserve"> et achats (CAP) dans les bureaux de pays</w:t>
      </w:r>
      <w:r w:rsidR="005070EC">
        <w:t>, régionaux et du siège (ou centraux)</w:t>
      </w:r>
      <w:r w:rsidRPr="00484338">
        <w:t> ;</w:t>
      </w:r>
    </w:p>
    <w:p w14:paraId="1F649C92" w14:textId="77777777" w:rsidR="00610BD1" w:rsidRPr="00484338" w:rsidRDefault="00610BD1" w:rsidP="00610BD1"/>
    <w:p w14:paraId="71D740A9" w14:textId="72D37C7D" w:rsidR="00610BD1" w:rsidRPr="00484338" w:rsidRDefault="00610BD1" w:rsidP="00C95A4C">
      <w:pPr>
        <w:ind w:firstLine="708"/>
      </w:pPr>
      <w:r w:rsidRPr="00484338">
        <w:t>(</w:t>
      </w:r>
      <w:r w:rsidR="005070EC">
        <w:t>g</w:t>
      </w:r>
      <w:r w:rsidRPr="00484338">
        <w:t>)</w:t>
      </w:r>
      <w:r w:rsidRPr="00484338">
        <w:tab/>
        <w:t>tous les fonctionnaires travaillant au Bureau de la déontologie</w:t>
      </w:r>
      <w:r w:rsidR="005070EC">
        <w:t xml:space="preserve"> du PNUD</w:t>
      </w:r>
      <w:r w:rsidR="005070EC">
        <w:rPr>
          <w:rStyle w:val="FootnoteReference"/>
        </w:rPr>
        <w:footnoteReference w:id="6"/>
      </w:r>
      <w:r w:rsidRPr="00484338">
        <w:t> ;</w:t>
      </w:r>
    </w:p>
    <w:p w14:paraId="69D8995D" w14:textId="77777777" w:rsidR="00610BD1" w:rsidRPr="00484338" w:rsidRDefault="00610BD1" w:rsidP="00610BD1"/>
    <w:p w14:paraId="35807C4C" w14:textId="3C65D310" w:rsidR="00610BD1" w:rsidRPr="00484338" w:rsidRDefault="00610BD1" w:rsidP="00C95A4C">
      <w:pPr>
        <w:ind w:left="708"/>
      </w:pPr>
      <w:r w:rsidRPr="00484338">
        <w:t>(</w:t>
      </w:r>
      <w:r w:rsidR="00CD6C81">
        <w:t>h</w:t>
      </w:r>
      <w:r w:rsidRPr="00484338">
        <w:t>)</w:t>
      </w:r>
      <w:r w:rsidRPr="00484338">
        <w:tab/>
        <w:t>les autres fonctionnaires désignés par l’Administrateur en fonction de ce qu’il juge opportun et nécessaire au regard des intérêts d</w:t>
      </w:r>
      <w:r w:rsidR="00CD6C81">
        <w:t>u PNUD</w:t>
      </w:r>
      <w:r w:rsidRPr="00484338">
        <w:t>.</w:t>
      </w:r>
    </w:p>
    <w:p w14:paraId="1D2D3E96" w14:textId="04CA6DD9" w:rsidR="00F62C41" w:rsidRDefault="00F62C41">
      <w:r>
        <w:br w:type="page"/>
      </w:r>
    </w:p>
    <w:p w14:paraId="1CE5A151" w14:textId="3B17D56F" w:rsidR="002A760F" w:rsidRDefault="002A760F">
      <w:r>
        <w:rPr>
          <w:i/>
        </w:rPr>
        <w:lastRenderedPageBreak/>
        <w:t>Les non-fonctionnaires travaillant pour le PNUD</w:t>
      </w:r>
    </w:p>
    <w:p w14:paraId="7C749BD1" w14:textId="09EE44F5" w:rsidR="002A760F" w:rsidRDefault="002A760F"/>
    <w:p w14:paraId="14D825C0" w14:textId="01F3A016" w:rsidR="006D5902" w:rsidRDefault="006D5902">
      <w:r>
        <w:t>2.2</w:t>
      </w:r>
      <w:r>
        <w:tab/>
      </w:r>
      <w:r w:rsidRPr="006D5902">
        <w:t>Seuls les non</w:t>
      </w:r>
      <w:r>
        <w:t>-</w:t>
      </w:r>
      <w:r w:rsidRPr="006D5902">
        <w:t xml:space="preserve">fonctionnaires travaillant pour le PNUD et dont le contrat couvre </w:t>
      </w:r>
      <w:r>
        <w:t>expressément</w:t>
      </w:r>
      <w:r w:rsidRPr="006D5902">
        <w:t xml:space="preserve"> le type de travail décrit dans la section 2.1 ci-dessus sont tenus de </w:t>
      </w:r>
      <w:r>
        <w:t xml:space="preserve">souscrire </w:t>
      </w:r>
      <w:r w:rsidRPr="006D5902">
        <w:t xml:space="preserve">une déclaration annuelle de situation financière. </w:t>
      </w:r>
      <w:r w:rsidR="00706905">
        <w:t>En tant que de besoin, c</w:t>
      </w:r>
      <w:r w:rsidRPr="006D5902">
        <w:t xml:space="preserve">es personnes ne doivent donc être sélectionnées </w:t>
      </w:r>
      <w:r w:rsidR="00706905">
        <w:t>aux fins de la souscription d’une telle déclaration que pour</w:t>
      </w:r>
      <w:r w:rsidRPr="006D5902">
        <w:t xml:space="preserve"> donner effet aux </w:t>
      </w:r>
      <w:r w:rsidR="00706905">
        <w:t>stipulations</w:t>
      </w:r>
      <w:r w:rsidRPr="006D5902">
        <w:t xml:space="preserve"> pertinentes de leur contrat avec le PNUD</w:t>
      </w:r>
      <w:r w:rsidR="00706905">
        <w:rPr>
          <w:rStyle w:val="FootnoteReference"/>
        </w:rPr>
        <w:footnoteReference w:id="7"/>
      </w:r>
      <w:r w:rsidRPr="006D5902">
        <w:t>.</w:t>
      </w:r>
    </w:p>
    <w:p w14:paraId="2F7869D8" w14:textId="73102992" w:rsidR="006D5902" w:rsidRDefault="006D5902"/>
    <w:p w14:paraId="4E17BD40" w14:textId="72384193" w:rsidR="00632AEA" w:rsidRPr="00632AEA" w:rsidRDefault="00F62BBA">
      <w:pPr>
        <w:rPr>
          <w:i/>
          <w:iCs/>
        </w:rPr>
      </w:pPr>
      <w:r>
        <w:rPr>
          <w:i/>
          <w:iCs/>
        </w:rPr>
        <w:t>Désignation</w:t>
      </w:r>
      <w:r w:rsidR="00632AEA" w:rsidRPr="00632AEA">
        <w:rPr>
          <w:i/>
          <w:iCs/>
        </w:rPr>
        <w:t xml:space="preserve"> des </w:t>
      </w:r>
      <w:r w:rsidR="007B7B41">
        <w:rPr>
          <w:i/>
          <w:iCs/>
        </w:rPr>
        <w:t>déclarant</w:t>
      </w:r>
      <w:r w:rsidR="00632AEA" w:rsidRPr="00632AEA">
        <w:rPr>
          <w:i/>
          <w:iCs/>
        </w:rPr>
        <w:t>s</w:t>
      </w:r>
    </w:p>
    <w:p w14:paraId="211E368C" w14:textId="77777777" w:rsidR="00632AEA" w:rsidRPr="00484338" w:rsidRDefault="00632AEA"/>
    <w:p w14:paraId="6BC6C533" w14:textId="26217F90" w:rsidR="00915849" w:rsidRPr="00484338" w:rsidRDefault="00915849">
      <w:r w:rsidRPr="00484338">
        <w:t>2.</w:t>
      </w:r>
      <w:r w:rsidR="00632AEA">
        <w:t>3</w:t>
      </w:r>
      <w:r w:rsidRPr="00484338">
        <w:tab/>
      </w:r>
      <w:r w:rsidR="00412FFD" w:rsidRPr="00484338">
        <w:t xml:space="preserve">Le chef de bureau concerné doit désigner, </w:t>
      </w:r>
      <w:r w:rsidR="00F62BBA">
        <w:t xml:space="preserve">par l’intermédiaire de son ou ses référents </w:t>
      </w:r>
      <w:r w:rsidR="009906E1">
        <w:t>pour le programme de déclaration de situation financière</w:t>
      </w:r>
      <w:r w:rsidR="00932C57">
        <w:t xml:space="preserve">, et </w:t>
      </w:r>
      <w:r w:rsidR="00412FFD" w:rsidRPr="00484338">
        <w:t xml:space="preserve">conformément aux directives établies </w:t>
      </w:r>
      <w:r w:rsidR="00932C57">
        <w:t xml:space="preserve">annuellement </w:t>
      </w:r>
      <w:r w:rsidR="00412FFD" w:rsidRPr="00484338">
        <w:t xml:space="preserve">par le Bureau de la déontologie, les </w:t>
      </w:r>
      <w:r w:rsidR="00932C57">
        <w:t>membres du personnel du PNUD</w:t>
      </w:r>
      <w:r w:rsidR="00412FFD" w:rsidRPr="00484338">
        <w:t xml:space="preserve"> qui doivent souscrire une déclaration de situation financière en application de</w:t>
      </w:r>
      <w:r w:rsidR="00932C57">
        <w:t xml:space="preserve"> la section 2.1 et de la section 2.2 </w:t>
      </w:r>
      <w:r w:rsidR="00412FFD" w:rsidRPr="00484338">
        <w:t>ci-dessus.</w:t>
      </w:r>
    </w:p>
    <w:p w14:paraId="43882505" w14:textId="77777777" w:rsidR="00865732" w:rsidRPr="00484338" w:rsidRDefault="00865732"/>
    <w:p w14:paraId="58F0BEFD" w14:textId="57251DCD" w:rsidR="006A27B1" w:rsidRPr="00484338" w:rsidRDefault="006E6F3F" w:rsidP="006A27B1">
      <w:r>
        <w:t>2</w:t>
      </w:r>
      <w:r w:rsidR="006A27B1" w:rsidRPr="00484338">
        <w:t>.4</w:t>
      </w:r>
      <w:r w:rsidR="006A27B1" w:rsidRPr="00484338">
        <w:tab/>
        <w:t>Les personnes qui exercent les fonctions d’ambassadeur de bonne volonté du PNUD n’ont pas à se conformer à la présente politique.</w:t>
      </w:r>
    </w:p>
    <w:p w14:paraId="26DBD511" w14:textId="77777777" w:rsidR="006E6787" w:rsidRPr="00484338" w:rsidRDefault="006E6787" w:rsidP="006A27B1"/>
    <w:p w14:paraId="5A89A8E4" w14:textId="77777777" w:rsidR="006E6787" w:rsidRPr="006E6F3F" w:rsidRDefault="006E6787" w:rsidP="006A27B1">
      <w:pPr>
        <w:rPr>
          <w:b/>
          <w:color w:val="4F81BD" w:themeColor="accent1"/>
        </w:rPr>
      </w:pPr>
      <w:r w:rsidRPr="006E6F3F">
        <w:rPr>
          <w:b/>
          <w:color w:val="4F81BD" w:themeColor="accent1"/>
        </w:rPr>
        <w:t>Section 3</w:t>
      </w:r>
    </w:p>
    <w:p w14:paraId="6E212A1D" w14:textId="77777777" w:rsidR="006E6787" w:rsidRPr="006E6F3F" w:rsidRDefault="006E6787" w:rsidP="006A27B1">
      <w:pPr>
        <w:rPr>
          <w:color w:val="4F81BD" w:themeColor="accent1"/>
        </w:rPr>
      </w:pPr>
    </w:p>
    <w:p w14:paraId="09597AF9" w14:textId="77777777" w:rsidR="00633D75" w:rsidRPr="006E6F3F" w:rsidRDefault="00633D75" w:rsidP="00633D75">
      <w:pPr>
        <w:rPr>
          <w:b/>
          <w:color w:val="4F81BD" w:themeColor="accent1"/>
        </w:rPr>
      </w:pPr>
      <w:r w:rsidRPr="006E6F3F">
        <w:rPr>
          <w:b/>
          <w:color w:val="4F81BD" w:themeColor="accent1"/>
        </w:rPr>
        <w:t xml:space="preserve">Contenu des déclarations de situation </w:t>
      </w:r>
      <w:r w:rsidR="00564DE0" w:rsidRPr="006E6F3F">
        <w:rPr>
          <w:b/>
          <w:color w:val="4F81BD" w:themeColor="accent1"/>
        </w:rPr>
        <w:t>financière</w:t>
      </w:r>
    </w:p>
    <w:p w14:paraId="48CF4D3E" w14:textId="77777777" w:rsidR="00633D75" w:rsidRPr="00484338" w:rsidRDefault="00633D75" w:rsidP="00633D75"/>
    <w:p w14:paraId="53D3127F" w14:textId="4E90A517" w:rsidR="00633D75" w:rsidRPr="00484338" w:rsidRDefault="00B12359" w:rsidP="008A170F">
      <w:r w:rsidRPr="00484338">
        <w:t>3</w:t>
      </w:r>
      <w:r w:rsidR="00633D75" w:rsidRPr="00484338">
        <w:t>.1</w:t>
      </w:r>
      <w:r w:rsidR="00633D75" w:rsidRPr="00484338">
        <w:tab/>
        <w:t xml:space="preserve">Les </w:t>
      </w:r>
      <w:r w:rsidR="006E6F3F">
        <w:t>membres du personnel du PNUD</w:t>
      </w:r>
      <w:r w:rsidR="00633D75" w:rsidRPr="00484338">
        <w:t xml:space="preserve"> qui sont tenus de souscrire une déclaration de situation financière doivent </w:t>
      </w:r>
      <w:r w:rsidR="006E6F3F">
        <w:t xml:space="preserve">déclarer les </w:t>
      </w:r>
      <w:r w:rsidR="0072169C">
        <w:t>avoirs et dettes</w:t>
      </w:r>
      <w:r w:rsidR="00633D75" w:rsidRPr="00484338">
        <w:t xml:space="preserve"> </w:t>
      </w:r>
      <w:r w:rsidR="0082728A">
        <w:t>ci-dessous</w:t>
      </w:r>
      <w:r w:rsidR="00633D75" w:rsidRPr="00484338">
        <w:t xml:space="preserve"> concernant eux-mêmes, leur conjoint</w:t>
      </w:r>
      <w:r w:rsidR="006700AF">
        <w:t>, leur concubin</w:t>
      </w:r>
      <w:r w:rsidR="00633D75" w:rsidRPr="00484338">
        <w:t xml:space="preserve"> et leurs enfants à charge</w:t>
      </w:r>
      <w:r w:rsidR="006700AF">
        <w:t xml:space="preserve">, </w:t>
      </w:r>
      <w:r w:rsidR="00633D75" w:rsidRPr="00484338">
        <w:t>le cas échéant</w:t>
      </w:r>
      <w:r w:rsidR="006700AF">
        <w:t>,</w:t>
      </w:r>
      <w:r w:rsidRPr="00484338">
        <w:t xml:space="preserve"> au titre de la période de déclaration</w:t>
      </w:r>
      <w:r w:rsidR="007C3683" w:rsidRPr="00484338">
        <w:t xml:space="preserve"> considérée</w:t>
      </w:r>
      <w:r w:rsidR="006700AF">
        <w:rPr>
          <w:rStyle w:val="FootnoteReference"/>
        </w:rPr>
        <w:footnoteReference w:id="8"/>
      </w:r>
      <w:r w:rsidR="006700AF">
        <w:t>.</w:t>
      </w:r>
      <w:r w:rsidR="007B7B41" w:rsidRPr="007B7B41">
        <w:t xml:space="preserve"> L</w:t>
      </w:r>
      <w:r w:rsidR="007B7B41">
        <w:t>’</w:t>
      </w:r>
      <w:r w:rsidR="007B7B41" w:rsidRPr="007B7B41">
        <w:t xml:space="preserve">obligation </w:t>
      </w:r>
      <w:r w:rsidR="007B7B41">
        <w:t xml:space="preserve">faite à </w:t>
      </w:r>
      <w:r w:rsidR="007B7B41" w:rsidRPr="007B7B41">
        <w:t xml:space="preserve">un déclarant de se conformer </w:t>
      </w:r>
      <w:r w:rsidR="001B7A27">
        <w:t>au processus</w:t>
      </w:r>
      <w:r w:rsidR="007B7B41" w:rsidRPr="007B7B41">
        <w:t xml:space="preserve"> de déclaration annuel exige qu</w:t>
      </w:r>
      <w:r w:rsidR="007B7B41">
        <w:t>’</w:t>
      </w:r>
      <w:r w:rsidR="007B7B41" w:rsidRPr="007B7B41">
        <w:t xml:space="preserve">il remplisse une déclaration de </w:t>
      </w:r>
      <w:r w:rsidR="007B7B41">
        <w:t>situation</w:t>
      </w:r>
      <w:r w:rsidR="007B7B41" w:rsidRPr="007B7B41">
        <w:t xml:space="preserve"> financière </w:t>
      </w:r>
      <w:r w:rsidR="007B7B41">
        <w:t>exhaustive</w:t>
      </w:r>
      <w:r w:rsidR="007B7B41" w:rsidRPr="007B7B41">
        <w:t xml:space="preserve">, </w:t>
      </w:r>
      <w:r w:rsidR="00A40D48">
        <w:t xml:space="preserve">même si </w:t>
      </w:r>
      <w:r w:rsidR="007B7B41" w:rsidRPr="007B7B41">
        <w:t>elle contien</w:t>
      </w:r>
      <w:r w:rsidR="00A40D48">
        <w:t>t</w:t>
      </w:r>
      <w:r w:rsidR="007B7B41" w:rsidRPr="007B7B41">
        <w:t xml:space="preserve"> des éléments </w:t>
      </w:r>
      <w:r w:rsidR="004D1D7C">
        <w:t xml:space="preserve">qui ont été </w:t>
      </w:r>
      <w:r w:rsidR="007B7B41" w:rsidRPr="007B7B41">
        <w:t xml:space="preserve">déjà divulgués dans la déclaration de </w:t>
      </w:r>
      <w:r w:rsidR="00A40D48">
        <w:t>situation</w:t>
      </w:r>
      <w:r w:rsidR="007B7B41" w:rsidRPr="007B7B41">
        <w:t xml:space="preserve"> financière d</w:t>
      </w:r>
      <w:r w:rsidR="00A40D48">
        <w:t>’</w:t>
      </w:r>
      <w:r w:rsidR="007B7B41" w:rsidRPr="007B7B41">
        <w:t xml:space="preserve">une année précédente ou </w:t>
      </w:r>
      <w:r w:rsidR="00A40D48">
        <w:t xml:space="preserve">dont le </w:t>
      </w:r>
      <w:r w:rsidR="007B7B41" w:rsidRPr="007B7B41">
        <w:t>PNUD</w:t>
      </w:r>
      <w:r w:rsidR="00A40D48">
        <w:t xml:space="preserve"> a par ailleurs connaissance</w:t>
      </w:r>
      <w:r w:rsidR="007B7B41" w:rsidRPr="007B7B41">
        <w:t xml:space="preserve">. Les déclarants doivent déclarer </w:t>
      </w:r>
      <w:r w:rsidR="0072169C">
        <w:t>l’ensemble des avoirs et dettes</w:t>
      </w:r>
      <w:r w:rsidR="00BD5EDD">
        <w:t xml:space="preserve"> </w:t>
      </w:r>
      <w:r w:rsidR="00545030" w:rsidRPr="00545030">
        <w:rPr>
          <w:b/>
          <w:bCs/>
          <w:i/>
          <w:iCs/>
          <w:u w:val="single"/>
        </w:rPr>
        <w:t>détenus</w:t>
      </w:r>
      <w:r w:rsidR="007B7B41" w:rsidRPr="007B7B41">
        <w:t xml:space="preserve"> pendant la période de déclaration (qui répondent aux critères ci-dessous), </w:t>
      </w:r>
      <w:r w:rsidR="00913805">
        <w:t>sans se limiter à ceux qui sont</w:t>
      </w:r>
      <w:r w:rsidR="007B7B41" w:rsidRPr="007B7B41">
        <w:t xml:space="preserve"> </w:t>
      </w:r>
      <w:r w:rsidR="007B7B41" w:rsidRPr="00913805">
        <w:rPr>
          <w:b/>
          <w:bCs/>
          <w:i/>
          <w:iCs/>
          <w:u w:val="single"/>
        </w:rPr>
        <w:t>acquis</w:t>
      </w:r>
      <w:r w:rsidR="007B7B41" w:rsidRPr="007B7B41">
        <w:t xml:space="preserve"> pendant la période de déclaration</w:t>
      </w:r>
      <w:r w:rsidR="00913805">
        <w:t> :</w:t>
      </w:r>
    </w:p>
    <w:p w14:paraId="63797D35" w14:textId="77777777" w:rsidR="00633D75" w:rsidRPr="00484338" w:rsidRDefault="00633D75" w:rsidP="00633D75">
      <w:pPr>
        <w:ind w:left="705" w:hanging="705"/>
      </w:pPr>
    </w:p>
    <w:p w14:paraId="46C549BF" w14:textId="4B1C7E1A" w:rsidR="00633D75" w:rsidRPr="00484338" w:rsidRDefault="00633D75" w:rsidP="00C95A4C">
      <w:pPr>
        <w:ind w:left="708"/>
      </w:pPr>
      <w:r w:rsidRPr="00484338">
        <w:t>(a)</w:t>
      </w:r>
      <w:r w:rsidRPr="00484338">
        <w:tab/>
        <w:t xml:space="preserve">les </w:t>
      </w:r>
      <w:r w:rsidR="00545030">
        <w:t>avoirs</w:t>
      </w:r>
      <w:r w:rsidRPr="00484338">
        <w:t xml:space="preserve"> </w:t>
      </w:r>
      <w:r w:rsidR="00545030">
        <w:t xml:space="preserve">détenus (les avoirs incluent, sans s’y limiter, les comptes bancaires, les actions, les obligations, les crypto-monnaies, les fonds communs de placement, les portefeuilles </w:t>
      </w:r>
      <w:r w:rsidR="007C1ECB">
        <w:t xml:space="preserve">gérés et les biens immobiliers) </w:t>
      </w:r>
      <w:r w:rsidRPr="00484338">
        <w:t xml:space="preserve">dont la valeur marchande est au moins de 10.000 USD par </w:t>
      </w:r>
      <w:r w:rsidR="007C1ECB">
        <w:t>avoir</w:t>
      </w:r>
      <w:r w:rsidRPr="00484338">
        <w:t xml:space="preserve"> ou l’équivalent en devise locale au taux de change opérationnel</w:t>
      </w:r>
      <w:r w:rsidR="00D37668" w:rsidRPr="00484338">
        <w:t xml:space="preserve"> </w:t>
      </w:r>
      <w:r w:rsidR="007C1ECB">
        <w:t>de l’ONU</w:t>
      </w:r>
      <w:r w:rsidR="003A36DD">
        <w:rPr>
          <w:rStyle w:val="FootnoteReference"/>
        </w:rPr>
        <w:footnoteReference w:id="9"/>
      </w:r>
      <w:r w:rsidR="007C1ECB">
        <w:t xml:space="preserve"> </w:t>
      </w:r>
      <w:r w:rsidR="00D37668" w:rsidRPr="00484338">
        <w:t xml:space="preserve">(voir la section </w:t>
      </w:r>
      <w:r w:rsidR="007C1ECB">
        <w:t>4</w:t>
      </w:r>
      <w:r w:rsidR="00D37668" w:rsidRPr="00484338">
        <w:t xml:space="preserve"> pour déterminer la date à prendre en compte pour le calcul du taux de change opérationnel)</w:t>
      </w:r>
      <w:r w:rsidRPr="00484338">
        <w:t>. Les biens mobiliers</w:t>
      </w:r>
      <w:r w:rsidRPr="00484338">
        <w:rPr>
          <w:rStyle w:val="FootnoteReference"/>
        </w:rPr>
        <w:footnoteReference w:id="10"/>
      </w:r>
      <w:r w:rsidRPr="00484338">
        <w:t xml:space="preserve"> ne doivent être déclarés que s’ils sont détenus à des fins d’investissement ou commerciales</w:t>
      </w:r>
      <w:r w:rsidR="003A36DD">
        <w:t>. C</w:t>
      </w:r>
      <w:r w:rsidR="003A36DD" w:rsidRPr="00153157">
        <w:t xml:space="preserve">ette exception </w:t>
      </w:r>
      <w:r w:rsidR="003A36DD">
        <w:t>concernant</w:t>
      </w:r>
      <w:r w:rsidR="003A36DD" w:rsidRPr="00153157">
        <w:t xml:space="preserve"> certains biens mobiliers ne s</w:t>
      </w:r>
      <w:r w:rsidR="003A36DD">
        <w:t>’</w:t>
      </w:r>
      <w:r w:rsidR="003A36DD" w:rsidRPr="00153157">
        <w:t>applique à aucun autre type d</w:t>
      </w:r>
      <w:r w:rsidR="003A36DD">
        <w:t>’</w:t>
      </w:r>
      <w:r w:rsidR="003A36DD" w:rsidRPr="00153157">
        <w:t>a</w:t>
      </w:r>
      <w:r w:rsidR="003A36DD">
        <w:t>voir ;</w:t>
      </w:r>
    </w:p>
    <w:p w14:paraId="19AB0905" w14:textId="78A11344" w:rsidR="00251411" w:rsidRPr="00484338" w:rsidRDefault="00251411" w:rsidP="00251411"/>
    <w:p w14:paraId="5185B61E" w14:textId="77777777" w:rsidR="00633D75" w:rsidRPr="00484338" w:rsidRDefault="00633D75" w:rsidP="00C95A4C">
      <w:pPr>
        <w:ind w:left="708"/>
      </w:pPr>
      <w:r w:rsidRPr="00484338">
        <w:t>(b)</w:t>
      </w:r>
      <w:r w:rsidRPr="00484338">
        <w:tab/>
        <w:t xml:space="preserve">tout bénéfice de plus de 10.000 USD réalisé sur la vente de </w:t>
      </w:r>
      <w:r w:rsidR="001442B0" w:rsidRPr="00484338">
        <w:t xml:space="preserve">tout </w:t>
      </w:r>
      <w:r w:rsidRPr="00484338">
        <w:t xml:space="preserve">bien </w:t>
      </w:r>
      <w:r w:rsidR="00251411" w:rsidRPr="00484338">
        <w:t xml:space="preserve">qui était </w:t>
      </w:r>
      <w:r w:rsidRPr="00484338">
        <w:t>détenu à des fins d’investissement ou commerciales ;</w:t>
      </w:r>
    </w:p>
    <w:p w14:paraId="11A88AAC" w14:textId="77777777" w:rsidR="00251411" w:rsidRPr="00484338" w:rsidRDefault="00251411" w:rsidP="00251411"/>
    <w:p w14:paraId="09DC9FEF" w14:textId="77777777" w:rsidR="00633D75" w:rsidRPr="00484338" w:rsidRDefault="00633D75" w:rsidP="00C95A4C">
      <w:pPr>
        <w:ind w:left="708"/>
      </w:pPr>
      <w:r w:rsidRPr="00484338">
        <w:lastRenderedPageBreak/>
        <w:t>(c)</w:t>
      </w:r>
      <w:r w:rsidRPr="00484338">
        <w:tab/>
        <w:t>l’ensemble des options sur titre, qu’il s’agisse de titres cotés en bourse ou non cotés, et quelle qu’en soit la valeur ;</w:t>
      </w:r>
    </w:p>
    <w:p w14:paraId="6FF0572F" w14:textId="77777777" w:rsidR="00251411" w:rsidRPr="00484338" w:rsidRDefault="00251411" w:rsidP="007E7D13"/>
    <w:p w14:paraId="724D8B3A" w14:textId="39BE7216" w:rsidR="00633D75" w:rsidRPr="00484338" w:rsidRDefault="00633D75" w:rsidP="00C95A4C">
      <w:pPr>
        <w:ind w:left="708"/>
      </w:pPr>
      <w:r w:rsidRPr="00484338">
        <w:t>(d)</w:t>
      </w:r>
      <w:r w:rsidRPr="00484338">
        <w:tab/>
        <w:t xml:space="preserve">les revenus </w:t>
      </w:r>
      <w:r w:rsidR="00AB67B4">
        <w:t xml:space="preserve">d’un montant total </w:t>
      </w:r>
      <w:r w:rsidR="003A36DD">
        <w:t>de plus de 10.000 USD provenant</w:t>
      </w:r>
      <w:r w:rsidRPr="00484338">
        <w:t xml:space="preserve"> d’autres sources que </w:t>
      </w:r>
      <w:r w:rsidR="003A36DD">
        <w:t>l’Organisation des Nations Unies</w:t>
      </w:r>
      <w:r w:rsidRPr="00484338">
        <w:t xml:space="preserve"> au cours de la période de déclaration, y compris </w:t>
      </w:r>
      <w:r w:rsidR="005736E1">
        <w:t xml:space="preserve">les revenus tirés de biens locatifs et </w:t>
      </w:r>
      <w:r w:rsidRPr="00484338">
        <w:t>des investissements énumérés au sous-paragraphe (a) ci-dessus, toute forme d’émoluments différés provenant d’un emploi antérieur (à l’exclusion des prestations de retraite de l’Organisation des Nations Unies reçues au titre d’un emploi antérieur), ou les parts de bénéfices provenant d’</w:t>
      </w:r>
      <w:r w:rsidR="001634BB" w:rsidRPr="00484338">
        <w:t>un emploi</w:t>
      </w:r>
      <w:r w:rsidRPr="00484338">
        <w:t xml:space="preserve"> antérieur</w:t>
      </w:r>
      <w:r w:rsidR="005736E1">
        <w:t> ;</w:t>
      </w:r>
    </w:p>
    <w:p w14:paraId="23E3124E" w14:textId="77777777" w:rsidR="00251411" w:rsidRPr="00484338" w:rsidRDefault="00251411" w:rsidP="007E7D13"/>
    <w:p w14:paraId="5941F2E8" w14:textId="745E0945" w:rsidR="00633D75" w:rsidRPr="00484338" w:rsidRDefault="00633D75" w:rsidP="00C95A4C">
      <w:pPr>
        <w:ind w:left="708"/>
      </w:pPr>
      <w:r w:rsidRPr="00484338">
        <w:t>(e)</w:t>
      </w:r>
      <w:r w:rsidRPr="00484338">
        <w:tab/>
        <w:t>toute forme de complément, y compris</w:t>
      </w:r>
      <w:r w:rsidR="005736E1">
        <w:t>, sans s’y limiter,</w:t>
      </w:r>
      <w:r w:rsidRPr="00484338">
        <w:t xml:space="preserve"> </w:t>
      </w:r>
      <w:r w:rsidR="00D971CF">
        <w:t>un</w:t>
      </w:r>
      <w:r w:rsidR="00467C27">
        <w:t xml:space="preserve"> don, </w:t>
      </w:r>
      <w:r w:rsidRPr="00484338">
        <w:t>un logement</w:t>
      </w:r>
      <w:r w:rsidR="005736E1">
        <w:t>,</w:t>
      </w:r>
      <w:r w:rsidRPr="00484338">
        <w:t xml:space="preserve"> un logement subventionné, </w:t>
      </w:r>
      <w:r w:rsidR="00467C27">
        <w:t>des</w:t>
      </w:r>
      <w:r w:rsidRPr="00484338">
        <w:t xml:space="preserve"> indemnité</w:t>
      </w:r>
      <w:r w:rsidR="00467C27">
        <w:t>s</w:t>
      </w:r>
      <w:r w:rsidRPr="00484338">
        <w:t xml:space="preserve"> </w:t>
      </w:r>
      <w:r w:rsidR="00467C27">
        <w:t>journalières</w:t>
      </w:r>
      <w:r w:rsidRPr="00484338">
        <w:t xml:space="preserve">, </w:t>
      </w:r>
      <w:r w:rsidR="00D971CF">
        <w:t>un</w:t>
      </w:r>
      <w:r w:rsidRPr="00484338">
        <w:t xml:space="preserve"> remboursement, </w:t>
      </w:r>
      <w:r w:rsidR="00467C27">
        <w:t>des</w:t>
      </w:r>
      <w:r w:rsidRPr="00484338">
        <w:t xml:space="preserve"> frais de représentation ou de voyage, </w:t>
      </w:r>
      <w:r w:rsidR="00467C27">
        <w:t xml:space="preserve">d’un montant total de 250 USD ou plus et </w:t>
      </w:r>
      <w:r w:rsidR="00AB67B4">
        <w:t xml:space="preserve">reçus directement ou indirectement </w:t>
      </w:r>
      <w:r w:rsidR="00AB67B4" w:rsidRPr="00467C27">
        <w:t>d</w:t>
      </w:r>
      <w:r w:rsidR="00AB67B4">
        <w:t>’</w:t>
      </w:r>
      <w:r w:rsidR="00AB67B4" w:rsidRPr="00467C27">
        <w:t xml:space="preserve">une source </w:t>
      </w:r>
      <w:r w:rsidR="00AB67B4">
        <w:t xml:space="preserve">unique </w:t>
      </w:r>
      <w:r w:rsidR="00AB67B4" w:rsidRPr="00467C27">
        <w:t xml:space="preserve">extérieure </w:t>
      </w:r>
      <w:r w:rsidR="00AB67B4">
        <w:t>à l’Organisation des</w:t>
      </w:r>
      <w:r w:rsidR="00AB67B4" w:rsidRPr="00467C27">
        <w:t xml:space="preserve"> Nations Unies </w:t>
      </w:r>
      <w:r w:rsidR="00AB67B4">
        <w:t>(y compris</w:t>
      </w:r>
      <w:r w:rsidR="00AB67B4" w:rsidRPr="00AB67B4">
        <w:t xml:space="preserve"> </w:t>
      </w:r>
      <w:r w:rsidR="00AB67B4" w:rsidRPr="00467C27">
        <w:t>les employeurs externes et les sources gouvernementales ou non gouvernementales)</w:t>
      </w:r>
      <w:r w:rsidR="00DB04CA">
        <w:rPr>
          <w:rStyle w:val="FootnoteReference"/>
        </w:rPr>
        <w:footnoteReference w:id="11"/>
      </w:r>
      <w:r w:rsidR="00AB67B4" w:rsidRPr="00467C27">
        <w:t>.</w:t>
      </w:r>
      <w:r w:rsidR="00AB67B4">
        <w:t xml:space="preserve"> </w:t>
      </w:r>
      <w:r w:rsidR="00D971CF">
        <w:t xml:space="preserve">Les compléments à déclarer n’incluent pas les </w:t>
      </w:r>
      <w:r w:rsidRPr="00484338">
        <w:t xml:space="preserve">prestations </w:t>
      </w:r>
      <w:r w:rsidR="00182634" w:rsidRPr="00484338">
        <w:t xml:space="preserve">d’invalidité ou </w:t>
      </w:r>
      <w:r w:rsidRPr="00484338">
        <w:t xml:space="preserve">familiales </w:t>
      </w:r>
      <w:r w:rsidR="00D971CF">
        <w:t>reçues en vertu de</w:t>
      </w:r>
      <w:r w:rsidRPr="00484338">
        <w:t xml:space="preserve"> lois nationales, </w:t>
      </w:r>
      <w:r w:rsidR="00D971CF">
        <w:t>l</w:t>
      </w:r>
      <w:r w:rsidRPr="00484338">
        <w:t xml:space="preserve">es frais de voyages et indemnités </w:t>
      </w:r>
      <w:r w:rsidR="00D971CF">
        <w:t>journalières</w:t>
      </w:r>
      <w:r w:rsidRPr="00484338">
        <w:t xml:space="preserve"> afférents aux activités menées en dehors de l’Organisation et </w:t>
      </w:r>
      <w:r w:rsidR="00D971CF">
        <w:t>approuvées par le PNUD, et les</w:t>
      </w:r>
      <w:r w:rsidRPr="00484338">
        <w:t xml:space="preserve"> logements qui ont été </w:t>
      </w:r>
      <w:r w:rsidR="00D971CF">
        <w:t xml:space="preserve">approuvés et </w:t>
      </w:r>
      <w:r w:rsidRPr="00484338">
        <w:t xml:space="preserve">acceptés par l’Organisation des Nations Unies </w:t>
      </w:r>
      <w:r w:rsidR="00E30584">
        <w:t xml:space="preserve">et/ou le PNUD </w:t>
      </w:r>
      <w:r w:rsidRPr="00484338">
        <w:t xml:space="preserve">pour son personnel. </w:t>
      </w:r>
      <w:r w:rsidR="00E30584" w:rsidRPr="00467C27">
        <w:t xml:space="preserve">Les déclarants ne sont pas non plus tenus de déclarer les </w:t>
      </w:r>
      <w:r w:rsidR="00E30584">
        <w:t>dons</w:t>
      </w:r>
      <w:r w:rsidR="00E30584" w:rsidRPr="00467C27">
        <w:t xml:space="preserve"> reçus de membres de leur famille ou d</w:t>
      </w:r>
      <w:r w:rsidR="00E30584">
        <w:t>’</w:t>
      </w:r>
      <w:r w:rsidR="00E30584" w:rsidRPr="00467C27">
        <w:t>amis n</w:t>
      </w:r>
      <w:r w:rsidR="00E30584">
        <w:t>’</w:t>
      </w:r>
      <w:r w:rsidR="00E30584" w:rsidRPr="00467C27">
        <w:t>ayant aucun lien avec leur emploi ou leur</w:t>
      </w:r>
      <w:r w:rsidR="00416A3D">
        <w:t>s</w:t>
      </w:r>
      <w:r w:rsidR="00E30584" w:rsidRPr="00467C27">
        <w:t xml:space="preserve"> fonction</w:t>
      </w:r>
      <w:r w:rsidR="00416A3D">
        <w:t>s</w:t>
      </w:r>
      <w:r w:rsidR="00E30584" w:rsidRPr="00467C27">
        <w:t xml:space="preserve"> au </w:t>
      </w:r>
      <w:r w:rsidR="00E30584">
        <w:t xml:space="preserve">sein du </w:t>
      </w:r>
      <w:r w:rsidR="00E30584" w:rsidRPr="00467C27">
        <w:t>PNUD</w:t>
      </w:r>
      <w:r w:rsidR="00E30584">
        <w:t> ;</w:t>
      </w:r>
    </w:p>
    <w:p w14:paraId="52108D70" w14:textId="24EE5B93" w:rsidR="00251411" w:rsidRPr="00484338" w:rsidRDefault="00251411" w:rsidP="007E7D13"/>
    <w:p w14:paraId="600EF5C0" w14:textId="49BCB92A" w:rsidR="00633D75" w:rsidRPr="00484338" w:rsidRDefault="00633D75" w:rsidP="00C95A4C">
      <w:pPr>
        <w:ind w:left="708"/>
      </w:pPr>
      <w:r w:rsidRPr="00484338">
        <w:t>(f)</w:t>
      </w:r>
      <w:r w:rsidRPr="00484338">
        <w:tab/>
        <w:t xml:space="preserve">toute dette de plus de 50.000 USD envers </w:t>
      </w:r>
      <w:r w:rsidR="00DC6C88">
        <w:t>un</w:t>
      </w:r>
      <w:r w:rsidRPr="00484338">
        <w:t xml:space="preserve"> créancier, y compris toute hypothèque grevant la résidence personnel et/ou de vacances du </w:t>
      </w:r>
      <w:r w:rsidR="00DC6C88">
        <w:t>déclarant</w:t>
      </w:r>
      <w:r w:rsidRPr="00484338">
        <w:t xml:space="preserve"> concerné, ainsi que toute dette envers un ancien conjoint</w:t>
      </w:r>
      <w:r w:rsidR="00DC6C88">
        <w:t>/concubin</w:t>
      </w:r>
      <w:r w:rsidRPr="00484338">
        <w:t xml:space="preserve">. Les dettes </w:t>
      </w:r>
      <w:r w:rsidR="00F64D55" w:rsidRPr="00484338">
        <w:t xml:space="preserve">envers </w:t>
      </w:r>
      <w:r w:rsidR="00DC6C88">
        <w:t>un conjoint/concubin</w:t>
      </w:r>
      <w:r w:rsidR="0028767A">
        <w:t xml:space="preserve"> actuel, </w:t>
      </w:r>
      <w:r w:rsidR="00566F4C">
        <w:t>un</w:t>
      </w:r>
      <w:r w:rsidRPr="00484338">
        <w:t xml:space="preserve"> parent, </w:t>
      </w:r>
      <w:r w:rsidR="00566F4C">
        <w:t xml:space="preserve">un </w:t>
      </w:r>
      <w:r w:rsidRPr="00484338">
        <w:t>frère</w:t>
      </w:r>
      <w:r w:rsidR="00566F4C">
        <w:t xml:space="preserve"> ou une </w:t>
      </w:r>
      <w:r w:rsidRPr="00484338">
        <w:t>sœur</w:t>
      </w:r>
      <w:r w:rsidR="00566F4C">
        <w:t>,</w:t>
      </w:r>
      <w:r w:rsidRPr="00484338">
        <w:t xml:space="preserve"> ou </w:t>
      </w:r>
      <w:r w:rsidR="00566F4C">
        <w:t xml:space="preserve">un </w:t>
      </w:r>
      <w:r w:rsidRPr="00484338">
        <w:t>enfant à charge sont exclues</w:t>
      </w:r>
      <w:r w:rsidR="0028767A">
        <w:t xml:space="preserve"> et n’ont pas </w:t>
      </w:r>
      <w:r w:rsidR="00416A3D">
        <w:t xml:space="preserve">à </w:t>
      </w:r>
      <w:r w:rsidR="0028767A">
        <w:t>être déclarées</w:t>
      </w:r>
      <w:r w:rsidRPr="00484338">
        <w:t> ;</w:t>
      </w:r>
    </w:p>
    <w:p w14:paraId="38F6AE74" w14:textId="6B944B15" w:rsidR="007E7D13" w:rsidRDefault="007E7D13" w:rsidP="007E7D13"/>
    <w:p w14:paraId="7DF4ACB3" w14:textId="65F0E543" w:rsidR="007748B7" w:rsidRDefault="00A75315" w:rsidP="007748B7">
      <w:r w:rsidRPr="00484338">
        <w:t>3</w:t>
      </w:r>
      <w:r w:rsidR="00633D75" w:rsidRPr="00484338">
        <w:t>.2</w:t>
      </w:r>
      <w:r w:rsidR="00633D75" w:rsidRPr="00484338">
        <w:tab/>
        <w:t xml:space="preserve">Les </w:t>
      </w:r>
      <w:r w:rsidR="00F62C41">
        <w:t xml:space="preserve">membres du personnel du PNUD </w:t>
      </w:r>
      <w:r w:rsidR="00633D75" w:rsidRPr="00484338">
        <w:t>qui sont tenus de souscrire une déclaration de situation financièr</w:t>
      </w:r>
      <w:r w:rsidRPr="00484338">
        <w:t xml:space="preserve">e </w:t>
      </w:r>
      <w:r w:rsidR="00633D75" w:rsidRPr="00484338">
        <w:t xml:space="preserve">doivent également </w:t>
      </w:r>
      <w:r w:rsidR="007748B7">
        <w:t>fournir les informations suivantes concernant le</w:t>
      </w:r>
      <w:r w:rsidR="00653876">
        <w:t>ur</w:t>
      </w:r>
      <w:r w:rsidR="007748B7">
        <w:t xml:space="preserve">s </w:t>
      </w:r>
      <w:r w:rsidR="000417C3">
        <w:t>liens de parenté</w:t>
      </w:r>
      <w:r w:rsidR="007748B7">
        <w:t xml:space="preserve"> et affiliations personnelles (veuillez noter que cette déclaration est faite à des fins de transparence et </w:t>
      </w:r>
      <w:r w:rsidR="00E87E3C">
        <w:t xml:space="preserve">ne signifie pas nécessairement </w:t>
      </w:r>
      <w:r w:rsidR="00FA2B41">
        <w:t>qu’</w:t>
      </w:r>
      <w:r w:rsidR="007748B7">
        <w:t>un conflit d</w:t>
      </w:r>
      <w:r w:rsidR="00FA2B41">
        <w:t>’</w:t>
      </w:r>
      <w:r w:rsidR="007748B7">
        <w:t>intérêts réel ou potentiel</w:t>
      </w:r>
      <w:r w:rsidR="00FA2B41">
        <w:t xml:space="preserve"> sera constaté</w:t>
      </w:r>
      <w:r w:rsidR="007748B7">
        <w:t>)</w:t>
      </w:r>
      <w:r w:rsidR="00FA2B41">
        <w:t> :</w:t>
      </w:r>
    </w:p>
    <w:p w14:paraId="7FDBA634" w14:textId="77777777" w:rsidR="007748B7" w:rsidRDefault="007748B7" w:rsidP="007748B7"/>
    <w:p w14:paraId="2E92584C" w14:textId="24DADD0B" w:rsidR="007748B7" w:rsidRDefault="007748B7" w:rsidP="007748B7">
      <w:pPr>
        <w:ind w:left="708"/>
      </w:pPr>
      <w:r>
        <w:t>(a)</w:t>
      </w:r>
      <w:r>
        <w:tab/>
      </w:r>
      <w:r w:rsidR="00D7331E">
        <w:t>p</w:t>
      </w:r>
      <w:r>
        <w:t>our les déclarants et les membres de leur famille immédiate, toute participation financière ou autre dans une entité (i) qui est un</w:t>
      </w:r>
      <w:r w:rsidR="009D3AE7">
        <w:t xml:space="preserve"> </w:t>
      </w:r>
      <w:r w:rsidR="00D10A5C">
        <w:t>fournisseur</w:t>
      </w:r>
      <w:r>
        <w:t xml:space="preserve"> du PNUD, (ii) avec laquelle le déclarant peut être amené à avoir des relations officielles au nom du PNUD, ou (iii) qui a un intérêt commercial dans le travail </w:t>
      </w:r>
      <w:r w:rsidR="00FA2B41">
        <w:t>accompli par le</w:t>
      </w:r>
      <w:r>
        <w:t xml:space="preserve"> PNUD, ou qui </w:t>
      </w:r>
      <w:r w:rsidR="00FA2B41">
        <w:t>intervient</w:t>
      </w:r>
      <w:r>
        <w:t xml:space="preserve"> dans un domaine d</w:t>
      </w:r>
      <w:r w:rsidR="00FA2B41">
        <w:t>’</w:t>
      </w:r>
      <w:r>
        <w:t>intérêt ou d</w:t>
      </w:r>
      <w:r w:rsidR="00FA2B41">
        <w:t>’</w:t>
      </w:r>
      <w:r>
        <w:t>activité commun avec le PNUD</w:t>
      </w:r>
      <w:r w:rsidR="00FA2B41">
        <w:t> ;</w:t>
      </w:r>
    </w:p>
    <w:p w14:paraId="708F6AC5" w14:textId="77777777" w:rsidR="007748B7" w:rsidRDefault="007748B7" w:rsidP="007748B7"/>
    <w:p w14:paraId="3F522C75" w14:textId="44F08F04" w:rsidR="007748B7" w:rsidRDefault="007748B7" w:rsidP="007748B7">
      <w:pPr>
        <w:ind w:left="708"/>
      </w:pPr>
      <w:r>
        <w:t>(b)</w:t>
      </w:r>
      <w:r>
        <w:tab/>
      </w:r>
      <w:r w:rsidR="00D7331E">
        <w:t>l</w:t>
      </w:r>
      <w:r>
        <w:t xml:space="preserve">a connaissance par le déclarant de tout autre parent ou ami proche ayant une participation financière ou autre dans une entité (i) qui est un </w:t>
      </w:r>
      <w:r w:rsidR="00D10A5C">
        <w:t xml:space="preserve">fournisseur </w:t>
      </w:r>
      <w:r>
        <w:t xml:space="preserve">du PNUD, (ii) avec laquelle le déclarant peut être </w:t>
      </w:r>
      <w:r w:rsidR="006B02D8">
        <w:t xml:space="preserve">amené à </w:t>
      </w:r>
      <w:r>
        <w:t xml:space="preserve">avoir des relations officielles au nom du PNUD, ou (iii) qui a un intérêt commercial dans le travail </w:t>
      </w:r>
      <w:r w:rsidR="006B02D8">
        <w:t>accompli par le</w:t>
      </w:r>
      <w:r>
        <w:t xml:space="preserve"> PNUD, ou qui </w:t>
      </w:r>
      <w:r w:rsidR="006B02D8">
        <w:t>intervient</w:t>
      </w:r>
      <w:r>
        <w:t xml:space="preserve"> dans un domaine d</w:t>
      </w:r>
      <w:r w:rsidR="006B02D8">
        <w:t>’</w:t>
      </w:r>
      <w:r>
        <w:t>intérêt ou d</w:t>
      </w:r>
      <w:r w:rsidR="006B02D8">
        <w:t>’</w:t>
      </w:r>
      <w:r>
        <w:t>activité commun avec le PNUD</w:t>
      </w:r>
      <w:r w:rsidR="006B02D8">
        <w:t> ;</w:t>
      </w:r>
    </w:p>
    <w:p w14:paraId="211D038E" w14:textId="77777777" w:rsidR="007748B7" w:rsidRDefault="007748B7" w:rsidP="007748B7"/>
    <w:p w14:paraId="4E805DF8" w14:textId="3D2DC79B" w:rsidR="007748B7" w:rsidRDefault="007748B7" w:rsidP="007748B7">
      <w:pPr>
        <w:ind w:left="708"/>
      </w:pPr>
      <w:r>
        <w:lastRenderedPageBreak/>
        <w:t>(c)</w:t>
      </w:r>
      <w:r>
        <w:tab/>
      </w:r>
      <w:r w:rsidR="006B02D8">
        <w:t>l’</w:t>
      </w:r>
      <w:r w:rsidR="002335D8">
        <w:t>exercice par le</w:t>
      </w:r>
      <w:r>
        <w:t xml:space="preserve"> déclarant en </w:t>
      </w:r>
      <w:r w:rsidR="006B02D8">
        <w:t xml:space="preserve">une </w:t>
      </w:r>
      <w:r>
        <w:t xml:space="preserve">qualité </w:t>
      </w:r>
      <w:r w:rsidR="00601EBF">
        <w:t>n’ayant aucun</w:t>
      </w:r>
      <w:r w:rsidR="006B02D8">
        <w:t xml:space="preserve"> lien avec le</w:t>
      </w:r>
      <w:r>
        <w:t xml:space="preserve"> PNUD, ou </w:t>
      </w:r>
      <w:r w:rsidR="006B02D8">
        <w:t>l’exercice par</w:t>
      </w:r>
      <w:r>
        <w:t xml:space="preserve"> </w:t>
      </w:r>
      <w:r w:rsidR="00601EBF">
        <w:t>son</w:t>
      </w:r>
      <w:r>
        <w:t xml:space="preserve"> conjoint/partenaire, </w:t>
      </w:r>
      <w:r w:rsidR="00601EBF">
        <w:t>ou l’</w:t>
      </w:r>
      <w:r>
        <w:t xml:space="preserve">un </w:t>
      </w:r>
      <w:r w:rsidR="00601EBF">
        <w:t xml:space="preserve">de ses </w:t>
      </w:r>
      <w:r>
        <w:t>enfant</w:t>
      </w:r>
      <w:r w:rsidR="00601EBF">
        <w:t>s</w:t>
      </w:r>
      <w:r>
        <w:t>, parent</w:t>
      </w:r>
      <w:r w:rsidR="00601EBF">
        <w:t>s</w:t>
      </w:r>
      <w:r>
        <w:t>, frère</w:t>
      </w:r>
      <w:r w:rsidR="00601EBF">
        <w:t>s</w:t>
      </w:r>
      <w:r>
        <w:t xml:space="preserve"> ou sœur</w:t>
      </w:r>
      <w:r w:rsidR="00601EBF">
        <w:t>s</w:t>
      </w:r>
      <w:r>
        <w:t xml:space="preserve">, </w:t>
      </w:r>
      <w:r w:rsidR="00601EBF">
        <w:t>de fonctions</w:t>
      </w:r>
      <w:r>
        <w:t xml:space="preserve"> de direction, d</w:t>
      </w:r>
      <w:r w:rsidR="002335D8">
        <w:t>e leadership</w:t>
      </w:r>
      <w:r>
        <w:t xml:space="preserve"> ou d</w:t>
      </w:r>
      <w:r w:rsidR="002335D8">
        <w:t>’</w:t>
      </w:r>
      <w:r>
        <w:t>élaboration de</w:t>
      </w:r>
      <w:r w:rsidR="002335D8">
        <w:t>s</w:t>
      </w:r>
      <w:r>
        <w:t xml:space="preserve"> politiques </w:t>
      </w:r>
      <w:r w:rsidR="00601EBF">
        <w:t>au sein d’</w:t>
      </w:r>
      <w:r>
        <w:t xml:space="preserve">une entité </w:t>
      </w:r>
      <w:r w:rsidR="002335D8">
        <w:t>extérieure</w:t>
      </w:r>
      <w:r>
        <w:t xml:space="preserve"> au PNUD, y compris, mais sans s</w:t>
      </w:r>
      <w:r w:rsidR="00601EBF">
        <w:t>’</w:t>
      </w:r>
      <w:r>
        <w:t>y limiter, une organisation non gouvernementale (ONG), une entité intergouvernementale, un organisme à but non lucratif, une organisation caritative ou un</w:t>
      </w:r>
      <w:r w:rsidR="0039739D">
        <w:t xml:space="preserve"> établissement</w:t>
      </w:r>
      <w:r>
        <w:t xml:space="preserve"> universitaire</w:t>
      </w:r>
      <w:r w:rsidR="0039739D">
        <w:t> ;</w:t>
      </w:r>
    </w:p>
    <w:p w14:paraId="2B7C4C68" w14:textId="77777777" w:rsidR="007748B7" w:rsidRDefault="007748B7" w:rsidP="007748B7"/>
    <w:p w14:paraId="2DA1C84A" w14:textId="1B3F895F" w:rsidR="007748B7" w:rsidRDefault="007748B7" w:rsidP="007748B7">
      <w:pPr>
        <w:ind w:left="708"/>
      </w:pPr>
      <w:r>
        <w:t>(d)</w:t>
      </w:r>
      <w:r>
        <w:tab/>
      </w:r>
      <w:r w:rsidR="008D3188">
        <w:t>t</w:t>
      </w:r>
      <w:r>
        <w:t>out emploi à temps plein ou partiel occupé par le déclarant auprès d</w:t>
      </w:r>
      <w:r w:rsidR="00CD7AF0">
        <w:t>’</w:t>
      </w:r>
      <w:r>
        <w:t>une entité autre que le PNUD (y compris le travail indépendant), qu</w:t>
      </w:r>
      <w:r w:rsidR="00CD7AF0">
        <w:t>’</w:t>
      </w:r>
      <w:r>
        <w:t>il soit rémunéré ou non</w:t>
      </w:r>
      <w:r w:rsidR="00CD7AF0">
        <w:t> ;</w:t>
      </w:r>
    </w:p>
    <w:p w14:paraId="46AA06D6" w14:textId="77777777" w:rsidR="007748B7" w:rsidRDefault="007748B7" w:rsidP="007748B7"/>
    <w:p w14:paraId="328D8684" w14:textId="310D5861" w:rsidR="007748B7" w:rsidRDefault="007748B7" w:rsidP="007748B7">
      <w:pPr>
        <w:ind w:left="708"/>
      </w:pPr>
      <w:r>
        <w:t>(e)</w:t>
      </w:r>
      <w:r>
        <w:tab/>
      </w:r>
      <w:r w:rsidR="008D3188">
        <w:t>l</w:t>
      </w:r>
      <w:r w:rsidR="00CD7AF0">
        <w:t>’</w:t>
      </w:r>
      <w:r>
        <w:t>occupation par le déclarant d</w:t>
      </w:r>
      <w:r w:rsidR="00CD7AF0">
        <w:t>’</w:t>
      </w:r>
      <w:r>
        <w:t xml:space="preserve">un poste </w:t>
      </w:r>
      <w:r w:rsidR="00CD7AF0">
        <w:t xml:space="preserve">auquel il a été </w:t>
      </w:r>
      <w:r>
        <w:t>élu ou nommé à un quelconque niveau de gouvernement, ou l</w:t>
      </w:r>
      <w:r w:rsidR="000D2C1F">
        <w:t>a conservation</w:t>
      </w:r>
      <w:r>
        <w:t xml:space="preserve"> par le déclarant du statut de </w:t>
      </w:r>
      <w:r w:rsidR="00791DCC">
        <w:t>responsable</w:t>
      </w:r>
      <w:r>
        <w:t xml:space="preserve"> gouvernement</w:t>
      </w:r>
      <w:r w:rsidR="00791DCC">
        <w:t>al</w:t>
      </w:r>
      <w:r>
        <w:t>, ou de fonctionnaire ou d</w:t>
      </w:r>
      <w:r w:rsidR="000D2C1F">
        <w:t>’</w:t>
      </w:r>
      <w:r>
        <w:t>agent public, alors qu</w:t>
      </w:r>
      <w:r w:rsidR="00CF2B20">
        <w:t>’</w:t>
      </w:r>
      <w:r>
        <w:t>il travaille pour le PNUD</w:t>
      </w:r>
      <w:r w:rsidR="000D2C1F">
        <w:t> ;</w:t>
      </w:r>
    </w:p>
    <w:p w14:paraId="1EBF57C6" w14:textId="77777777" w:rsidR="007748B7" w:rsidRDefault="007748B7" w:rsidP="007748B7"/>
    <w:p w14:paraId="7A6E424D" w14:textId="6BD8FFC4" w:rsidR="007748B7" w:rsidRDefault="007748B7" w:rsidP="007748B7">
      <w:pPr>
        <w:ind w:left="708"/>
      </w:pPr>
      <w:r>
        <w:t>(f)</w:t>
      </w:r>
      <w:r>
        <w:tab/>
      </w:r>
      <w:r w:rsidR="008D3188">
        <w:t>l</w:t>
      </w:r>
      <w:r w:rsidR="006A27ED">
        <w:t>’</w:t>
      </w:r>
      <w:r>
        <w:t>emploi du conjoint</w:t>
      </w:r>
      <w:r w:rsidR="006A27ED">
        <w:t>/concubin ou d’un</w:t>
      </w:r>
      <w:r>
        <w:t xml:space="preserve"> enfant, parent, frère ou sœur du </w:t>
      </w:r>
      <w:r w:rsidR="006A27ED">
        <w:t>déclarant</w:t>
      </w:r>
      <w:r>
        <w:t xml:space="preserve"> au sein du système des Nations Unies</w:t>
      </w:r>
      <w:r w:rsidR="006A27ED">
        <w:t> ;</w:t>
      </w:r>
    </w:p>
    <w:p w14:paraId="145BF618" w14:textId="77777777" w:rsidR="007748B7" w:rsidRDefault="007748B7" w:rsidP="007748B7"/>
    <w:p w14:paraId="72F287B2" w14:textId="23E4C5FB" w:rsidR="007748B7" w:rsidRDefault="007748B7" w:rsidP="007748B7">
      <w:pPr>
        <w:ind w:left="708"/>
      </w:pPr>
      <w:r>
        <w:t>(g)</w:t>
      </w:r>
      <w:r>
        <w:tab/>
      </w:r>
      <w:r w:rsidR="008D3188">
        <w:t>t</w:t>
      </w:r>
      <w:r>
        <w:t xml:space="preserve">out membre de la famille immédiate du </w:t>
      </w:r>
      <w:r w:rsidR="005F74D6">
        <w:t>déclarant</w:t>
      </w:r>
      <w:r>
        <w:t xml:space="preserve"> (i) </w:t>
      </w:r>
      <w:r w:rsidR="005F74D6">
        <w:t xml:space="preserve">qui </w:t>
      </w:r>
      <w:r>
        <w:t xml:space="preserve">est employé par un gouvernement ou est un </w:t>
      </w:r>
      <w:r w:rsidR="00791DCC">
        <w:t>responsable gouvernemental</w:t>
      </w:r>
      <w:r>
        <w:t xml:space="preserve"> élu ou nommé, ou (ii) </w:t>
      </w:r>
      <w:r w:rsidR="009D3AE7">
        <w:t xml:space="preserve">qui </w:t>
      </w:r>
      <w:r>
        <w:t xml:space="preserve">est employé par un </w:t>
      </w:r>
      <w:r w:rsidR="00D10A5C">
        <w:t>fournisseur</w:t>
      </w:r>
      <w:r>
        <w:t xml:space="preserve">, un partenaire (par exemple une ONG) ou un </w:t>
      </w:r>
      <w:r w:rsidR="00D10A5C">
        <w:t>prestataire</w:t>
      </w:r>
      <w:r>
        <w:t>/consultant du PNUD, ou par tout</w:t>
      </w:r>
      <w:r w:rsidR="00D10A5C">
        <w:t>e</w:t>
      </w:r>
      <w:r>
        <w:t xml:space="preserve"> autre </w:t>
      </w:r>
      <w:r w:rsidR="00D10A5C">
        <w:t>personne</w:t>
      </w:r>
      <w:r>
        <w:t xml:space="preserve"> ou entité </w:t>
      </w:r>
      <w:r w:rsidR="00D10A5C">
        <w:t xml:space="preserve">entretenant </w:t>
      </w:r>
      <w:r>
        <w:t xml:space="preserve">ou </w:t>
      </w:r>
      <w:r w:rsidR="00D10A5C">
        <w:t>souhaitant établir</w:t>
      </w:r>
      <w:r>
        <w:t xml:space="preserve"> des </w:t>
      </w:r>
      <w:r w:rsidR="00D10A5C">
        <w:t>relations d’</w:t>
      </w:r>
      <w:r>
        <w:t>affaires avec l</w:t>
      </w:r>
      <w:r w:rsidR="00D10A5C">
        <w:t>’</w:t>
      </w:r>
      <w:r>
        <w:t>ONU/</w:t>
      </w:r>
      <w:r w:rsidR="00D10A5C">
        <w:t xml:space="preserve">le </w:t>
      </w:r>
      <w:r>
        <w:t>PNUD</w:t>
      </w:r>
      <w:r w:rsidR="00D10A5C">
        <w:t> ;</w:t>
      </w:r>
    </w:p>
    <w:p w14:paraId="473984E7" w14:textId="77777777" w:rsidR="007748B7" w:rsidRDefault="007748B7" w:rsidP="007748B7"/>
    <w:p w14:paraId="5D4C9E17" w14:textId="776DD78D" w:rsidR="007748B7" w:rsidRDefault="007748B7" w:rsidP="007748B7">
      <w:pPr>
        <w:ind w:left="708"/>
      </w:pPr>
      <w:r>
        <w:t>(h)</w:t>
      </w:r>
      <w:r>
        <w:tab/>
      </w:r>
      <w:r w:rsidR="008D3188">
        <w:t>l</w:t>
      </w:r>
      <w:r>
        <w:t>a connaissance par le dé</w:t>
      </w:r>
      <w:r w:rsidR="0013073A">
        <w:t>clarant</w:t>
      </w:r>
      <w:r>
        <w:t xml:space="preserve"> de tout autre parent ou ami proche (i) </w:t>
      </w:r>
      <w:r w:rsidR="0013073A">
        <w:t xml:space="preserve">qui </w:t>
      </w:r>
      <w:r>
        <w:t xml:space="preserve">est employé par un gouvernement ou est un </w:t>
      </w:r>
      <w:r w:rsidR="0013073A">
        <w:t xml:space="preserve">responsable gouvernemental </w:t>
      </w:r>
      <w:r>
        <w:t xml:space="preserve">élu ou nommé, ou (ii) </w:t>
      </w:r>
      <w:r w:rsidR="0013073A">
        <w:t xml:space="preserve">qui </w:t>
      </w:r>
      <w:r>
        <w:t xml:space="preserve">est employé par un fournisseur, </w:t>
      </w:r>
      <w:r w:rsidR="0013073A">
        <w:t xml:space="preserve">un </w:t>
      </w:r>
      <w:r>
        <w:t xml:space="preserve">partenaire (par exemple une ONG) ou </w:t>
      </w:r>
      <w:r w:rsidR="0013073A">
        <w:t>prestataire</w:t>
      </w:r>
      <w:r>
        <w:t>/consultant du PNUD, ou par tout</w:t>
      </w:r>
      <w:r w:rsidR="0013073A">
        <w:t>e</w:t>
      </w:r>
      <w:r>
        <w:t xml:space="preserve"> autre </w:t>
      </w:r>
      <w:r w:rsidR="0013073A">
        <w:t xml:space="preserve">personne </w:t>
      </w:r>
      <w:r>
        <w:t xml:space="preserve">ou entité </w:t>
      </w:r>
      <w:r w:rsidR="0013073A">
        <w:t>entretenant</w:t>
      </w:r>
      <w:r>
        <w:t xml:space="preserve"> ou </w:t>
      </w:r>
      <w:r w:rsidR="0013073A">
        <w:t>souhaitant établir</w:t>
      </w:r>
      <w:r>
        <w:t xml:space="preserve"> des </w:t>
      </w:r>
      <w:r w:rsidR="0013073A">
        <w:t>relations d’</w:t>
      </w:r>
      <w:r>
        <w:t xml:space="preserve">affaires avec </w:t>
      </w:r>
      <w:r w:rsidR="00650908">
        <w:t>l’ONU/le PNUD</w:t>
      </w:r>
      <w:r w:rsidR="00DB04CA">
        <w:rPr>
          <w:rStyle w:val="FootnoteReference"/>
        </w:rPr>
        <w:footnoteReference w:id="12"/>
      </w:r>
      <w:r w:rsidR="00650908">
        <w:t> ;</w:t>
      </w:r>
    </w:p>
    <w:p w14:paraId="6718F2DA" w14:textId="77777777" w:rsidR="007748B7" w:rsidRDefault="007748B7" w:rsidP="007748B7"/>
    <w:p w14:paraId="0725DE7E" w14:textId="7AD90711" w:rsidR="00633D75" w:rsidRPr="007748B7" w:rsidRDefault="007748B7" w:rsidP="007748B7">
      <w:pPr>
        <w:ind w:left="708"/>
      </w:pPr>
      <w:r>
        <w:t>(i)</w:t>
      </w:r>
      <w:r>
        <w:tab/>
      </w:r>
      <w:r w:rsidR="008D3188">
        <w:t>l</w:t>
      </w:r>
      <w:r>
        <w:t xml:space="preserve">a participation du </w:t>
      </w:r>
      <w:r w:rsidR="00E11554">
        <w:t>déclarant</w:t>
      </w:r>
      <w:r>
        <w:t xml:space="preserve"> à toute activité qui pourrait être considérée comme </w:t>
      </w:r>
      <w:r w:rsidR="00E11554">
        <w:t xml:space="preserve">ayant une </w:t>
      </w:r>
      <w:r w:rsidR="0000492D">
        <w:t>incidence</w:t>
      </w:r>
      <w:r w:rsidR="00E11554">
        <w:t xml:space="preserve"> sur</w:t>
      </w:r>
      <w:r>
        <w:t xml:space="preserve"> son objectivité ou son indépendance dans l</w:t>
      </w:r>
      <w:r w:rsidR="0000492D">
        <w:t>’</w:t>
      </w:r>
      <w:r>
        <w:t xml:space="preserve">exercice de ses fonctions au </w:t>
      </w:r>
      <w:r w:rsidR="0000492D">
        <w:t xml:space="preserve">sein du </w:t>
      </w:r>
      <w:r>
        <w:t xml:space="preserve">PNUD, ou qui pourrait </w:t>
      </w:r>
      <w:r w:rsidR="00180AC0" w:rsidRPr="00484338">
        <w:t xml:space="preserve">porter atteinte de toute autre manière </w:t>
      </w:r>
      <w:r>
        <w:t>l</w:t>
      </w:r>
      <w:r w:rsidR="0000492D">
        <w:t>’</w:t>
      </w:r>
      <w:r>
        <w:t>image du PNUD.</w:t>
      </w:r>
    </w:p>
    <w:p w14:paraId="52D54391" w14:textId="31790BA6" w:rsidR="006E6787" w:rsidRPr="007748B7" w:rsidRDefault="006E6787" w:rsidP="006A27B1"/>
    <w:p w14:paraId="290922B8" w14:textId="5C4230A2" w:rsidR="00BA7C05" w:rsidRPr="00484338" w:rsidRDefault="00FE4BEA" w:rsidP="002C1B87">
      <w:r w:rsidRPr="00484338">
        <w:t>3</w:t>
      </w:r>
      <w:r w:rsidR="00BA7C05" w:rsidRPr="00484338">
        <w:t>.3</w:t>
      </w:r>
      <w:r w:rsidR="00BA7C05" w:rsidRPr="00484338">
        <w:tab/>
        <w:t xml:space="preserve">Les </w:t>
      </w:r>
      <w:r w:rsidR="003C1EA1">
        <w:t xml:space="preserve">membres du personnel du PNUD </w:t>
      </w:r>
      <w:r w:rsidR="00BA7C05" w:rsidRPr="00484338">
        <w:t>qui ne sont pas en mesure de respecter leurs obligations déclaratives relativement à leur conjoint</w:t>
      </w:r>
      <w:r w:rsidR="003C1EA1">
        <w:t>/concubin</w:t>
      </w:r>
      <w:r w:rsidR="00BA7C05" w:rsidRPr="00484338">
        <w:t xml:space="preserve"> ou à leur enfant à charge doivent fournir une justification détaillée au </w:t>
      </w:r>
      <w:r w:rsidRPr="00484338">
        <w:t xml:space="preserve">Bureau de la déontologie. </w:t>
      </w:r>
      <w:r w:rsidR="00E22103" w:rsidRPr="00484338">
        <w:t xml:space="preserve">Une copie des documents juridiques justificatifs doit être fournie, </w:t>
      </w:r>
      <w:r w:rsidR="00DD6776" w:rsidRPr="00484338">
        <w:t xml:space="preserve">s’il y a lieu. </w:t>
      </w:r>
      <w:r w:rsidR="00B962F5" w:rsidRPr="00484338">
        <w:t>En cas de demande de</w:t>
      </w:r>
      <w:r w:rsidR="00DD6776" w:rsidRPr="00484338">
        <w:t xml:space="preserve"> </w:t>
      </w:r>
      <w:r w:rsidR="00B962F5" w:rsidRPr="00484338">
        <w:t>dispense de soumission de documents juridiques</w:t>
      </w:r>
      <w:r w:rsidR="005B3E2F">
        <w:t xml:space="preserve"> fondée sur un motif juridique</w:t>
      </w:r>
      <w:r w:rsidR="00B962F5" w:rsidRPr="00484338">
        <w:t>, par exemple sur un contrat de mariage, une procédure de divorce/séparation ou une convention matrimoniale de « séparation de biens »</w:t>
      </w:r>
      <w:r w:rsidR="009C7ED8" w:rsidRPr="00484338">
        <w:t xml:space="preserve">, le Bureau de la déontologie examinera la validité d’une telle justification au regard des circonstances particulières de chaque cas et pourra adresser des recommandations au </w:t>
      </w:r>
      <w:r w:rsidR="00081386">
        <w:t>déclarant</w:t>
      </w:r>
      <w:r w:rsidR="009C7ED8" w:rsidRPr="00484338">
        <w:t xml:space="preserve"> concerné et à l’Administrateur</w:t>
      </w:r>
      <w:r w:rsidR="00385E1B" w:rsidRPr="00484338">
        <w:t xml:space="preserve"> ou son délégué</w:t>
      </w:r>
      <w:r w:rsidR="00081386">
        <w:t>, si nécessaire</w:t>
      </w:r>
      <w:r w:rsidR="009C7ED8" w:rsidRPr="00484338">
        <w:t>.</w:t>
      </w:r>
    </w:p>
    <w:p w14:paraId="5E85A3FD" w14:textId="714BE2EE" w:rsidR="00BA7C05" w:rsidRDefault="00BA7C05" w:rsidP="00BA7C05">
      <w:pPr>
        <w:ind w:left="705" w:hanging="705"/>
      </w:pPr>
    </w:p>
    <w:p w14:paraId="074DAAAB" w14:textId="3CAF32D8" w:rsidR="00455EB5" w:rsidRDefault="00455EB5" w:rsidP="00455EB5">
      <w:r>
        <w:t>3.4</w:t>
      </w:r>
      <w:r>
        <w:tab/>
      </w:r>
      <w:r w:rsidRPr="00455EB5">
        <w:t>En ce qui concerne les amis proches et les membres de la famille autres que les conjoints/</w:t>
      </w:r>
      <w:r w:rsidR="001F0010">
        <w:t>concubins</w:t>
      </w:r>
      <w:r w:rsidRPr="00455EB5">
        <w:t xml:space="preserve"> et les enfants à charge, les déclarants doivent fournir les informations demandées </w:t>
      </w:r>
      <w:r w:rsidR="001F0010">
        <w:t>dont ils ont connaissance</w:t>
      </w:r>
      <w:r w:rsidRPr="00455EB5">
        <w:t>.</w:t>
      </w:r>
    </w:p>
    <w:p w14:paraId="0F79F04B" w14:textId="4F3319AD" w:rsidR="00EF546F" w:rsidRDefault="00EF546F">
      <w:r>
        <w:br w:type="page"/>
      </w:r>
    </w:p>
    <w:p w14:paraId="766CDA8F" w14:textId="77777777" w:rsidR="00455EB5" w:rsidRPr="00484338" w:rsidRDefault="00455EB5" w:rsidP="00BA7C05">
      <w:pPr>
        <w:ind w:left="705" w:hanging="705"/>
      </w:pPr>
    </w:p>
    <w:p w14:paraId="79E795EB" w14:textId="38789A36" w:rsidR="00BA7C05" w:rsidRPr="00EF546F" w:rsidRDefault="00BA7C05" w:rsidP="00BA7C05">
      <w:pPr>
        <w:rPr>
          <w:b/>
          <w:color w:val="4F81BD" w:themeColor="accent1"/>
        </w:rPr>
      </w:pPr>
      <w:r w:rsidRPr="00EF546F">
        <w:rPr>
          <w:b/>
          <w:color w:val="4F81BD" w:themeColor="accent1"/>
        </w:rPr>
        <w:t xml:space="preserve">Section </w:t>
      </w:r>
      <w:r w:rsidR="00EF546F">
        <w:rPr>
          <w:b/>
          <w:color w:val="4F81BD" w:themeColor="accent1"/>
        </w:rPr>
        <w:t>4</w:t>
      </w:r>
    </w:p>
    <w:p w14:paraId="446F5414" w14:textId="77777777" w:rsidR="007518F2" w:rsidRPr="00EF546F" w:rsidRDefault="007518F2" w:rsidP="00BA7C05">
      <w:pPr>
        <w:rPr>
          <w:b/>
          <w:color w:val="4F81BD" w:themeColor="accent1"/>
        </w:rPr>
      </w:pPr>
    </w:p>
    <w:p w14:paraId="7DF958E8" w14:textId="77777777" w:rsidR="00BA7C05" w:rsidRPr="00EF546F" w:rsidRDefault="00BA7C05" w:rsidP="00BA7C05">
      <w:pPr>
        <w:rPr>
          <w:b/>
          <w:color w:val="4F81BD" w:themeColor="accent1"/>
        </w:rPr>
      </w:pPr>
      <w:r w:rsidRPr="00EF546F">
        <w:rPr>
          <w:b/>
          <w:color w:val="4F81BD" w:themeColor="accent1"/>
        </w:rPr>
        <w:t>Date applicable pour les besoins des valeurs déclarées et des taux de change</w:t>
      </w:r>
    </w:p>
    <w:p w14:paraId="61D4ADB9" w14:textId="77777777" w:rsidR="00940A12" w:rsidRPr="00484338" w:rsidRDefault="00940A12" w:rsidP="006A27B1">
      <w:pPr>
        <w:ind w:left="705" w:hanging="705"/>
      </w:pPr>
    </w:p>
    <w:p w14:paraId="37196C59" w14:textId="33613940" w:rsidR="00940A12" w:rsidRPr="00484338" w:rsidRDefault="009D6BB8">
      <w:r>
        <w:t>4</w:t>
      </w:r>
      <w:r w:rsidR="007518F2" w:rsidRPr="00484338">
        <w:t>.1</w:t>
      </w:r>
      <w:r w:rsidR="007518F2" w:rsidRPr="00484338">
        <w:tab/>
        <w:t xml:space="preserve">Pour les besoins de l’établissement des déclarations de situation financière </w:t>
      </w:r>
      <w:r w:rsidR="00D82706" w:rsidRPr="00484338">
        <w:t>requises, la</w:t>
      </w:r>
      <w:r w:rsidR="007518F2" w:rsidRPr="00484338">
        <w:t xml:space="preserve"> valeur en USD </w:t>
      </w:r>
      <w:r w:rsidR="00D82706" w:rsidRPr="00484338">
        <w:t xml:space="preserve">des </w:t>
      </w:r>
      <w:r w:rsidR="007518F2" w:rsidRPr="00484338">
        <w:t>a</w:t>
      </w:r>
      <w:r w:rsidR="00484A17">
        <w:t>voirs</w:t>
      </w:r>
      <w:r w:rsidR="007518F2" w:rsidRPr="00484338">
        <w:t xml:space="preserve"> ou de</w:t>
      </w:r>
      <w:r w:rsidR="00D82706" w:rsidRPr="00484338">
        <w:t>s</w:t>
      </w:r>
      <w:r w:rsidR="007518F2" w:rsidRPr="00484338">
        <w:t xml:space="preserve"> dettes doit être établie en faisant application des taux de change opérationnels de l’Organisation des Nations Unies</w:t>
      </w:r>
      <w:r w:rsidR="00D832D9" w:rsidRPr="00484338">
        <w:t>,</w:t>
      </w:r>
      <w:r w:rsidR="007518F2" w:rsidRPr="00484338">
        <w:t xml:space="preserve"> </w:t>
      </w:r>
      <w:r w:rsidR="00DE0EB1" w:rsidRPr="00484338">
        <w:t xml:space="preserve">en vigueur </w:t>
      </w:r>
      <w:r w:rsidR="007518F2" w:rsidRPr="00484338">
        <w:t>à la date de déclaration</w:t>
      </w:r>
      <w:r w:rsidR="00D832D9" w:rsidRPr="00484338">
        <w:t>,</w:t>
      </w:r>
      <w:r w:rsidR="007518F2" w:rsidRPr="00484338">
        <w:t xml:space="preserve"> </w:t>
      </w:r>
      <w:r w:rsidR="00DE0EB1" w:rsidRPr="00484338">
        <w:t>à</w:t>
      </w:r>
      <w:r w:rsidR="007518F2" w:rsidRPr="00484338">
        <w:t xml:space="preserve"> la valeur des </w:t>
      </w:r>
      <w:r w:rsidR="00484A17">
        <w:t>avoirs</w:t>
      </w:r>
      <w:r w:rsidR="007518F2" w:rsidRPr="00484338">
        <w:t xml:space="preserve"> ou dettes </w:t>
      </w:r>
      <w:r w:rsidR="00484A17">
        <w:t xml:space="preserve">détenus </w:t>
      </w:r>
      <w:r w:rsidR="007518F2" w:rsidRPr="00484338">
        <w:t>le 31 décembre de l’année de déclaration.</w:t>
      </w:r>
      <w:r w:rsidR="00CD6AB3" w:rsidRPr="00484338">
        <w:t xml:space="preserve"> </w:t>
      </w:r>
    </w:p>
    <w:p w14:paraId="655E5983" w14:textId="77777777" w:rsidR="00335087" w:rsidRPr="00484338" w:rsidRDefault="00335087"/>
    <w:p w14:paraId="6F9CE5DB" w14:textId="6ADE43BE" w:rsidR="00E448CC" w:rsidRPr="00484A17" w:rsidRDefault="00E448CC" w:rsidP="00E448CC">
      <w:pPr>
        <w:rPr>
          <w:b/>
          <w:color w:val="4F81BD" w:themeColor="accent1"/>
        </w:rPr>
      </w:pPr>
      <w:r w:rsidRPr="00484A17">
        <w:rPr>
          <w:b/>
          <w:color w:val="4F81BD" w:themeColor="accent1"/>
        </w:rPr>
        <w:t xml:space="preserve">Section </w:t>
      </w:r>
      <w:r w:rsidR="00484A17" w:rsidRPr="00484A17">
        <w:rPr>
          <w:b/>
          <w:color w:val="4F81BD" w:themeColor="accent1"/>
        </w:rPr>
        <w:t>5</w:t>
      </w:r>
    </w:p>
    <w:p w14:paraId="712AF8A5" w14:textId="77777777" w:rsidR="00E448CC" w:rsidRPr="00484A17" w:rsidRDefault="00E448CC" w:rsidP="00E448CC">
      <w:pPr>
        <w:rPr>
          <w:b/>
          <w:color w:val="4F81BD" w:themeColor="accent1"/>
        </w:rPr>
      </w:pPr>
    </w:p>
    <w:p w14:paraId="1891B5F9" w14:textId="77777777" w:rsidR="00E448CC" w:rsidRPr="00484A17" w:rsidRDefault="00E448CC" w:rsidP="00E448CC">
      <w:pPr>
        <w:rPr>
          <w:b/>
          <w:color w:val="4F81BD" w:themeColor="accent1"/>
        </w:rPr>
      </w:pPr>
      <w:r w:rsidRPr="00484A17">
        <w:rPr>
          <w:b/>
          <w:color w:val="4F81BD" w:themeColor="accent1"/>
        </w:rPr>
        <w:t>Formulaires et procédures de déclaration</w:t>
      </w:r>
    </w:p>
    <w:p w14:paraId="28FED7D1" w14:textId="77777777" w:rsidR="00E448CC" w:rsidRPr="00484338" w:rsidRDefault="00E448CC" w:rsidP="00E448CC"/>
    <w:p w14:paraId="53AA35E8" w14:textId="0E4BB15E" w:rsidR="00E448CC" w:rsidRPr="00484338" w:rsidRDefault="00082A3B" w:rsidP="000E7F15">
      <w:r>
        <w:t>5</w:t>
      </w:r>
      <w:r w:rsidR="00E448CC" w:rsidRPr="00484338">
        <w:t>.1</w:t>
      </w:r>
      <w:r w:rsidR="00E448CC" w:rsidRPr="00484338">
        <w:tab/>
        <w:t xml:space="preserve">Les </w:t>
      </w:r>
      <w:r>
        <w:t>membres du personnel du PNUD</w:t>
      </w:r>
      <w:r w:rsidR="00E448CC" w:rsidRPr="00484338">
        <w:t xml:space="preserve"> qui ont l’obligation de souscrire une déclaration de situation financière en application </w:t>
      </w:r>
      <w:r>
        <w:t>de la section</w:t>
      </w:r>
      <w:r w:rsidR="00E448CC" w:rsidRPr="00484338">
        <w:t xml:space="preserve"> 2 ci-dessus doivent y procéder électroniquement à l’aide du système de déclaration de situation financière en ligne </w:t>
      </w:r>
      <w:r>
        <w:t xml:space="preserve">du PNUD </w:t>
      </w:r>
      <w:r w:rsidR="00E448CC" w:rsidRPr="00484338">
        <w:t>dans le délai prévu. Le Bureau de la déontologie fournira à cha</w:t>
      </w:r>
      <w:r>
        <w:t>que déclarant</w:t>
      </w:r>
      <w:r w:rsidR="00E448CC" w:rsidRPr="00484338">
        <w:t xml:space="preserve"> un hyperlien actif </w:t>
      </w:r>
      <w:r w:rsidR="00B34D40" w:rsidRPr="00484338">
        <w:t>lui permettant d’accéder à son formulaire, et lui précisera le délai de déclaration, par courrier électronique.</w:t>
      </w:r>
    </w:p>
    <w:p w14:paraId="43E2DBF9" w14:textId="77777777" w:rsidR="00E448CC" w:rsidRPr="00484338" w:rsidRDefault="00E448CC" w:rsidP="00E448CC">
      <w:pPr>
        <w:ind w:left="705" w:hanging="705"/>
      </w:pPr>
    </w:p>
    <w:p w14:paraId="37F3A6C4" w14:textId="7B9C65A4" w:rsidR="009E2024" w:rsidRPr="00082A3B" w:rsidRDefault="009F6551">
      <w:pPr>
        <w:rPr>
          <w:b/>
          <w:color w:val="4F81BD" w:themeColor="accent1"/>
        </w:rPr>
      </w:pPr>
      <w:r w:rsidRPr="00082A3B">
        <w:rPr>
          <w:b/>
          <w:color w:val="4F81BD" w:themeColor="accent1"/>
        </w:rPr>
        <w:t xml:space="preserve">Section </w:t>
      </w:r>
      <w:r w:rsidR="00082A3B" w:rsidRPr="00082A3B">
        <w:rPr>
          <w:b/>
          <w:color w:val="4F81BD" w:themeColor="accent1"/>
        </w:rPr>
        <w:t>6</w:t>
      </w:r>
    </w:p>
    <w:p w14:paraId="19517A62" w14:textId="77777777" w:rsidR="009F6551" w:rsidRPr="00082A3B" w:rsidRDefault="009F6551">
      <w:pPr>
        <w:rPr>
          <w:b/>
          <w:color w:val="4F81BD" w:themeColor="accent1"/>
        </w:rPr>
      </w:pPr>
    </w:p>
    <w:p w14:paraId="65D0B886" w14:textId="77777777" w:rsidR="009F6551" w:rsidRPr="00082A3B" w:rsidRDefault="009F6551">
      <w:pPr>
        <w:rPr>
          <w:b/>
          <w:color w:val="4F81BD" w:themeColor="accent1"/>
        </w:rPr>
      </w:pPr>
      <w:r w:rsidRPr="00082A3B">
        <w:rPr>
          <w:b/>
          <w:color w:val="4F81BD" w:themeColor="accent1"/>
        </w:rPr>
        <w:t>Confidentialité</w:t>
      </w:r>
    </w:p>
    <w:p w14:paraId="1343CBFE" w14:textId="77777777" w:rsidR="009F6551" w:rsidRPr="00484338" w:rsidRDefault="009F6551"/>
    <w:p w14:paraId="2AF5848D" w14:textId="506FA931" w:rsidR="009F6551" w:rsidRDefault="00296ABF">
      <w:r>
        <w:t>6</w:t>
      </w:r>
      <w:r w:rsidR="009F6551" w:rsidRPr="00484338">
        <w:t>.1</w:t>
      </w:r>
      <w:r w:rsidR="009F6551" w:rsidRPr="00484338">
        <w:tab/>
        <w:t>Les déclarations de situation financière, ainsi que la documentation, les informations et/ou communications justificatives</w:t>
      </w:r>
      <w:r w:rsidR="006A392F" w:rsidRPr="00484338">
        <w:t xml:space="preserve"> y relatives</w:t>
      </w:r>
      <w:r w:rsidR="009F6551" w:rsidRPr="00484338">
        <w:t xml:space="preserve">, </w:t>
      </w:r>
      <w:r w:rsidR="006A392F" w:rsidRPr="00484338">
        <w:t xml:space="preserve">sous une forme </w:t>
      </w:r>
      <w:r w:rsidR="009F6551" w:rsidRPr="00484338">
        <w:t>électronique</w:t>
      </w:r>
      <w:r w:rsidR="006A392F" w:rsidRPr="00484338">
        <w:t xml:space="preserve"> </w:t>
      </w:r>
      <w:r w:rsidR="009F6551" w:rsidRPr="00484338">
        <w:t>ou</w:t>
      </w:r>
      <w:r w:rsidR="00B53145" w:rsidRPr="00484338">
        <w:t xml:space="preserve"> </w:t>
      </w:r>
      <w:r w:rsidR="004D106A" w:rsidRPr="00484338">
        <w:t>matérielle</w:t>
      </w:r>
      <w:r w:rsidR="009F6551" w:rsidRPr="00484338">
        <w:t>, sont confidentielles</w:t>
      </w:r>
      <w:r w:rsidR="004D106A" w:rsidRPr="00484338">
        <w:t xml:space="preserve">. </w:t>
      </w:r>
      <w:r w:rsidR="00D652C6" w:rsidRPr="00484338">
        <w:t xml:space="preserve">Les déclarations et la documentation, les informations et les communications justificatives s’y rapportant seront conservées </w:t>
      </w:r>
      <w:r>
        <w:t xml:space="preserve">par le Bureau de la déontologie </w:t>
      </w:r>
      <w:r w:rsidR="00D652C6" w:rsidRPr="00484338">
        <w:t xml:space="preserve">dans un endroit sûr et ne pourront être consultées et utilisées que par le Bureau de la déontologie et les autres bureaux ou personnes </w:t>
      </w:r>
      <w:r w:rsidR="006570DB" w:rsidRPr="00484338">
        <w:t xml:space="preserve">qui y auront été </w:t>
      </w:r>
      <w:r w:rsidR="00D652C6" w:rsidRPr="00484338">
        <w:t xml:space="preserve">expressément </w:t>
      </w:r>
      <w:r w:rsidR="006570DB" w:rsidRPr="00484338">
        <w:t>autorisés</w:t>
      </w:r>
      <w:r w:rsidR="00D652C6" w:rsidRPr="00484338">
        <w:t xml:space="preserve"> par écrit par le Bureau de la déontologie ou l’Administrateur. </w:t>
      </w:r>
      <w:r w:rsidR="00DB7804" w:rsidRPr="00484338">
        <w:t>Le Bureau de la déontologie conservera l’ensemble des déclarations de situation financière souscrites</w:t>
      </w:r>
      <w:r w:rsidR="00C64342">
        <w:t xml:space="preserve"> </w:t>
      </w:r>
      <w:r w:rsidR="00335A95" w:rsidRPr="00484338">
        <w:t xml:space="preserve">pendant une durée </w:t>
      </w:r>
      <w:r w:rsidR="00C64342">
        <w:t>maximum</w:t>
      </w:r>
      <w:r w:rsidR="00335A95" w:rsidRPr="00484338">
        <w:t xml:space="preserve"> de sept (7) ans à compter de l</w:t>
      </w:r>
      <w:r w:rsidR="006A392F" w:rsidRPr="00484338">
        <w:t>eur</w:t>
      </w:r>
      <w:r w:rsidR="00335A95" w:rsidRPr="00484338">
        <w:t xml:space="preserve"> date de souscription</w:t>
      </w:r>
      <w:r w:rsidR="00C64342">
        <w:t xml:space="preserve">, </w:t>
      </w:r>
      <w:r w:rsidR="00C64342" w:rsidRPr="00C64342">
        <w:t xml:space="preserve">après quoi les déclarations seront supprimées du système de </w:t>
      </w:r>
      <w:r w:rsidR="00C64342">
        <w:t>déclaration de situation</w:t>
      </w:r>
      <w:r w:rsidR="00C64342" w:rsidRPr="00C64342">
        <w:t xml:space="preserve"> financière en ligne du PNUD.</w:t>
      </w:r>
    </w:p>
    <w:p w14:paraId="66BAAE3D" w14:textId="22BB5A84" w:rsidR="00C64342" w:rsidRDefault="00C64342"/>
    <w:p w14:paraId="088C3334" w14:textId="42D1FAA6" w:rsidR="00C64342" w:rsidRPr="00484338" w:rsidRDefault="00C64342">
      <w:r>
        <w:t>6.2</w:t>
      </w:r>
      <w:r>
        <w:tab/>
      </w:r>
      <w:r w:rsidR="0066710D" w:rsidRPr="0066710D">
        <w:t xml:space="preserve">La confidentialité de toutes les informations et de tous les documents reçus par le Bureau </w:t>
      </w:r>
      <w:r w:rsidR="0066710D">
        <w:t>de la déontologie</w:t>
      </w:r>
      <w:r w:rsidR="0066710D" w:rsidRPr="0066710D">
        <w:t xml:space="preserve"> sera </w:t>
      </w:r>
      <w:r w:rsidR="003078C9">
        <w:t xml:space="preserve">strictement </w:t>
      </w:r>
      <w:r w:rsidR="0066710D">
        <w:t>préservée</w:t>
      </w:r>
      <w:r w:rsidR="0066710D" w:rsidRPr="0066710D">
        <w:t xml:space="preserve">, à moins que le Bureau </w:t>
      </w:r>
      <w:r w:rsidR="0066710D">
        <w:t>de la déontologie</w:t>
      </w:r>
      <w:r w:rsidR="0066710D" w:rsidRPr="0066710D">
        <w:t xml:space="preserve"> n</w:t>
      </w:r>
      <w:r w:rsidR="0066710D">
        <w:t>’</w:t>
      </w:r>
      <w:r w:rsidR="0066710D" w:rsidRPr="0066710D">
        <w:t>ait connaissance (i) d</w:t>
      </w:r>
      <w:r w:rsidR="0066710D">
        <w:t>’</w:t>
      </w:r>
      <w:r w:rsidR="0066710D" w:rsidRPr="0066710D">
        <w:t>un conflit d</w:t>
      </w:r>
      <w:r w:rsidR="0066710D">
        <w:t>’</w:t>
      </w:r>
      <w:r w:rsidR="0066710D" w:rsidRPr="0066710D">
        <w:t>intérêts potentiel ou réel, ou (ii) d</w:t>
      </w:r>
      <w:r w:rsidR="0066710D">
        <w:t>’</w:t>
      </w:r>
      <w:r w:rsidR="0066710D" w:rsidRPr="0066710D">
        <w:t xml:space="preserve">une autre violation du </w:t>
      </w:r>
      <w:r w:rsidR="0066710D" w:rsidRPr="000D7C97">
        <w:t>Statut et Règlement du personnel de l’Organisation des Nations</w:t>
      </w:r>
      <w:r w:rsidR="0066710D" w:rsidRPr="000D7C97">
        <w:rPr>
          <w:i/>
          <w:iCs/>
        </w:rPr>
        <w:t xml:space="preserve"> </w:t>
      </w:r>
      <w:r w:rsidR="0066710D" w:rsidRPr="000D7C97">
        <w:t xml:space="preserve">Unies </w:t>
      </w:r>
      <w:r w:rsidR="0066710D" w:rsidRPr="0066710D">
        <w:t>ou d</w:t>
      </w:r>
      <w:r w:rsidR="0066710D">
        <w:t>’</w:t>
      </w:r>
      <w:r w:rsidR="0066710D" w:rsidRPr="0066710D">
        <w:t>autres textes administratifs.</w:t>
      </w:r>
    </w:p>
    <w:p w14:paraId="27EACE52" w14:textId="77777777" w:rsidR="00A76E5F" w:rsidRPr="00484338" w:rsidRDefault="00A76E5F"/>
    <w:p w14:paraId="51737E4E" w14:textId="47BEC337" w:rsidR="009544BF" w:rsidRPr="00484338" w:rsidRDefault="009544BF" w:rsidP="00755329">
      <w:pPr>
        <w:ind w:left="708"/>
      </w:pPr>
      <w:r w:rsidRPr="00484338">
        <w:t>a)</w:t>
      </w:r>
      <w:r w:rsidRPr="00484338">
        <w:tab/>
        <w:t xml:space="preserve">En cas de conflit d’intérêts potentiel ou réel, le </w:t>
      </w:r>
      <w:r w:rsidR="00F96273">
        <w:t>déclarant</w:t>
      </w:r>
      <w:r w:rsidRPr="00484338">
        <w:t xml:space="preserve"> concerné en sera </w:t>
      </w:r>
      <w:r w:rsidR="00F96273">
        <w:t>avisé</w:t>
      </w:r>
      <w:r w:rsidRPr="00484338">
        <w:t xml:space="preserve"> et recevra des conseils sur la manière de remédier à une telle situation ou de l</w:t>
      </w:r>
      <w:r w:rsidR="00415481">
        <w:t>a neutraliser</w:t>
      </w:r>
      <w:r w:rsidRPr="00484338">
        <w:t>, ce qui l’obligera souvent à déclarer ledit conflit d’intérêts potentiel ou réel à son supérieur hiérarchique/manager</w:t>
      </w:r>
      <w:r w:rsidR="00F96273">
        <w:t>/chef de bureau</w:t>
      </w:r>
      <w:r w:rsidRPr="00484338">
        <w:t xml:space="preserve"> et à fournir la preuve d’une telle déclaration au Bureau de la déontologie. </w:t>
      </w:r>
      <w:r w:rsidR="00F63928" w:rsidRPr="00484338">
        <w:t xml:space="preserve">Si, après </w:t>
      </w:r>
      <w:r w:rsidR="002031E5" w:rsidRPr="00484338">
        <w:t>que</w:t>
      </w:r>
      <w:r w:rsidR="00F63928" w:rsidRPr="00484338">
        <w:t xml:space="preserve"> la possibilité</w:t>
      </w:r>
      <w:r w:rsidR="002031E5" w:rsidRPr="00484338">
        <w:t xml:space="preserve"> lui en a été donnée</w:t>
      </w:r>
      <w:r w:rsidR="00F63928" w:rsidRPr="00484338">
        <w:t xml:space="preserve">, le </w:t>
      </w:r>
      <w:r w:rsidR="00F96273">
        <w:t>déclarant</w:t>
      </w:r>
      <w:r w:rsidR="00F63928" w:rsidRPr="00484338">
        <w:t xml:space="preserve"> concerné ne veut ou ne peut pas remédier à </w:t>
      </w:r>
      <w:r w:rsidR="00F96273">
        <w:t>ce conflit</w:t>
      </w:r>
      <w:r w:rsidR="00F63928" w:rsidRPr="00484338">
        <w:t xml:space="preserve"> ou l</w:t>
      </w:r>
      <w:r w:rsidR="00F96273">
        <w:t>e neutraliser</w:t>
      </w:r>
      <w:r w:rsidR="00F63928" w:rsidRPr="00484338">
        <w:t xml:space="preserve">, le Bureau de la déontologie transmettra l’affaire </w:t>
      </w:r>
      <w:r w:rsidR="00F96273">
        <w:t xml:space="preserve">à un </w:t>
      </w:r>
      <w:r w:rsidR="00F63928" w:rsidRPr="00484338">
        <w:t xml:space="preserve">bureau </w:t>
      </w:r>
      <w:r w:rsidR="00F96273">
        <w:t xml:space="preserve">compétent </w:t>
      </w:r>
      <w:r w:rsidR="00F63928" w:rsidRPr="00484338">
        <w:t>(par ex. le Bureau de l’audit et des enquêtes (OAI), le Bureau des ressources humaines (OHR) ou le Bureau d</w:t>
      </w:r>
      <w:r w:rsidR="002031E5" w:rsidRPr="00484338">
        <w:t>e</w:t>
      </w:r>
      <w:r w:rsidR="00F96273">
        <w:t>s services</w:t>
      </w:r>
      <w:r w:rsidR="00F63928" w:rsidRPr="00484338">
        <w:t xml:space="preserve"> juridique</w:t>
      </w:r>
      <w:r w:rsidR="00F96273">
        <w:t>s</w:t>
      </w:r>
      <w:r w:rsidR="00F63928" w:rsidRPr="00484338">
        <w:t xml:space="preserve"> (O</w:t>
      </w:r>
      <w:r w:rsidR="00F96273">
        <w:t>LS</w:t>
      </w:r>
      <w:r w:rsidR="00F63928" w:rsidRPr="00484338">
        <w:t xml:space="preserve">)) et/ou </w:t>
      </w:r>
      <w:r w:rsidR="008B125E">
        <w:t xml:space="preserve">le </w:t>
      </w:r>
      <w:r w:rsidR="00F63928" w:rsidRPr="00484338">
        <w:t>supérieur hiérarchique/manager</w:t>
      </w:r>
      <w:r w:rsidR="008B125E">
        <w:t>/chef de bureau du déclarant)</w:t>
      </w:r>
      <w:r w:rsidR="00F63928" w:rsidRPr="00484338">
        <w:t xml:space="preserve"> </w:t>
      </w:r>
      <w:r w:rsidR="008B125E">
        <w:t xml:space="preserve">pour suite à donner </w:t>
      </w:r>
      <w:r w:rsidR="00F63928" w:rsidRPr="00484338">
        <w:t>et résolution, de manière à protéger les intérêts du PNUD.</w:t>
      </w:r>
    </w:p>
    <w:p w14:paraId="4FBAD0B4" w14:textId="77777777" w:rsidR="00335087" w:rsidRPr="00484338" w:rsidRDefault="00335087"/>
    <w:p w14:paraId="4CE55D4F" w14:textId="2A3006A4" w:rsidR="00AE392E" w:rsidRPr="00484338" w:rsidRDefault="00AE392E" w:rsidP="00A33FA7">
      <w:pPr>
        <w:ind w:left="708"/>
      </w:pPr>
      <w:r w:rsidRPr="00484338">
        <w:t>b)</w:t>
      </w:r>
      <w:r w:rsidRPr="00484338">
        <w:tab/>
        <w:t xml:space="preserve">En cas de violation potentielle du Statut </w:t>
      </w:r>
      <w:r w:rsidR="00A33FA7">
        <w:t xml:space="preserve">et Règlement </w:t>
      </w:r>
      <w:r w:rsidRPr="00484338">
        <w:t xml:space="preserve">du personnel </w:t>
      </w:r>
      <w:r w:rsidR="00A33FA7">
        <w:t xml:space="preserve">de l’Organisation des Nations Unies </w:t>
      </w:r>
      <w:r w:rsidRPr="00484338">
        <w:t>ou d’autres textes administratifs, l’affaire p</w:t>
      </w:r>
      <w:r w:rsidR="00CC49AE" w:rsidRPr="00484338">
        <w:t>ourra</w:t>
      </w:r>
      <w:r w:rsidRPr="00484338">
        <w:t xml:space="preserve"> être transmise </w:t>
      </w:r>
      <w:r w:rsidR="00A33FA7">
        <w:t xml:space="preserve">par le Bureau de la déontologie directement </w:t>
      </w:r>
      <w:r w:rsidRPr="00484338">
        <w:t xml:space="preserve">à l’OAI </w:t>
      </w:r>
      <w:r w:rsidR="00A33FA7">
        <w:t xml:space="preserve">ou à tout autre organe compétent afin de déterminer si une </w:t>
      </w:r>
      <w:r w:rsidRPr="00484338">
        <w:t xml:space="preserve">enquête </w:t>
      </w:r>
      <w:r w:rsidR="00A33FA7">
        <w:t>est justifiée</w:t>
      </w:r>
      <w:r w:rsidRPr="00484338">
        <w:t>.</w:t>
      </w:r>
    </w:p>
    <w:p w14:paraId="16398A53" w14:textId="77777777" w:rsidR="00AE392E" w:rsidRPr="00484338" w:rsidRDefault="00AE392E"/>
    <w:p w14:paraId="387C57D6" w14:textId="5842C543" w:rsidR="00335087" w:rsidRPr="00484338" w:rsidRDefault="00AE392E" w:rsidP="00A33FA7">
      <w:pPr>
        <w:ind w:left="708"/>
      </w:pPr>
      <w:r w:rsidRPr="00484338">
        <w:t>c)</w:t>
      </w:r>
      <w:r w:rsidRPr="00484338">
        <w:tab/>
      </w:r>
      <w:r w:rsidR="00A33FA7">
        <w:t xml:space="preserve">En outre, </w:t>
      </w:r>
      <w:r w:rsidRPr="00484338">
        <w:t xml:space="preserve">il </w:t>
      </w:r>
      <w:r w:rsidR="00ED25CE" w:rsidRPr="00484338">
        <w:t>peut</w:t>
      </w:r>
      <w:r w:rsidR="00F2314D">
        <w:t xml:space="preserve"> </w:t>
      </w:r>
      <w:r w:rsidR="00ED25CE" w:rsidRPr="00484338">
        <w:t xml:space="preserve">être </w:t>
      </w:r>
      <w:r w:rsidRPr="00484338">
        <w:t xml:space="preserve">parfois nécessaire de communiquer une ou plusieurs déclarations </w:t>
      </w:r>
      <w:r w:rsidR="00A33FA7">
        <w:t xml:space="preserve">souscrites par </w:t>
      </w:r>
      <w:r w:rsidRPr="00484338">
        <w:t xml:space="preserve">un </w:t>
      </w:r>
      <w:r w:rsidR="00A33FA7">
        <w:t>déclarant</w:t>
      </w:r>
      <w:r w:rsidRPr="00484338">
        <w:t xml:space="preserve"> à l’OAI, </w:t>
      </w:r>
      <w:r w:rsidR="00A33FA7">
        <w:t>à l’O</w:t>
      </w:r>
      <w:r w:rsidRPr="00484338">
        <w:t>LS ou à l’OHR et/ou à son supérieur hiérarchique/manager</w:t>
      </w:r>
      <w:r w:rsidR="00A33FA7">
        <w:t>/chef de bureau</w:t>
      </w:r>
      <w:r w:rsidRPr="00484338">
        <w:t xml:space="preserve"> afin d’éviter que le </w:t>
      </w:r>
      <w:r w:rsidR="00883AAE">
        <w:t>déclarant</w:t>
      </w:r>
      <w:r w:rsidRPr="00484338">
        <w:t xml:space="preserve"> ne soit placé par inadvertance (par la direction) dans une situation de conflit d’intérêts ou autorisé à demeurer dans une situation susceptible de créer un conflit d’intérêts ou permettant légitimement de conclure à l’existence d’un tel conflit</w:t>
      </w:r>
      <w:r w:rsidR="003D3DE1" w:rsidRPr="00484338">
        <w:t xml:space="preserve">. Dans chaque cas, les informations </w:t>
      </w:r>
      <w:r w:rsidR="00883AAE">
        <w:t xml:space="preserve">du déclarant </w:t>
      </w:r>
      <w:r w:rsidR="003D3DE1" w:rsidRPr="00484338">
        <w:t xml:space="preserve">ne seront communiquées par le Bureau de la déontologie </w:t>
      </w:r>
      <w:r w:rsidR="00AE4010" w:rsidRPr="00484338">
        <w:t xml:space="preserve">que lorsqu’il estimera qu’il sera conforme aux intérêts du PNUD de procéder à une telle divulgation, afin de </w:t>
      </w:r>
      <w:r w:rsidR="00ED25CE" w:rsidRPr="00484338">
        <w:t xml:space="preserve">régler ou d’éviter </w:t>
      </w:r>
      <w:r w:rsidR="00AE4010" w:rsidRPr="00484338">
        <w:t>un conflit d’intérêts détecté</w:t>
      </w:r>
      <w:r w:rsidR="00ED25CE" w:rsidRPr="00484338">
        <w:t xml:space="preserve">, et lorsque le </w:t>
      </w:r>
      <w:r w:rsidR="00883AAE">
        <w:t>déclarant</w:t>
      </w:r>
      <w:r w:rsidR="00ED25CE" w:rsidRPr="00484338">
        <w:t xml:space="preserve"> ne voudra ou ne pourra y procéder lui-même. Le Bureau de la déontologie pourra également consulter l</w:t>
      </w:r>
      <w:r w:rsidR="00883AAE">
        <w:t>’O</w:t>
      </w:r>
      <w:r w:rsidR="00ED25CE" w:rsidRPr="00484338">
        <w:t>LS ou le Comité de déontologie des Nations Unies afin d’obtenir des conseils supplémentaires avant de procéder à une telle divulgation.</w:t>
      </w:r>
    </w:p>
    <w:p w14:paraId="154283BD" w14:textId="77777777" w:rsidR="00AE392E" w:rsidRPr="00484338" w:rsidRDefault="00AE392E"/>
    <w:p w14:paraId="33C498B7" w14:textId="431A26F0" w:rsidR="00ED25CE" w:rsidRPr="00A747EF" w:rsidRDefault="00ED25CE">
      <w:pPr>
        <w:rPr>
          <w:b/>
          <w:color w:val="4F81BD" w:themeColor="accent1"/>
        </w:rPr>
      </w:pPr>
      <w:r w:rsidRPr="00A747EF">
        <w:rPr>
          <w:b/>
          <w:color w:val="4F81BD" w:themeColor="accent1"/>
        </w:rPr>
        <w:t xml:space="preserve">Section </w:t>
      </w:r>
      <w:r w:rsidR="00A747EF" w:rsidRPr="00A747EF">
        <w:rPr>
          <w:b/>
          <w:color w:val="4F81BD" w:themeColor="accent1"/>
        </w:rPr>
        <w:t>7</w:t>
      </w:r>
    </w:p>
    <w:p w14:paraId="18238105" w14:textId="77777777" w:rsidR="00ED25CE" w:rsidRPr="00A747EF" w:rsidRDefault="00ED25CE">
      <w:pPr>
        <w:rPr>
          <w:b/>
          <w:color w:val="4F81BD" w:themeColor="accent1"/>
        </w:rPr>
      </w:pPr>
    </w:p>
    <w:p w14:paraId="25195CCF" w14:textId="3C3A29BF" w:rsidR="00ED25CE" w:rsidRPr="00A747EF" w:rsidRDefault="00ED25CE">
      <w:pPr>
        <w:rPr>
          <w:b/>
          <w:color w:val="4F81BD" w:themeColor="accent1"/>
        </w:rPr>
      </w:pPr>
      <w:r w:rsidRPr="00A747EF">
        <w:rPr>
          <w:b/>
          <w:color w:val="4F81BD" w:themeColor="accent1"/>
        </w:rPr>
        <w:t xml:space="preserve">Obligations </w:t>
      </w:r>
      <w:r w:rsidR="00A747EF" w:rsidRPr="00A747EF">
        <w:rPr>
          <w:b/>
          <w:color w:val="4F81BD" w:themeColor="accent1"/>
        </w:rPr>
        <w:t xml:space="preserve">supplémentaires </w:t>
      </w:r>
      <w:r w:rsidRPr="00A747EF">
        <w:rPr>
          <w:b/>
          <w:color w:val="4F81BD" w:themeColor="accent1"/>
        </w:rPr>
        <w:t xml:space="preserve">des </w:t>
      </w:r>
      <w:r w:rsidR="00A747EF" w:rsidRPr="00A747EF">
        <w:rPr>
          <w:b/>
          <w:color w:val="4F81BD" w:themeColor="accent1"/>
        </w:rPr>
        <w:t>déclarants</w:t>
      </w:r>
    </w:p>
    <w:p w14:paraId="590A2952" w14:textId="77777777" w:rsidR="00ED25CE" w:rsidRPr="00484338" w:rsidRDefault="00ED25CE"/>
    <w:p w14:paraId="75E00A80" w14:textId="2DD7DBAC" w:rsidR="00AE392E" w:rsidRPr="00484338" w:rsidRDefault="00A747EF">
      <w:r>
        <w:t>7</w:t>
      </w:r>
      <w:r w:rsidR="002B1161" w:rsidRPr="00484338">
        <w:t>.1</w:t>
      </w:r>
      <w:r w:rsidR="002B1161" w:rsidRPr="00484338">
        <w:tab/>
      </w:r>
      <w:r w:rsidR="00D90E11">
        <w:t>Tous les déclarants</w:t>
      </w:r>
      <w:r w:rsidR="002B1161" w:rsidRPr="00484338">
        <w:t xml:space="preserve"> qui procèdent à des déclarations en application de la présente politique doivent certifier que les informations </w:t>
      </w:r>
      <w:r w:rsidR="00D90E11">
        <w:t xml:space="preserve">communiquées au PNUD </w:t>
      </w:r>
      <w:r w:rsidR="002B1161" w:rsidRPr="00484338">
        <w:t>sont à leur connaissance exactes et exhaustives.</w:t>
      </w:r>
    </w:p>
    <w:p w14:paraId="2EFFB6EE" w14:textId="77777777" w:rsidR="00013B58" w:rsidRPr="00484338" w:rsidRDefault="00013B58"/>
    <w:p w14:paraId="231987A1" w14:textId="60D4B4ED" w:rsidR="00013B58" w:rsidRPr="00484338" w:rsidRDefault="00A747EF">
      <w:r>
        <w:t>7</w:t>
      </w:r>
      <w:r w:rsidR="00A75615" w:rsidRPr="00484338">
        <w:t>.2</w:t>
      </w:r>
      <w:r w:rsidR="00A75615" w:rsidRPr="00484338">
        <w:tab/>
      </w:r>
      <w:r w:rsidR="00D90E11">
        <w:t>Tous les déclarants</w:t>
      </w:r>
      <w:r w:rsidR="00A75615" w:rsidRPr="00484338">
        <w:t xml:space="preserve"> sont </w:t>
      </w:r>
      <w:r w:rsidR="00D90E11">
        <w:t xml:space="preserve">également </w:t>
      </w:r>
      <w:r w:rsidR="00A75615" w:rsidRPr="00484338">
        <w:t>tenus de se conformer à l’ensemble des demandes d’informations</w:t>
      </w:r>
      <w:r w:rsidR="00C92441" w:rsidRPr="00484338">
        <w:t xml:space="preserve"> supplémentaires</w:t>
      </w:r>
      <w:r w:rsidR="00A75615" w:rsidRPr="00484338">
        <w:t xml:space="preserve">, de documents, de clarifications et/ou de vérifications </w:t>
      </w:r>
      <w:r w:rsidR="00D90E11">
        <w:t xml:space="preserve">du Bureau de la déontologie </w:t>
      </w:r>
      <w:r w:rsidR="00A75615" w:rsidRPr="00484338">
        <w:t>concernant leurs déclarations de situation financière.</w:t>
      </w:r>
    </w:p>
    <w:p w14:paraId="2574E3B0" w14:textId="77777777" w:rsidR="00586822" w:rsidRPr="00484338" w:rsidRDefault="00586822"/>
    <w:p w14:paraId="104F9342" w14:textId="42D3F885" w:rsidR="00586822" w:rsidRPr="004A08B8" w:rsidRDefault="00586822">
      <w:pPr>
        <w:rPr>
          <w:b/>
          <w:color w:val="4F81BD" w:themeColor="accent1"/>
        </w:rPr>
      </w:pPr>
      <w:r w:rsidRPr="004A08B8">
        <w:rPr>
          <w:b/>
          <w:color w:val="4F81BD" w:themeColor="accent1"/>
        </w:rPr>
        <w:t xml:space="preserve">Section </w:t>
      </w:r>
      <w:r w:rsidR="004A08B8" w:rsidRPr="004A08B8">
        <w:rPr>
          <w:b/>
          <w:color w:val="4F81BD" w:themeColor="accent1"/>
        </w:rPr>
        <w:t>8</w:t>
      </w:r>
    </w:p>
    <w:p w14:paraId="57D106EB" w14:textId="77777777" w:rsidR="00586822" w:rsidRPr="004A08B8" w:rsidRDefault="00586822">
      <w:pPr>
        <w:rPr>
          <w:b/>
          <w:color w:val="4F81BD" w:themeColor="accent1"/>
        </w:rPr>
      </w:pPr>
    </w:p>
    <w:p w14:paraId="09034B34" w14:textId="77777777" w:rsidR="00586822" w:rsidRPr="004A08B8" w:rsidRDefault="00586822">
      <w:pPr>
        <w:rPr>
          <w:b/>
          <w:color w:val="4F81BD" w:themeColor="accent1"/>
        </w:rPr>
      </w:pPr>
      <w:r w:rsidRPr="004A08B8">
        <w:rPr>
          <w:b/>
          <w:color w:val="4F81BD" w:themeColor="accent1"/>
        </w:rPr>
        <w:t>Délai de souscription</w:t>
      </w:r>
    </w:p>
    <w:p w14:paraId="5E68B798" w14:textId="77777777" w:rsidR="000A73E1" w:rsidRPr="00484338" w:rsidRDefault="000A73E1"/>
    <w:p w14:paraId="00B03ED4" w14:textId="30FF47A5" w:rsidR="008F255B" w:rsidRDefault="001B7A27" w:rsidP="00A266AD">
      <w:r>
        <w:t>8</w:t>
      </w:r>
      <w:r w:rsidR="00545E56" w:rsidRPr="00484338">
        <w:t>.1</w:t>
      </w:r>
      <w:r w:rsidR="00545E56" w:rsidRPr="00484338">
        <w:tab/>
      </w:r>
      <w:r w:rsidR="00A41FBF" w:rsidRPr="00484338">
        <w:t xml:space="preserve">La déclaration de situation financière </w:t>
      </w:r>
      <w:r w:rsidR="00BE085E" w:rsidRPr="00484338">
        <w:t>est</w:t>
      </w:r>
      <w:r w:rsidR="008A170F" w:rsidRPr="00484338">
        <w:t xml:space="preserve"> généralement </w:t>
      </w:r>
      <w:r w:rsidR="00BE085E" w:rsidRPr="00484338">
        <w:t xml:space="preserve">souscrite </w:t>
      </w:r>
      <w:r w:rsidR="008A170F" w:rsidRPr="00484338">
        <w:t>chaque année entre le 1</w:t>
      </w:r>
      <w:r w:rsidR="008A170F" w:rsidRPr="00484338">
        <w:rPr>
          <w:vertAlign w:val="superscript"/>
        </w:rPr>
        <w:t>er</w:t>
      </w:r>
      <w:r w:rsidR="008A170F" w:rsidRPr="00484338">
        <w:t xml:space="preserve"> et le 31 mars (ou au cours de toute autre période fixée par le Bureau de la déontologie)</w:t>
      </w:r>
      <w:r w:rsidR="00BE085E" w:rsidRPr="00484338">
        <w:t xml:space="preserve"> pour rendre compte des</w:t>
      </w:r>
      <w:r w:rsidR="008A170F" w:rsidRPr="00484338">
        <w:t xml:space="preserve"> </w:t>
      </w:r>
      <w:r w:rsidR="00A266AD">
        <w:t xml:space="preserve">avoirs, affiliations et liens de parentés pertinents au cours </w:t>
      </w:r>
      <w:r w:rsidR="008A170F" w:rsidRPr="00484338">
        <w:t>de la période du 1</w:t>
      </w:r>
      <w:r w:rsidR="008A170F" w:rsidRPr="00484338">
        <w:rPr>
          <w:vertAlign w:val="superscript"/>
        </w:rPr>
        <w:t>er</w:t>
      </w:r>
      <w:r w:rsidR="008A170F" w:rsidRPr="00484338">
        <w:t xml:space="preserve"> janvier au 31 décembre de l’année civile précédente.</w:t>
      </w:r>
    </w:p>
    <w:p w14:paraId="4C6C44C8" w14:textId="70977D34" w:rsidR="00A266AD" w:rsidRDefault="00A266AD" w:rsidP="00A266AD"/>
    <w:p w14:paraId="7EAB17D7" w14:textId="5D5BDD6A" w:rsidR="00A266AD" w:rsidRPr="00484338" w:rsidRDefault="00A266AD" w:rsidP="00A266AD">
      <w:r>
        <w:t>8.2</w:t>
      </w:r>
      <w:r>
        <w:tab/>
      </w:r>
      <w:r w:rsidR="00C76263" w:rsidRPr="00C76263">
        <w:t>Les personnes nouvellement recrutées par le PNUD qui remplissent les critères de déclaration énumérés à la section 2 ci-dessus mais qui rejoignent le PNUD après la clôture d</w:t>
      </w:r>
      <w:r w:rsidR="00C76263">
        <w:t>u processus</w:t>
      </w:r>
      <w:r w:rsidR="00C76263" w:rsidRPr="00C76263">
        <w:t xml:space="preserve"> annuel </w:t>
      </w:r>
      <w:r w:rsidR="00C76263">
        <w:t>de déclaration de situation financière</w:t>
      </w:r>
      <w:r w:rsidR="00C76263" w:rsidRPr="00C76263">
        <w:t xml:space="preserve"> sont tenues de déposer une déclaration de </w:t>
      </w:r>
      <w:r w:rsidR="00C76263">
        <w:t>situation</w:t>
      </w:r>
      <w:r w:rsidR="00C76263" w:rsidRPr="00C76263">
        <w:t xml:space="preserve"> financière dans le cadre </w:t>
      </w:r>
      <w:r w:rsidR="00C76263">
        <w:t>du processus de déclaration</w:t>
      </w:r>
      <w:r w:rsidR="00C76263" w:rsidRPr="00C76263">
        <w:t xml:space="preserve"> de </w:t>
      </w:r>
      <w:r w:rsidR="00C76263">
        <w:t>l’</w:t>
      </w:r>
      <w:r w:rsidR="00C76263" w:rsidRPr="00C76263">
        <w:t>année suivante. Toutes les personnes nouvellement recrutées par le PNUD (qu</w:t>
      </w:r>
      <w:r w:rsidR="00C76263">
        <w:t>’</w:t>
      </w:r>
      <w:r w:rsidR="00C76263" w:rsidRPr="00C76263">
        <w:t>elles répondent ou non</w:t>
      </w:r>
      <w:r w:rsidR="00C76263">
        <w:t xml:space="preserve"> aux critères de déclaration</w:t>
      </w:r>
      <w:r w:rsidR="00C76263" w:rsidRPr="00C76263">
        <w:t xml:space="preserve">) sont toutefois censées répondre </w:t>
      </w:r>
      <w:r w:rsidR="00C76263">
        <w:t>de manière exhaustive</w:t>
      </w:r>
      <w:r w:rsidR="00C76263" w:rsidRPr="00C76263">
        <w:t xml:space="preserve"> aux questions relatives à la divulgation des conflits d</w:t>
      </w:r>
      <w:r w:rsidR="003404C7">
        <w:t>’</w:t>
      </w:r>
      <w:r w:rsidR="00C76263" w:rsidRPr="00C76263">
        <w:t>intérêts dans leur formulaire de demande d</w:t>
      </w:r>
      <w:r w:rsidR="003404C7">
        <w:t>’</w:t>
      </w:r>
      <w:r w:rsidR="00C76263" w:rsidRPr="00C76263">
        <w:t>emploi du PNUD (en ligne ou autre</w:t>
      </w:r>
      <w:r w:rsidR="003404C7">
        <w:t>ment</w:t>
      </w:r>
      <w:r w:rsidR="00C76263" w:rsidRPr="00C76263">
        <w:t xml:space="preserve">), ou remplir un </w:t>
      </w:r>
      <w:r w:rsidR="003404C7">
        <w:t>« « </w:t>
      </w:r>
      <w:r w:rsidR="00C76263" w:rsidRPr="00C76263">
        <w:t>Formulaire de déclaration de conflit d</w:t>
      </w:r>
      <w:r w:rsidR="003404C7">
        <w:t>’</w:t>
      </w:r>
      <w:r w:rsidR="00C76263" w:rsidRPr="00C76263">
        <w:t>intérêts d</w:t>
      </w:r>
      <w:r w:rsidR="003404C7">
        <w:t>es</w:t>
      </w:r>
      <w:r w:rsidR="00C76263" w:rsidRPr="00C76263">
        <w:t xml:space="preserve"> nouveau</w:t>
      </w:r>
      <w:r w:rsidR="003404C7">
        <w:t>x membres du</w:t>
      </w:r>
      <w:r w:rsidR="00C76263" w:rsidRPr="00C76263">
        <w:t xml:space="preserve"> personnel</w:t>
      </w:r>
      <w:r w:rsidR="003404C7">
        <w:t> »</w:t>
      </w:r>
      <w:r w:rsidR="00C76263" w:rsidRPr="00C76263">
        <w:t xml:space="preserve"> dans le cadre de leur processus de recrutement et de sélection et avant leur intégration au PNUD.</w:t>
      </w:r>
    </w:p>
    <w:p w14:paraId="0466F308" w14:textId="52C2A32F" w:rsidR="003404C7" w:rsidRDefault="003404C7">
      <w:r>
        <w:br w:type="page"/>
      </w:r>
    </w:p>
    <w:p w14:paraId="0FFB3611" w14:textId="77777777" w:rsidR="008F255B" w:rsidRPr="00484338" w:rsidRDefault="008F255B"/>
    <w:p w14:paraId="7C862D3B" w14:textId="272BB4C5" w:rsidR="008F255B" w:rsidRPr="003404C7" w:rsidRDefault="008F255B">
      <w:pPr>
        <w:rPr>
          <w:b/>
          <w:color w:val="4F81BD" w:themeColor="accent1"/>
        </w:rPr>
      </w:pPr>
      <w:r w:rsidRPr="003404C7">
        <w:rPr>
          <w:b/>
          <w:color w:val="4F81BD" w:themeColor="accent1"/>
        </w:rPr>
        <w:t xml:space="preserve">Section </w:t>
      </w:r>
      <w:r w:rsidR="003404C7" w:rsidRPr="003404C7">
        <w:rPr>
          <w:b/>
          <w:color w:val="4F81BD" w:themeColor="accent1"/>
        </w:rPr>
        <w:t>9</w:t>
      </w:r>
    </w:p>
    <w:p w14:paraId="42822607" w14:textId="77777777" w:rsidR="008F255B" w:rsidRPr="003404C7" w:rsidRDefault="008F255B">
      <w:pPr>
        <w:rPr>
          <w:b/>
          <w:color w:val="4F81BD" w:themeColor="accent1"/>
        </w:rPr>
      </w:pPr>
    </w:p>
    <w:p w14:paraId="15F9C338" w14:textId="77777777" w:rsidR="008F255B" w:rsidRPr="003404C7" w:rsidRDefault="008F255B">
      <w:pPr>
        <w:rPr>
          <w:b/>
          <w:color w:val="4F81BD" w:themeColor="accent1"/>
        </w:rPr>
      </w:pPr>
      <w:r w:rsidRPr="003404C7">
        <w:rPr>
          <w:b/>
          <w:color w:val="4F81BD" w:themeColor="accent1"/>
        </w:rPr>
        <w:t>Processus de vérification</w:t>
      </w:r>
    </w:p>
    <w:p w14:paraId="29C30BAB" w14:textId="77777777" w:rsidR="000A73E1" w:rsidRPr="00484338" w:rsidRDefault="000A73E1"/>
    <w:p w14:paraId="3AA36E2C" w14:textId="5E760FFD" w:rsidR="005B66EC" w:rsidRPr="00484338" w:rsidRDefault="003404C7" w:rsidP="005B66EC">
      <w:r>
        <w:t>9</w:t>
      </w:r>
      <w:r w:rsidR="008F255B" w:rsidRPr="00484338">
        <w:t>.1</w:t>
      </w:r>
      <w:r w:rsidR="005B66EC" w:rsidRPr="00484338">
        <w:tab/>
        <w:t xml:space="preserve">Afin de valider les informations </w:t>
      </w:r>
      <w:r>
        <w:t>communiquées par le déclarant</w:t>
      </w:r>
      <w:r w:rsidR="005B66EC" w:rsidRPr="00484338">
        <w:t xml:space="preserve"> et de s’assurer de leur exactitude et de leur exhaustivité, un processus </w:t>
      </w:r>
      <w:r>
        <w:t xml:space="preserve">annuel </w:t>
      </w:r>
      <w:r w:rsidR="005B66EC" w:rsidRPr="00484338">
        <w:t xml:space="preserve">de vérification est </w:t>
      </w:r>
      <w:r>
        <w:t xml:space="preserve">généralement </w:t>
      </w:r>
      <w:r w:rsidR="005B66EC" w:rsidRPr="00484338">
        <w:t xml:space="preserve">mis en œuvre </w:t>
      </w:r>
      <w:r w:rsidR="009E51DF" w:rsidRPr="00484338">
        <w:t>au sein d’</w:t>
      </w:r>
      <w:r w:rsidR="005B66EC" w:rsidRPr="00484338">
        <w:t xml:space="preserve">un échantillon représentatif de </w:t>
      </w:r>
      <w:r>
        <w:t>déclarants</w:t>
      </w:r>
      <w:r w:rsidR="005B66EC" w:rsidRPr="00484338">
        <w:t xml:space="preserve"> de toute classe et de tout </w:t>
      </w:r>
      <w:r>
        <w:t>lieu d’affectation</w:t>
      </w:r>
      <w:r w:rsidR="005B66EC" w:rsidRPr="00484338">
        <w:t xml:space="preserve"> qui ont </w:t>
      </w:r>
      <w:r w:rsidR="006942ED">
        <w:t>souscrit</w:t>
      </w:r>
      <w:r w:rsidR="005B66EC" w:rsidRPr="00484338">
        <w:t xml:space="preserve"> </w:t>
      </w:r>
      <w:r>
        <w:t>des</w:t>
      </w:r>
      <w:r w:rsidR="005B66EC" w:rsidRPr="00484338">
        <w:t xml:space="preserve"> déclaration</w:t>
      </w:r>
      <w:r>
        <w:t>s</w:t>
      </w:r>
      <w:r w:rsidR="005B66EC" w:rsidRPr="00484338">
        <w:t xml:space="preserve"> de situation financière.</w:t>
      </w:r>
    </w:p>
    <w:p w14:paraId="2AC659AA" w14:textId="77777777" w:rsidR="005B66EC" w:rsidRPr="00484338" w:rsidRDefault="005B66EC" w:rsidP="005B66EC"/>
    <w:p w14:paraId="166A93C5" w14:textId="13C78BDD" w:rsidR="005B66EC" w:rsidRPr="00484338" w:rsidRDefault="003404C7" w:rsidP="005B66EC">
      <w:r>
        <w:t>9</w:t>
      </w:r>
      <w:r w:rsidR="005B66EC" w:rsidRPr="00484338">
        <w:t>.2</w:t>
      </w:r>
      <w:r w:rsidR="005B66EC" w:rsidRPr="00484338">
        <w:tab/>
        <w:t xml:space="preserve">Les </w:t>
      </w:r>
      <w:r w:rsidR="00FC3131">
        <w:t>déclarants</w:t>
      </w:r>
      <w:r w:rsidR="005B66EC" w:rsidRPr="00484338">
        <w:t xml:space="preserve"> sélectionné</w:t>
      </w:r>
      <w:r w:rsidR="00FC3131">
        <w:t>s pour participer au processus de</w:t>
      </w:r>
      <w:r w:rsidR="000633E4" w:rsidRPr="00484338">
        <w:t xml:space="preserve"> vérification </w:t>
      </w:r>
      <w:r w:rsidR="005B66EC" w:rsidRPr="00484338">
        <w:t xml:space="preserve">doivent, dans le délai imparti par le Bureau de la déontologie, fournir </w:t>
      </w:r>
      <w:r w:rsidR="00FC3131">
        <w:t>des</w:t>
      </w:r>
      <w:r w:rsidR="005B66EC" w:rsidRPr="00484338">
        <w:t xml:space="preserve"> copie</w:t>
      </w:r>
      <w:r w:rsidR="00FC3131">
        <w:t>s</w:t>
      </w:r>
      <w:r w:rsidR="005B66EC" w:rsidRPr="00484338">
        <w:t xml:space="preserve"> de documents </w:t>
      </w:r>
      <w:r w:rsidR="00FC3131">
        <w:t>de vérification</w:t>
      </w:r>
      <w:r w:rsidR="000633E4" w:rsidRPr="00484338">
        <w:t xml:space="preserve"> </w:t>
      </w:r>
      <w:r w:rsidR="00FC3131">
        <w:t xml:space="preserve">émanant de tiers </w:t>
      </w:r>
      <w:r w:rsidR="000633E4" w:rsidRPr="00484338">
        <w:t>et, notamment, de</w:t>
      </w:r>
      <w:r w:rsidR="00FC3131">
        <w:t>s</w:t>
      </w:r>
      <w:r w:rsidR="000633E4" w:rsidRPr="00484338">
        <w:t xml:space="preserve"> relevés</w:t>
      </w:r>
      <w:r w:rsidR="005B66EC" w:rsidRPr="00484338">
        <w:t xml:space="preserve"> </w:t>
      </w:r>
      <w:r w:rsidR="00FC3131">
        <w:t>bancaires et de courtage</w:t>
      </w:r>
      <w:r w:rsidR="000633E4" w:rsidRPr="00484338">
        <w:t>,</w:t>
      </w:r>
      <w:r w:rsidR="005B66EC" w:rsidRPr="00484338">
        <w:t xml:space="preserve"> </w:t>
      </w:r>
      <w:r w:rsidR="000633E4" w:rsidRPr="00484338">
        <w:t>de</w:t>
      </w:r>
      <w:r w:rsidR="00FC3131">
        <w:t>s</w:t>
      </w:r>
      <w:r w:rsidR="000633E4" w:rsidRPr="00484338">
        <w:t xml:space="preserve"> relevés</w:t>
      </w:r>
      <w:r w:rsidR="005B66EC" w:rsidRPr="00484338">
        <w:t xml:space="preserve"> de prêt hypothécaire, de</w:t>
      </w:r>
      <w:r w:rsidR="006B6767">
        <w:t>s</w:t>
      </w:r>
      <w:r w:rsidR="000633E4" w:rsidRPr="00484338">
        <w:t xml:space="preserve"> </w:t>
      </w:r>
      <w:r w:rsidR="005B66EC" w:rsidRPr="00484338">
        <w:t>statuts, de</w:t>
      </w:r>
      <w:r w:rsidR="006B6767">
        <w:t>s</w:t>
      </w:r>
      <w:r w:rsidR="005B66EC" w:rsidRPr="00484338">
        <w:t xml:space="preserve"> certificats de titre </w:t>
      </w:r>
      <w:r w:rsidR="000633E4" w:rsidRPr="00484338">
        <w:t>de propriété,</w:t>
      </w:r>
      <w:r w:rsidR="005B66EC" w:rsidRPr="00484338">
        <w:t xml:space="preserve"> de</w:t>
      </w:r>
      <w:r w:rsidR="006B6767">
        <w:t>s</w:t>
      </w:r>
      <w:r w:rsidR="005B66EC" w:rsidRPr="00484338">
        <w:t xml:space="preserve"> </w:t>
      </w:r>
      <w:r w:rsidR="000633E4" w:rsidRPr="00484338">
        <w:t>contrats de prêt</w:t>
      </w:r>
      <w:r w:rsidR="006B6767">
        <w:t xml:space="preserve"> et</w:t>
      </w:r>
      <w:r w:rsidR="000633E4" w:rsidRPr="00484338">
        <w:t xml:space="preserve"> de</w:t>
      </w:r>
      <w:r w:rsidR="006B6767">
        <w:t>s</w:t>
      </w:r>
      <w:r w:rsidR="000633E4" w:rsidRPr="00484338">
        <w:t xml:space="preserve"> déclarations fiscales.</w:t>
      </w:r>
    </w:p>
    <w:p w14:paraId="11B3AB36" w14:textId="694D69C9" w:rsidR="000633E4" w:rsidRDefault="000633E4" w:rsidP="005B66EC"/>
    <w:p w14:paraId="59E02F51" w14:textId="3E406639" w:rsidR="006B6767" w:rsidRDefault="006B6767" w:rsidP="005B66EC">
      <w:r>
        <w:t>9.3</w:t>
      </w:r>
      <w:r>
        <w:tab/>
      </w:r>
      <w:r w:rsidR="00485CB1" w:rsidRPr="00485CB1">
        <w:t>Le Bureau d</w:t>
      </w:r>
      <w:r w:rsidR="00485CB1">
        <w:t>e la déontologie</w:t>
      </w:r>
      <w:r w:rsidR="00485CB1" w:rsidRPr="00485CB1">
        <w:t xml:space="preserve"> conservera </w:t>
      </w:r>
      <w:r w:rsidR="00485CB1">
        <w:t xml:space="preserve">en lieu sûr </w:t>
      </w:r>
      <w:r w:rsidR="00485CB1" w:rsidRPr="00485CB1">
        <w:t xml:space="preserve">les documents de vérification </w:t>
      </w:r>
      <w:r w:rsidR="00485CB1">
        <w:t>communiqués</w:t>
      </w:r>
      <w:r w:rsidR="00485CB1" w:rsidRPr="00485CB1">
        <w:t xml:space="preserve"> pendant un</w:t>
      </w:r>
      <w:r w:rsidR="00485CB1">
        <w:t>e durée</w:t>
      </w:r>
      <w:r w:rsidR="00485CB1" w:rsidRPr="00485CB1">
        <w:t xml:space="preserve"> maximum de sept (7) ans à compter de l</w:t>
      </w:r>
      <w:r w:rsidR="00485CB1">
        <w:t>eur</w:t>
      </w:r>
      <w:r w:rsidR="00485CB1" w:rsidRPr="00485CB1">
        <w:t xml:space="preserve"> date de </w:t>
      </w:r>
      <w:r w:rsidR="00485CB1">
        <w:t>communication</w:t>
      </w:r>
      <w:r w:rsidR="00485CB1" w:rsidRPr="00485CB1">
        <w:t xml:space="preserve">, après quoi </w:t>
      </w:r>
      <w:r w:rsidR="00485CB1">
        <w:t>ils seront</w:t>
      </w:r>
      <w:r w:rsidR="00485CB1" w:rsidRPr="00485CB1">
        <w:t xml:space="preserve"> détruit</w:t>
      </w:r>
      <w:r w:rsidR="00485CB1">
        <w:t>s</w:t>
      </w:r>
      <w:r w:rsidR="00485CB1" w:rsidRPr="00485CB1">
        <w:t xml:space="preserve"> ou renvoyé</w:t>
      </w:r>
      <w:r w:rsidR="00485CB1">
        <w:t>s</w:t>
      </w:r>
      <w:r w:rsidR="00485CB1" w:rsidRPr="00485CB1">
        <w:t xml:space="preserve"> au déposant.</w:t>
      </w:r>
    </w:p>
    <w:p w14:paraId="4E11CB22" w14:textId="77777777" w:rsidR="006B6767" w:rsidRPr="00484338" w:rsidRDefault="006B6767" w:rsidP="005B66EC"/>
    <w:p w14:paraId="34BBE466" w14:textId="24EAD30B" w:rsidR="000633E4" w:rsidRPr="00485CB1" w:rsidRDefault="000633E4" w:rsidP="005B66EC">
      <w:pPr>
        <w:rPr>
          <w:b/>
          <w:color w:val="4F81BD" w:themeColor="accent1"/>
        </w:rPr>
      </w:pPr>
      <w:r w:rsidRPr="00485CB1">
        <w:rPr>
          <w:b/>
          <w:color w:val="4F81BD" w:themeColor="accent1"/>
        </w:rPr>
        <w:t>Section 1</w:t>
      </w:r>
      <w:r w:rsidR="00485CB1" w:rsidRPr="00485CB1">
        <w:rPr>
          <w:b/>
          <w:color w:val="4F81BD" w:themeColor="accent1"/>
        </w:rPr>
        <w:t>0</w:t>
      </w:r>
    </w:p>
    <w:p w14:paraId="2735F639" w14:textId="77777777" w:rsidR="000633E4" w:rsidRPr="00485CB1" w:rsidRDefault="000633E4" w:rsidP="005B66EC">
      <w:pPr>
        <w:rPr>
          <w:b/>
          <w:color w:val="4F81BD" w:themeColor="accent1"/>
        </w:rPr>
      </w:pPr>
    </w:p>
    <w:p w14:paraId="5C33A207" w14:textId="77777777" w:rsidR="000633E4" w:rsidRPr="00485CB1" w:rsidRDefault="000633E4" w:rsidP="005B66EC">
      <w:pPr>
        <w:rPr>
          <w:b/>
          <w:color w:val="4F81BD" w:themeColor="accent1"/>
        </w:rPr>
      </w:pPr>
      <w:r w:rsidRPr="00485CB1">
        <w:rPr>
          <w:b/>
          <w:color w:val="4F81BD" w:themeColor="accent1"/>
        </w:rPr>
        <w:t>Prorogation des délais</w:t>
      </w:r>
    </w:p>
    <w:p w14:paraId="43DBBEA9" w14:textId="77777777" w:rsidR="008F255B" w:rsidRPr="00484338" w:rsidRDefault="008F255B"/>
    <w:p w14:paraId="602E243F" w14:textId="4E1B4667" w:rsidR="000633E4" w:rsidRPr="00484338" w:rsidRDefault="00F63C5E">
      <w:r w:rsidRPr="00484338">
        <w:t>1</w:t>
      </w:r>
      <w:r w:rsidR="00485CB1">
        <w:t>0</w:t>
      </w:r>
      <w:r w:rsidRPr="00484338">
        <w:t>.1</w:t>
      </w:r>
      <w:r w:rsidRPr="00484338">
        <w:tab/>
      </w:r>
      <w:r w:rsidR="00C44BA6" w:rsidRPr="00484338">
        <w:t xml:space="preserve">Les </w:t>
      </w:r>
      <w:r w:rsidR="00B379C5">
        <w:t>déclarants</w:t>
      </w:r>
      <w:r w:rsidR="00C44BA6" w:rsidRPr="00484338">
        <w:t xml:space="preserve"> qui ne sont pas en mesure de respecter </w:t>
      </w:r>
      <w:r w:rsidR="00B379C5">
        <w:t>le</w:t>
      </w:r>
      <w:r w:rsidR="00C44BA6" w:rsidRPr="00484338">
        <w:t xml:space="preserve"> délai </w:t>
      </w:r>
      <w:r w:rsidR="00B379C5">
        <w:t>prévu pour la</w:t>
      </w:r>
      <w:r w:rsidR="00C44BA6" w:rsidRPr="00484338">
        <w:t xml:space="preserve"> souscription </w:t>
      </w:r>
      <w:r w:rsidR="00B379C5">
        <w:t>d’une déclaration de situation financière</w:t>
      </w:r>
      <w:r w:rsidR="00C44BA6" w:rsidRPr="00484338">
        <w:t xml:space="preserve"> ou le</w:t>
      </w:r>
      <w:r w:rsidR="00B379C5">
        <w:t>s</w:t>
      </w:r>
      <w:r w:rsidR="00C44BA6" w:rsidRPr="00484338">
        <w:t xml:space="preserve"> délai</w:t>
      </w:r>
      <w:r w:rsidR="00B379C5">
        <w:t>s</w:t>
      </w:r>
      <w:r w:rsidR="00C44BA6" w:rsidRPr="00484338">
        <w:t xml:space="preserve"> </w:t>
      </w:r>
      <w:r w:rsidR="00B379C5">
        <w:t>impartis</w:t>
      </w:r>
      <w:r w:rsidR="00C44BA6" w:rsidRPr="00484338">
        <w:t xml:space="preserve"> pour la fourniture d’informations </w:t>
      </w:r>
      <w:r w:rsidR="00B379C5">
        <w:t xml:space="preserve">ou de documents </w:t>
      </w:r>
      <w:r w:rsidR="00C44BA6" w:rsidRPr="00484338">
        <w:t xml:space="preserve">supplémentaires demandées en application des sections </w:t>
      </w:r>
      <w:r w:rsidR="00B379C5">
        <w:t>7</w:t>
      </w:r>
      <w:r w:rsidR="00C44BA6" w:rsidRPr="00484338">
        <w:t xml:space="preserve"> et </w:t>
      </w:r>
      <w:r w:rsidR="00B379C5">
        <w:t>9 ci-dessus</w:t>
      </w:r>
      <w:r w:rsidR="00C44BA6" w:rsidRPr="00484338">
        <w:t xml:space="preserve">, doit soumettre </w:t>
      </w:r>
      <w:r w:rsidR="00B379C5">
        <w:t xml:space="preserve">au Bureau de la déontologie </w:t>
      </w:r>
      <w:r w:rsidR="00C44BA6" w:rsidRPr="00484338">
        <w:t xml:space="preserve">une demande officielle de prorogation de délai </w:t>
      </w:r>
      <w:r w:rsidR="00AB0033" w:rsidRPr="00484338">
        <w:t xml:space="preserve">en fournissant une justification détaillée. Le Bureau de la déontologie décidera, au regard des circonstances particulières de chaque cas, si un délai supplémentaire est justifié et </w:t>
      </w:r>
      <w:r w:rsidR="00526BBD">
        <w:t xml:space="preserve">en </w:t>
      </w:r>
      <w:r w:rsidR="00AB0033" w:rsidRPr="00484338">
        <w:t>informera l</w:t>
      </w:r>
      <w:r w:rsidR="00526BBD">
        <w:t>e déclarant</w:t>
      </w:r>
      <w:r w:rsidR="00AB0033" w:rsidRPr="00484338">
        <w:t xml:space="preserve"> </w:t>
      </w:r>
      <w:r w:rsidR="00526BBD">
        <w:t>concerné</w:t>
      </w:r>
      <w:r w:rsidR="00AB0033" w:rsidRPr="00484338">
        <w:t>.</w:t>
      </w:r>
    </w:p>
    <w:p w14:paraId="65317055" w14:textId="77777777" w:rsidR="00AB0033" w:rsidRPr="00484338" w:rsidRDefault="00AB0033"/>
    <w:p w14:paraId="34AF58DA" w14:textId="37AD9CDB" w:rsidR="00AB0033" w:rsidRPr="002B400A" w:rsidRDefault="00AB0033">
      <w:pPr>
        <w:rPr>
          <w:b/>
          <w:color w:val="4F81BD" w:themeColor="accent1"/>
        </w:rPr>
      </w:pPr>
      <w:r w:rsidRPr="002B400A">
        <w:rPr>
          <w:b/>
          <w:color w:val="4F81BD" w:themeColor="accent1"/>
        </w:rPr>
        <w:t>Section 1</w:t>
      </w:r>
      <w:r w:rsidR="002B400A" w:rsidRPr="002B400A">
        <w:rPr>
          <w:b/>
          <w:color w:val="4F81BD" w:themeColor="accent1"/>
        </w:rPr>
        <w:t>1</w:t>
      </w:r>
    </w:p>
    <w:p w14:paraId="45F07338" w14:textId="77777777" w:rsidR="00AB0033" w:rsidRPr="002B400A" w:rsidRDefault="00AB0033">
      <w:pPr>
        <w:rPr>
          <w:b/>
          <w:color w:val="4F81BD" w:themeColor="accent1"/>
        </w:rPr>
      </w:pPr>
    </w:p>
    <w:p w14:paraId="348104E2" w14:textId="1E7E1E7A" w:rsidR="00AB0033" w:rsidRPr="002B400A" w:rsidRDefault="00AB0033">
      <w:pPr>
        <w:rPr>
          <w:b/>
          <w:color w:val="4F81BD" w:themeColor="accent1"/>
        </w:rPr>
      </w:pPr>
      <w:r w:rsidRPr="002B400A">
        <w:rPr>
          <w:b/>
          <w:color w:val="4F81BD" w:themeColor="accent1"/>
        </w:rPr>
        <w:t>Non</w:t>
      </w:r>
      <w:r w:rsidR="00671A02" w:rsidRPr="002B400A">
        <w:rPr>
          <w:b/>
          <w:color w:val="4F81BD" w:themeColor="accent1"/>
        </w:rPr>
        <w:t>-</w:t>
      </w:r>
      <w:r w:rsidRPr="002B400A">
        <w:rPr>
          <w:b/>
          <w:color w:val="4F81BD" w:themeColor="accent1"/>
        </w:rPr>
        <w:t xml:space="preserve">respect du </w:t>
      </w:r>
      <w:r w:rsidR="00364E1D">
        <w:rPr>
          <w:b/>
          <w:color w:val="4F81BD" w:themeColor="accent1"/>
        </w:rPr>
        <w:t xml:space="preserve">programme de déclaration de situation </w:t>
      </w:r>
      <w:r w:rsidRPr="002B400A">
        <w:rPr>
          <w:b/>
          <w:color w:val="4F81BD" w:themeColor="accent1"/>
        </w:rPr>
        <w:t>financière</w:t>
      </w:r>
    </w:p>
    <w:p w14:paraId="54A52E43" w14:textId="77777777" w:rsidR="000633E4" w:rsidRPr="00484338" w:rsidRDefault="000633E4"/>
    <w:p w14:paraId="5FECAA36" w14:textId="04D26592" w:rsidR="00AB0033" w:rsidRPr="00484338" w:rsidRDefault="0051127D">
      <w:r w:rsidRPr="00484338">
        <w:t>1</w:t>
      </w:r>
      <w:r w:rsidR="006C0207">
        <w:t>1</w:t>
      </w:r>
      <w:r w:rsidRPr="00484338">
        <w:t>.1</w:t>
      </w:r>
      <w:r w:rsidRPr="00484338">
        <w:tab/>
        <w:t>Le non</w:t>
      </w:r>
      <w:r w:rsidR="002644EE" w:rsidRPr="00484338">
        <w:t>-r</w:t>
      </w:r>
      <w:r w:rsidRPr="00484338">
        <w:t xml:space="preserve">espect </w:t>
      </w:r>
      <w:r w:rsidR="001521D1">
        <w:t xml:space="preserve">par un fonctionnaire </w:t>
      </w:r>
      <w:r w:rsidRPr="00484338">
        <w:t xml:space="preserve">des exigences du </w:t>
      </w:r>
      <w:r w:rsidR="00364E1D">
        <w:t>programme de déclaration de situation</w:t>
      </w:r>
      <w:r w:rsidR="001521D1">
        <w:t xml:space="preserve"> financière </w:t>
      </w:r>
      <w:r w:rsidRPr="00484338">
        <w:t xml:space="preserve">et, notamment, de l’obligation de soumettre une déclaration de situation financière, de collaborer à une vérification, de fournir les informations </w:t>
      </w:r>
      <w:r w:rsidR="001521D1">
        <w:t xml:space="preserve">ou documents </w:t>
      </w:r>
      <w:r w:rsidRPr="00484338">
        <w:t>justificati</w:t>
      </w:r>
      <w:r w:rsidR="001521D1">
        <w:t>f</w:t>
      </w:r>
      <w:r w:rsidRPr="00484338">
        <w:t xml:space="preserve">s demandés ou de mettre en œuvre </w:t>
      </w:r>
      <w:r w:rsidR="00982A5B">
        <w:t>l</w:t>
      </w:r>
      <w:r w:rsidRPr="00484338">
        <w:t xml:space="preserve">es mesures correctrices </w:t>
      </w:r>
      <w:r w:rsidR="001521D1">
        <w:t xml:space="preserve">recommandées </w:t>
      </w:r>
      <w:r w:rsidRPr="00484338">
        <w:t>pour les besoins de la gestion de</w:t>
      </w:r>
      <w:r w:rsidR="00982A5B">
        <w:t>s</w:t>
      </w:r>
      <w:r w:rsidRPr="00484338">
        <w:t xml:space="preserve"> conflits d’intérêts </w:t>
      </w:r>
      <w:r w:rsidR="001521D1">
        <w:t xml:space="preserve">potentiels ou réels </w:t>
      </w:r>
      <w:r w:rsidRPr="00484338">
        <w:t>identifiés</w:t>
      </w:r>
      <w:r w:rsidR="001521D1">
        <w:t xml:space="preserve"> (y compris, sans s’y limiter, le fait de s’abstenir ou de refuser</w:t>
      </w:r>
      <w:r w:rsidR="00721ED1">
        <w:t xml:space="preserve"> d’effectuer certaines déclarations obligatoires à </w:t>
      </w:r>
      <w:r w:rsidR="00982A5B">
        <w:t>sa</w:t>
      </w:r>
      <w:r w:rsidR="00721ED1">
        <w:t xml:space="preserve"> direction en vertu de la section 6.2 ci-dessus)</w:t>
      </w:r>
      <w:r w:rsidRPr="00484338">
        <w:t xml:space="preserve">, peut constituer un manquement et faire l’objet des mesures prévues par le </w:t>
      </w:r>
      <w:hyperlink r:id="rId14" w:history="1">
        <w:r w:rsidR="00721ED1" w:rsidRPr="00721ED1">
          <w:rPr>
            <w:rStyle w:val="Hyperlink"/>
          </w:rPr>
          <w:t>Cadre juridique du PNUD applicable aux violations des normes de conduite des Nations Unies</w:t>
        </w:r>
      </w:hyperlink>
      <w:r w:rsidR="00B47C05" w:rsidRPr="00484338">
        <w:t xml:space="preserve">. Le non-respect par </w:t>
      </w:r>
      <w:r w:rsidR="00721ED1">
        <w:t>un non-fonctionnaire de ses</w:t>
      </w:r>
      <w:r w:rsidR="00B47C05" w:rsidRPr="00484338">
        <w:t xml:space="preserve"> obligations </w:t>
      </w:r>
      <w:r w:rsidR="006C0207">
        <w:t xml:space="preserve">au titre du </w:t>
      </w:r>
      <w:r w:rsidR="00364E1D">
        <w:t xml:space="preserve">programme de déclaration de situation </w:t>
      </w:r>
      <w:r w:rsidR="00721ED1">
        <w:t xml:space="preserve">financière </w:t>
      </w:r>
      <w:r w:rsidR="00B47C05" w:rsidRPr="00484338">
        <w:t xml:space="preserve">et, notamment, de celles qu’impose la circulaire </w:t>
      </w:r>
      <w:hyperlink r:id="rId15" w:history="1">
        <w:r w:rsidR="00C7610D" w:rsidRPr="00C7610D">
          <w:rPr>
            <w:rStyle w:val="Hyperlink"/>
          </w:rPr>
          <w:t>ST/SGB/2002/9</w:t>
        </w:r>
      </w:hyperlink>
      <w:r w:rsidR="00B47C05" w:rsidRPr="00484338">
        <w:t xml:space="preserve"> </w:t>
      </w:r>
      <w:r w:rsidR="006C0207">
        <w:t>du Secrétaire général</w:t>
      </w:r>
      <w:r w:rsidR="00B47C05" w:rsidRPr="00484338">
        <w:t xml:space="preserve"> peut constituer </w:t>
      </w:r>
      <w:r w:rsidR="004918D2" w:rsidRPr="00484338">
        <w:t>une violation contractuelle qui peut faire l’objet des mesures prévues par les stipulations du contrat de travail de la personne concernée.</w:t>
      </w:r>
    </w:p>
    <w:p w14:paraId="154ACCB6" w14:textId="77777777" w:rsidR="006A0AD6" w:rsidRPr="00484338" w:rsidRDefault="006A0AD6"/>
    <w:p w14:paraId="719C1597" w14:textId="1AF992B1" w:rsidR="006A0AD6" w:rsidRPr="00484338" w:rsidRDefault="006A0AD6">
      <w:r w:rsidRPr="00484338">
        <w:t>1</w:t>
      </w:r>
      <w:r w:rsidR="006C0207">
        <w:t>1</w:t>
      </w:r>
      <w:r w:rsidRPr="00484338">
        <w:t>.2</w:t>
      </w:r>
      <w:r w:rsidRPr="00484338">
        <w:tab/>
        <w:t xml:space="preserve">Le Bureau de la déontologie </w:t>
      </w:r>
      <w:r w:rsidR="00B90BE9" w:rsidRPr="00484338">
        <w:t xml:space="preserve">peut </w:t>
      </w:r>
      <w:r w:rsidR="006C0207">
        <w:t xml:space="preserve">également </w:t>
      </w:r>
      <w:r w:rsidR="00B90BE9" w:rsidRPr="00484338">
        <w:t xml:space="preserve">transmettre </w:t>
      </w:r>
      <w:r w:rsidR="006C0207">
        <w:t xml:space="preserve">toute violation éventuelle </w:t>
      </w:r>
      <w:r w:rsidR="00B90BE9" w:rsidRPr="00484338">
        <w:t xml:space="preserve">au </w:t>
      </w:r>
      <w:r w:rsidR="006C0207">
        <w:t>chef du bureau de la personne concernée (par ex., le Représentant résident ou le Directeur d</w:t>
      </w:r>
      <w:r w:rsidR="00325292">
        <w:t>e</w:t>
      </w:r>
      <w:r w:rsidR="006C0207">
        <w:t xml:space="preserve"> </w:t>
      </w:r>
      <w:r w:rsidR="00325292">
        <w:t>b</w:t>
      </w:r>
      <w:r w:rsidR="006C0207">
        <w:t xml:space="preserve">ureau régional), au </w:t>
      </w:r>
      <w:r w:rsidR="00B90BE9" w:rsidRPr="00484338">
        <w:t xml:space="preserve">Directeur de </w:t>
      </w:r>
      <w:r w:rsidR="00B90BE9" w:rsidRPr="00484338">
        <w:lastRenderedPageBreak/>
        <w:t>l’OHR ou à tout autre bureau compétent (par ex., l</w:t>
      </w:r>
      <w:r w:rsidR="00525E14">
        <w:t>’OLS</w:t>
      </w:r>
      <w:r w:rsidR="00B90BE9" w:rsidRPr="00484338">
        <w:t xml:space="preserve"> ou l’OAI), aux fins de toute mesure jugée nécessaire </w:t>
      </w:r>
      <w:r w:rsidR="00525E14">
        <w:t xml:space="preserve">pour protéger </w:t>
      </w:r>
      <w:r w:rsidR="00B90BE9" w:rsidRPr="00484338">
        <w:t>les intérêts du PNUD.</w:t>
      </w:r>
    </w:p>
    <w:p w14:paraId="0BF539E5" w14:textId="77777777" w:rsidR="00B90BE9" w:rsidRPr="00484338" w:rsidRDefault="00B90BE9"/>
    <w:p w14:paraId="59BAB95E" w14:textId="2B6AC0F6" w:rsidR="00B90BE9" w:rsidRPr="00525E14" w:rsidRDefault="00B90BE9">
      <w:pPr>
        <w:rPr>
          <w:b/>
          <w:color w:val="4F81BD" w:themeColor="accent1"/>
        </w:rPr>
      </w:pPr>
      <w:r w:rsidRPr="00525E14">
        <w:rPr>
          <w:b/>
          <w:color w:val="4F81BD" w:themeColor="accent1"/>
        </w:rPr>
        <w:t>Section 1</w:t>
      </w:r>
      <w:r w:rsidR="00525E14" w:rsidRPr="00525E14">
        <w:rPr>
          <w:b/>
          <w:color w:val="4F81BD" w:themeColor="accent1"/>
        </w:rPr>
        <w:t>2</w:t>
      </w:r>
    </w:p>
    <w:p w14:paraId="6B66274F" w14:textId="77777777" w:rsidR="00B90BE9" w:rsidRPr="00525E14" w:rsidRDefault="00B90BE9">
      <w:pPr>
        <w:rPr>
          <w:b/>
          <w:color w:val="4F81BD" w:themeColor="accent1"/>
        </w:rPr>
      </w:pPr>
    </w:p>
    <w:p w14:paraId="48FEEB93" w14:textId="77777777" w:rsidR="00B90BE9" w:rsidRPr="00525E14" w:rsidRDefault="00B90BE9">
      <w:pPr>
        <w:rPr>
          <w:b/>
          <w:color w:val="4F81BD" w:themeColor="accent1"/>
        </w:rPr>
      </w:pPr>
      <w:r w:rsidRPr="00525E14">
        <w:rPr>
          <w:b/>
          <w:color w:val="4F81BD" w:themeColor="accent1"/>
        </w:rPr>
        <w:t>Entrée en vigueur</w:t>
      </w:r>
    </w:p>
    <w:p w14:paraId="76A03333" w14:textId="77777777" w:rsidR="008F255B" w:rsidRPr="00484338" w:rsidRDefault="008F255B"/>
    <w:p w14:paraId="7AD932B2" w14:textId="68086FC6" w:rsidR="00F51824" w:rsidRPr="00484338" w:rsidRDefault="00F51824" w:rsidP="00F51824">
      <w:r w:rsidRPr="00484338">
        <w:t>1</w:t>
      </w:r>
      <w:r w:rsidR="00663085">
        <w:t>2</w:t>
      </w:r>
      <w:r w:rsidRPr="00484338">
        <w:t>.1</w:t>
      </w:r>
      <w:r w:rsidRPr="00484338">
        <w:tab/>
        <w:t>La présente politique</w:t>
      </w:r>
      <w:r w:rsidR="00663085">
        <w:t xml:space="preserve"> </w:t>
      </w:r>
      <w:r w:rsidRPr="00484338">
        <w:t xml:space="preserve">remplace la politique </w:t>
      </w:r>
      <w:r w:rsidR="00663085">
        <w:t xml:space="preserve">du PNUD </w:t>
      </w:r>
      <w:r w:rsidR="004A17BE">
        <w:t>relative au programme de déclaration de situation</w:t>
      </w:r>
      <w:r w:rsidRPr="00484338">
        <w:t xml:space="preserve"> financière </w:t>
      </w:r>
      <w:r w:rsidR="00712E24">
        <w:t xml:space="preserve">et </w:t>
      </w:r>
      <w:r w:rsidR="004A17BE">
        <w:t>aux</w:t>
      </w:r>
      <w:r w:rsidR="00712E24">
        <w:t xml:space="preserve"> déclarations d’intérêt</w:t>
      </w:r>
      <w:r w:rsidR="00C70300">
        <w:t>s</w:t>
      </w:r>
      <w:r w:rsidR="00712E24">
        <w:t xml:space="preserve"> </w:t>
      </w:r>
      <w:r w:rsidRPr="00484338">
        <w:t xml:space="preserve">du mois de </w:t>
      </w:r>
      <w:r w:rsidR="00712E24">
        <w:t xml:space="preserve">novembre 2012 </w:t>
      </w:r>
      <w:r w:rsidRPr="00484338">
        <w:t>et entrer</w:t>
      </w:r>
      <w:r w:rsidR="00712E24">
        <w:t>a</w:t>
      </w:r>
      <w:r w:rsidRPr="00484338">
        <w:t xml:space="preserve"> en vigueur à l</w:t>
      </w:r>
      <w:r w:rsidR="00BD2B57" w:rsidRPr="00484338">
        <w:t>a</w:t>
      </w:r>
      <w:r w:rsidRPr="00484338">
        <w:t xml:space="preserve"> date de </w:t>
      </w:r>
      <w:r w:rsidR="00712E24">
        <w:t>son</w:t>
      </w:r>
      <w:r w:rsidR="00BD2B57" w:rsidRPr="00484338">
        <w:t xml:space="preserve"> </w:t>
      </w:r>
      <w:r w:rsidRPr="00484338">
        <w:t>adoption par l’Administrateur.</w:t>
      </w:r>
    </w:p>
    <w:p w14:paraId="797ACA93" w14:textId="77777777" w:rsidR="00B90BE9" w:rsidRPr="00484338" w:rsidRDefault="00B90BE9"/>
    <w:p w14:paraId="76BA699A" w14:textId="77777777" w:rsidR="00AE392E" w:rsidRPr="00484338" w:rsidRDefault="00AE392E"/>
    <w:p w14:paraId="7FD0C684" w14:textId="77777777" w:rsidR="009E0030" w:rsidRPr="00484338" w:rsidRDefault="009E0030"/>
    <w:sectPr w:rsidR="009E0030" w:rsidRPr="00484338" w:rsidSect="003B6E1D">
      <w:headerReference w:type="default" r:id="rId16"/>
      <w:footerReference w:type="default" r:id="rId17"/>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348DA" w14:textId="77777777" w:rsidR="005F7740" w:rsidRDefault="005F7740" w:rsidP="00FF2A57">
      <w:pPr>
        <w:spacing w:line="240" w:lineRule="auto"/>
      </w:pPr>
      <w:r>
        <w:separator/>
      </w:r>
    </w:p>
  </w:endnote>
  <w:endnote w:type="continuationSeparator" w:id="0">
    <w:p w14:paraId="3A26CFFC" w14:textId="77777777" w:rsidR="005F7740" w:rsidRDefault="005F7740" w:rsidP="00FF2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E72D" w14:textId="77777777" w:rsidR="003B0121" w:rsidRDefault="003B0121">
    <w:pPr>
      <w:pStyle w:val="Footer"/>
      <w:jc w:val="center"/>
    </w:pPr>
    <w:r>
      <w:t xml:space="preserve">Page </w:t>
    </w:r>
    <w:sdt>
      <w:sdtPr>
        <w:id w:val="362453072"/>
        <w:docPartObj>
          <w:docPartGallery w:val="Page Numbers (Bottom of Page)"/>
          <w:docPartUnique/>
        </w:docPartObj>
      </w:sdtPr>
      <w:sdtEndPr/>
      <w:sdtContent>
        <w:r w:rsidR="001E45E1">
          <w:fldChar w:fldCharType="begin"/>
        </w:r>
        <w:r w:rsidR="001E45E1">
          <w:instrText xml:space="preserve"> PAGE   \* MERGEFORMAT </w:instrText>
        </w:r>
        <w:r w:rsidR="001E45E1">
          <w:fldChar w:fldCharType="separate"/>
        </w:r>
        <w:r w:rsidR="004A70CB">
          <w:rPr>
            <w:noProof/>
          </w:rPr>
          <w:t>3</w:t>
        </w:r>
        <w:r w:rsidR="001E45E1">
          <w:rPr>
            <w:noProof/>
          </w:rPr>
          <w:fldChar w:fldCharType="end"/>
        </w:r>
      </w:sdtContent>
    </w:sdt>
    <w:r>
      <w:t xml:space="preserve"> / 9</w:t>
    </w:r>
  </w:p>
  <w:p w14:paraId="0D0F6E83" w14:textId="77777777" w:rsidR="003B0121" w:rsidRDefault="003B0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1C0F" w14:textId="77777777" w:rsidR="005F7740" w:rsidRDefault="005F7740" w:rsidP="00FF2A57">
      <w:pPr>
        <w:spacing w:line="240" w:lineRule="auto"/>
      </w:pPr>
      <w:r>
        <w:separator/>
      </w:r>
    </w:p>
  </w:footnote>
  <w:footnote w:type="continuationSeparator" w:id="0">
    <w:p w14:paraId="51130C2D" w14:textId="77777777" w:rsidR="005F7740" w:rsidRDefault="005F7740" w:rsidP="00FF2A57">
      <w:pPr>
        <w:spacing w:line="240" w:lineRule="auto"/>
      </w:pPr>
      <w:r>
        <w:continuationSeparator/>
      </w:r>
    </w:p>
  </w:footnote>
  <w:footnote w:id="1">
    <w:p w14:paraId="6D87CB30" w14:textId="05D3BF2D" w:rsidR="00670FAC" w:rsidRPr="002175FB" w:rsidRDefault="00670FAC">
      <w:pPr>
        <w:pStyle w:val="FootnoteText"/>
        <w:rPr>
          <w:sz w:val="16"/>
          <w:szCs w:val="16"/>
        </w:rPr>
      </w:pPr>
      <w:r w:rsidRPr="002175FB">
        <w:rPr>
          <w:rStyle w:val="FootnoteReference"/>
          <w:sz w:val="16"/>
          <w:szCs w:val="16"/>
        </w:rPr>
        <w:footnoteRef/>
      </w:r>
      <w:r w:rsidRPr="002175FB">
        <w:rPr>
          <w:sz w:val="16"/>
          <w:szCs w:val="16"/>
        </w:rPr>
        <w:t xml:space="preserve"> </w:t>
      </w:r>
      <w:r w:rsidR="00A11CDC" w:rsidRPr="002175FB">
        <w:rPr>
          <w:sz w:val="16"/>
          <w:szCs w:val="16"/>
        </w:rPr>
        <w:t>Les personnes titulaires d’un contrat de fonctionnaire délivré par le PNUD mais qui sont affectées au service exclusif d’un</w:t>
      </w:r>
      <w:r w:rsidR="006772E8" w:rsidRPr="002175FB">
        <w:rPr>
          <w:sz w:val="16"/>
          <w:szCs w:val="16"/>
        </w:rPr>
        <w:t>e</w:t>
      </w:r>
      <w:r w:rsidR="00A11CDC" w:rsidRPr="002175FB">
        <w:rPr>
          <w:sz w:val="16"/>
          <w:szCs w:val="16"/>
        </w:rPr>
        <w:t xml:space="preserve"> autre </w:t>
      </w:r>
      <w:r w:rsidR="006772E8" w:rsidRPr="002175FB">
        <w:rPr>
          <w:sz w:val="16"/>
          <w:szCs w:val="16"/>
        </w:rPr>
        <w:t>institution</w:t>
      </w:r>
      <w:r w:rsidR="00A11CDC" w:rsidRPr="002175FB">
        <w:rPr>
          <w:sz w:val="16"/>
          <w:szCs w:val="16"/>
        </w:rPr>
        <w:t xml:space="preserve"> des Nations Unies doivent </w:t>
      </w:r>
      <w:r w:rsidR="006942ED" w:rsidRPr="002175FB">
        <w:rPr>
          <w:sz w:val="16"/>
          <w:szCs w:val="16"/>
        </w:rPr>
        <w:t>souscrire</w:t>
      </w:r>
      <w:r w:rsidR="00A11CDC" w:rsidRPr="002175FB">
        <w:rPr>
          <w:sz w:val="16"/>
          <w:szCs w:val="16"/>
        </w:rPr>
        <w:t xml:space="preserve"> une déclaration de </w:t>
      </w:r>
      <w:r w:rsidR="007F4914" w:rsidRPr="002175FB">
        <w:rPr>
          <w:sz w:val="16"/>
          <w:szCs w:val="16"/>
        </w:rPr>
        <w:t>situation</w:t>
      </w:r>
      <w:r w:rsidR="00A11CDC" w:rsidRPr="002175FB">
        <w:rPr>
          <w:sz w:val="16"/>
          <w:szCs w:val="16"/>
        </w:rPr>
        <w:t xml:space="preserve"> financière, le cas échéant, auprès de l</w:t>
      </w:r>
      <w:r w:rsidR="007F4914" w:rsidRPr="002175FB">
        <w:rPr>
          <w:sz w:val="16"/>
          <w:szCs w:val="16"/>
        </w:rPr>
        <w:t>’</w:t>
      </w:r>
      <w:r w:rsidR="006772E8" w:rsidRPr="002175FB">
        <w:rPr>
          <w:sz w:val="16"/>
          <w:szCs w:val="16"/>
        </w:rPr>
        <w:t>institution</w:t>
      </w:r>
      <w:r w:rsidR="00A11CDC" w:rsidRPr="002175FB">
        <w:rPr>
          <w:sz w:val="16"/>
          <w:szCs w:val="16"/>
        </w:rPr>
        <w:t xml:space="preserve"> des Nations Unies</w:t>
      </w:r>
      <w:r w:rsidR="006772E8" w:rsidRPr="002175FB">
        <w:rPr>
          <w:sz w:val="16"/>
          <w:szCs w:val="16"/>
        </w:rPr>
        <w:t xml:space="preserve"> </w:t>
      </w:r>
      <w:r w:rsidR="00C62C9F" w:rsidRPr="002175FB">
        <w:rPr>
          <w:sz w:val="16"/>
          <w:szCs w:val="16"/>
        </w:rPr>
        <w:t>pour</w:t>
      </w:r>
      <w:r w:rsidR="006772E8" w:rsidRPr="002175FB">
        <w:rPr>
          <w:sz w:val="16"/>
          <w:szCs w:val="16"/>
        </w:rPr>
        <w:t xml:space="preserve"> laquelle</w:t>
      </w:r>
      <w:r w:rsidR="007F4914" w:rsidRPr="002175FB">
        <w:rPr>
          <w:sz w:val="16"/>
          <w:szCs w:val="16"/>
        </w:rPr>
        <w:t xml:space="preserve"> elles</w:t>
      </w:r>
      <w:r w:rsidR="00A11CDC" w:rsidRPr="002175FB">
        <w:rPr>
          <w:sz w:val="16"/>
          <w:szCs w:val="16"/>
        </w:rPr>
        <w:t xml:space="preserve"> </w:t>
      </w:r>
      <w:r w:rsidR="00C419F4" w:rsidRPr="002175FB">
        <w:rPr>
          <w:sz w:val="16"/>
          <w:szCs w:val="16"/>
        </w:rPr>
        <w:t>travaillent</w:t>
      </w:r>
      <w:r w:rsidR="00A11CDC" w:rsidRPr="002175FB">
        <w:rPr>
          <w:sz w:val="16"/>
          <w:szCs w:val="16"/>
        </w:rPr>
        <w:t>.</w:t>
      </w:r>
    </w:p>
  </w:footnote>
  <w:footnote w:id="2">
    <w:p w14:paraId="42CA737A" w14:textId="06393F48" w:rsidR="00184788" w:rsidRPr="002175FB" w:rsidRDefault="00184788">
      <w:pPr>
        <w:pStyle w:val="FootnoteText"/>
        <w:rPr>
          <w:sz w:val="16"/>
          <w:szCs w:val="16"/>
        </w:rPr>
      </w:pPr>
      <w:r w:rsidRPr="002175FB">
        <w:rPr>
          <w:rStyle w:val="FootnoteReference"/>
          <w:sz w:val="16"/>
          <w:szCs w:val="16"/>
        </w:rPr>
        <w:footnoteRef/>
      </w:r>
      <w:r w:rsidRPr="002175FB">
        <w:rPr>
          <w:sz w:val="16"/>
          <w:szCs w:val="16"/>
        </w:rPr>
        <w:t xml:space="preserve"> Le</w:t>
      </w:r>
      <w:r w:rsidR="001970B6" w:rsidRPr="002175FB">
        <w:rPr>
          <w:sz w:val="16"/>
          <w:szCs w:val="16"/>
        </w:rPr>
        <w:t>s</w:t>
      </w:r>
      <w:r w:rsidRPr="002175FB">
        <w:rPr>
          <w:sz w:val="16"/>
          <w:szCs w:val="16"/>
        </w:rPr>
        <w:t xml:space="preserve"> « non-fonctionnaire</w:t>
      </w:r>
      <w:r w:rsidR="001970B6" w:rsidRPr="002175FB">
        <w:rPr>
          <w:sz w:val="16"/>
          <w:szCs w:val="16"/>
        </w:rPr>
        <w:t>s</w:t>
      </w:r>
      <w:r w:rsidRPr="002175FB">
        <w:rPr>
          <w:sz w:val="16"/>
          <w:szCs w:val="16"/>
        </w:rPr>
        <w:t> » inclu</w:t>
      </w:r>
      <w:r w:rsidR="001970B6" w:rsidRPr="002175FB">
        <w:rPr>
          <w:sz w:val="16"/>
          <w:szCs w:val="16"/>
        </w:rPr>
        <w:t>en</w:t>
      </w:r>
      <w:r w:rsidRPr="002175FB">
        <w:rPr>
          <w:sz w:val="16"/>
          <w:szCs w:val="16"/>
        </w:rPr>
        <w:t xml:space="preserve">t les </w:t>
      </w:r>
      <w:r w:rsidR="001970B6" w:rsidRPr="002175FB">
        <w:rPr>
          <w:sz w:val="16"/>
          <w:szCs w:val="16"/>
        </w:rPr>
        <w:t xml:space="preserve">titulaires de contrats de service, de </w:t>
      </w:r>
      <w:r w:rsidR="00B2245E" w:rsidRPr="002175FB">
        <w:rPr>
          <w:sz w:val="16"/>
          <w:szCs w:val="16"/>
        </w:rPr>
        <w:t xml:space="preserve">contrats de vacataire, les </w:t>
      </w:r>
      <w:r w:rsidR="006B424F" w:rsidRPr="002175FB">
        <w:rPr>
          <w:sz w:val="16"/>
          <w:szCs w:val="16"/>
        </w:rPr>
        <w:t>Volontaires des Nations Unie</w:t>
      </w:r>
      <w:r w:rsidR="00FC3A24" w:rsidRPr="002175FB">
        <w:rPr>
          <w:sz w:val="16"/>
          <w:szCs w:val="16"/>
        </w:rPr>
        <w:t>s</w:t>
      </w:r>
      <w:r w:rsidR="006B424F" w:rsidRPr="002175FB">
        <w:rPr>
          <w:sz w:val="16"/>
          <w:szCs w:val="16"/>
        </w:rPr>
        <w:t>, ainsi que les titulaires de contrats de service du personnel national (NPSA) et de contrats de service du personnel international (IPSA). En outre, les personnes titulaires d’un contrat de non-fonctionnaire délivré par le PNUD mais qui sont affectées au service exclusif d’un</w:t>
      </w:r>
      <w:r w:rsidR="006772E8" w:rsidRPr="002175FB">
        <w:rPr>
          <w:sz w:val="16"/>
          <w:szCs w:val="16"/>
        </w:rPr>
        <w:t>e</w:t>
      </w:r>
      <w:r w:rsidR="006B424F" w:rsidRPr="002175FB">
        <w:rPr>
          <w:sz w:val="16"/>
          <w:szCs w:val="16"/>
        </w:rPr>
        <w:t xml:space="preserve"> autre </w:t>
      </w:r>
      <w:r w:rsidR="006772E8" w:rsidRPr="002175FB">
        <w:rPr>
          <w:sz w:val="16"/>
          <w:szCs w:val="16"/>
        </w:rPr>
        <w:t>institution</w:t>
      </w:r>
      <w:r w:rsidR="006B424F" w:rsidRPr="002175FB">
        <w:rPr>
          <w:sz w:val="16"/>
          <w:szCs w:val="16"/>
        </w:rPr>
        <w:t xml:space="preserve"> des Nations Unies doivent </w:t>
      </w:r>
      <w:r w:rsidR="006942ED" w:rsidRPr="002175FB">
        <w:rPr>
          <w:sz w:val="16"/>
          <w:szCs w:val="16"/>
        </w:rPr>
        <w:t>souscrire</w:t>
      </w:r>
      <w:r w:rsidR="006B424F" w:rsidRPr="002175FB">
        <w:rPr>
          <w:sz w:val="16"/>
          <w:szCs w:val="16"/>
        </w:rPr>
        <w:t xml:space="preserve"> une déclaration de situation financière, le cas échéant, auprès de l’</w:t>
      </w:r>
      <w:r w:rsidR="006772E8" w:rsidRPr="002175FB">
        <w:rPr>
          <w:sz w:val="16"/>
          <w:szCs w:val="16"/>
        </w:rPr>
        <w:t>institution</w:t>
      </w:r>
      <w:r w:rsidR="006B424F" w:rsidRPr="002175FB">
        <w:rPr>
          <w:sz w:val="16"/>
          <w:szCs w:val="16"/>
        </w:rPr>
        <w:t xml:space="preserve"> des Nations Unies </w:t>
      </w:r>
      <w:r w:rsidR="00C62C9F" w:rsidRPr="002175FB">
        <w:rPr>
          <w:sz w:val="16"/>
          <w:szCs w:val="16"/>
        </w:rPr>
        <w:t>pour</w:t>
      </w:r>
      <w:r w:rsidR="006772E8" w:rsidRPr="002175FB">
        <w:rPr>
          <w:sz w:val="16"/>
          <w:szCs w:val="16"/>
        </w:rPr>
        <w:t xml:space="preserve"> laquelle</w:t>
      </w:r>
      <w:r w:rsidR="006B424F" w:rsidRPr="002175FB">
        <w:rPr>
          <w:sz w:val="16"/>
          <w:szCs w:val="16"/>
        </w:rPr>
        <w:t xml:space="preserve"> elles travaillent.</w:t>
      </w:r>
    </w:p>
  </w:footnote>
  <w:footnote w:id="3">
    <w:p w14:paraId="567641FD" w14:textId="2A896295" w:rsidR="00D44D61" w:rsidRPr="002175FB" w:rsidRDefault="00D44D61">
      <w:pPr>
        <w:pStyle w:val="FootnoteText"/>
        <w:rPr>
          <w:sz w:val="16"/>
          <w:szCs w:val="16"/>
        </w:rPr>
      </w:pPr>
      <w:r w:rsidRPr="002175FB">
        <w:rPr>
          <w:rStyle w:val="FootnoteReference"/>
          <w:sz w:val="16"/>
          <w:szCs w:val="16"/>
        </w:rPr>
        <w:footnoteRef/>
      </w:r>
      <w:r w:rsidRPr="002175FB">
        <w:rPr>
          <w:sz w:val="16"/>
          <w:szCs w:val="16"/>
        </w:rPr>
        <w:t xml:space="preserve"> </w:t>
      </w:r>
      <w:r w:rsidR="00AC2F54" w:rsidRPr="002175FB">
        <w:rPr>
          <w:sz w:val="16"/>
          <w:szCs w:val="16"/>
        </w:rPr>
        <w:t xml:space="preserve">Le PNUD propose également des services concernant le </w:t>
      </w:r>
      <w:r w:rsidR="004A17BE">
        <w:rPr>
          <w:sz w:val="16"/>
          <w:szCs w:val="16"/>
        </w:rPr>
        <w:t>programme de déclaration de situation</w:t>
      </w:r>
      <w:r w:rsidR="00AC2F54" w:rsidRPr="002175FB">
        <w:rPr>
          <w:sz w:val="16"/>
          <w:szCs w:val="16"/>
        </w:rPr>
        <w:t xml:space="preserve"> financière aux membres du personnel du Fonds d’équipement des Nations Unies (FENU), du Bureau des Nations Unies pour la coopération Sud-Sud (UNOSSC) et des Volontaires des Nations Unies (VNU) qui répondent aux critères de </w:t>
      </w:r>
      <w:r w:rsidR="00E90E3B" w:rsidRPr="002175FB">
        <w:rPr>
          <w:sz w:val="16"/>
          <w:szCs w:val="16"/>
        </w:rPr>
        <w:t>souscription applicables</w:t>
      </w:r>
      <w:r w:rsidR="00AC2F54" w:rsidRPr="002175FB">
        <w:rPr>
          <w:sz w:val="16"/>
          <w:szCs w:val="16"/>
        </w:rPr>
        <w:t>.</w:t>
      </w:r>
    </w:p>
  </w:footnote>
  <w:footnote w:id="4">
    <w:p w14:paraId="5DA8E41C" w14:textId="1BFE7CCE" w:rsidR="00C62C9F" w:rsidRPr="002175FB" w:rsidRDefault="00C62C9F">
      <w:pPr>
        <w:pStyle w:val="FootnoteText"/>
        <w:rPr>
          <w:sz w:val="16"/>
          <w:szCs w:val="16"/>
        </w:rPr>
      </w:pPr>
      <w:r w:rsidRPr="002175FB">
        <w:rPr>
          <w:rStyle w:val="FootnoteReference"/>
          <w:sz w:val="16"/>
          <w:szCs w:val="16"/>
        </w:rPr>
        <w:footnoteRef/>
      </w:r>
      <w:r w:rsidRPr="002175FB">
        <w:rPr>
          <w:sz w:val="16"/>
          <w:szCs w:val="16"/>
        </w:rPr>
        <w:t xml:space="preserve"> Y compris un détachement</w:t>
      </w:r>
      <w:r w:rsidR="00016838" w:rsidRPr="002175FB">
        <w:rPr>
          <w:sz w:val="16"/>
          <w:szCs w:val="16"/>
        </w:rPr>
        <w:t>, un prêt ou un échange inter-institutions.</w:t>
      </w:r>
    </w:p>
  </w:footnote>
  <w:footnote w:id="5">
    <w:p w14:paraId="37A15C1A" w14:textId="53010A81" w:rsidR="00617C39" w:rsidRPr="002175FB" w:rsidRDefault="00617C39">
      <w:pPr>
        <w:pStyle w:val="FootnoteText"/>
        <w:rPr>
          <w:sz w:val="16"/>
          <w:szCs w:val="16"/>
        </w:rPr>
      </w:pPr>
      <w:r w:rsidRPr="002175FB">
        <w:rPr>
          <w:rStyle w:val="FootnoteReference"/>
          <w:sz w:val="16"/>
          <w:szCs w:val="16"/>
        </w:rPr>
        <w:footnoteRef/>
      </w:r>
      <w:r w:rsidRPr="002175FB">
        <w:rPr>
          <w:sz w:val="16"/>
          <w:szCs w:val="16"/>
        </w:rPr>
        <w:t xml:space="preserve"> </w:t>
      </w:r>
      <w:r w:rsidR="007D2AB3" w:rsidRPr="002175FB">
        <w:rPr>
          <w:sz w:val="16"/>
          <w:szCs w:val="16"/>
        </w:rPr>
        <w:t>Cela inclut les Représentants résidents du PNUD de la classe P-5 et les chefs des bureaux de représentation et des centres de décision du PNUD de la classe P-5.</w:t>
      </w:r>
    </w:p>
  </w:footnote>
  <w:footnote w:id="6">
    <w:p w14:paraId="365BB123" w14:textId="084D59C7" w:rsidR="005070EC" w:rsidRPr="002175FB" w:rsidRDefault="005070EC">
      <w:pPr>
        <w:pStyle w:val="FootnoteText"/>
        <w:rPr>
          <w:sz w:val="16"/>
          <w:szCs w:val="16"/>
        </w:rPr>
      </w:pPr>
      <w:r w:rsidRPr="002175FB">
        <w:rPr>
          <w:rStyle w:val="FootnoteReference"/>
          <w:sz w:val="16"/>
          <w:szCs w:val="16"/>
        </w:rPr>
        <w:footnoteRef/>
      </w:r>
      <w:r w:rsidRPr="002175FB">
        <w:rPr>
          <w:sz w:val="16"/>
          <w:szCs w:val="16"/>
        </w:rPr>
        <w:t xml:space="preserve"> Les fonctionnaires du Bureau de la déontologie du PNUD sont tenus de </w:t>
      </w:r>
      <w:r w:rsidR="00CD6C81" w:rsidRPr="002175FB">
        <w:rPr>
          <w:sz w:val="16"/>
          <w:szCs w:val="16"/>
        </w:rPr>
        <w:t>souscrire</w:t>
      </w:r>
      <w:r w:rsidRPr="002175FB">
        <w:rPr>
          <w:sz w:val="16"/>
          <w:szCs w:val="16"/>
        </w:rPr>
        <w:t xml:space="preserve"> des déclarations annuelles de situation financière auprès du Bureau </w:t>
      </w:r>
      <w:r w:rsidR="00CD6C81" w:rsidRPr="002175FB">
        <w:rPr>
          <w:sz w:val="16"/>
          <w:szCs w:val="16"/>
        </w:rPr>
        <w:t>de la déontologie</w:t>
      </w:r>
      <w:r w:rsidRPr="002175FB">
        <w:rPr>
          <w:sz w:val="16"/>
          <w:szCs w:val="16"/>
        </w:rPr>
        <w:t xml:space="preserve"> du Secrétariat des Nations Unies.</w:t>
      </w:r>
    </w:p>
  </w:footnote>
  <w:footnote w:id="7">
    <w:p w14:paraId="7A5116C6" w14:textId="3B64F088" w:rsidR="00706905" w:rsidRPr="002175FB" w:rsidRDefault="00706905">
      <w:pPr>
        <w:pStyle w:val="FootnoteText"/>
        <w:rPr>
          <w:sz w:val="16"/>
          <w:szCs w:val="16"/>
        </w:rPr>
      </w:pPr>
      <w:r w:rsidRPr="002175FB">
        <w:rPr>
          <w:rStyle w:val="FootnoteReference"/>
          <w:sz w:val="16"/>
          <w:szCs w:val="16"/>
        </w:rPr>
        <w:footnoteRef/>
      </w:r>
      <w:r w:rsidRPr="002175FB">
        <w:rPr>
          <w:sz w:val="16"/>
          <w:szCs w:val="16"/>
        </w:rPr>
        <w:t xml:space="preserve"> Les non-fonctionnaires travaillant pour le PNUD ne doivent pas être sélectionnés</w:t>
      </w:r>
      <w:r w:rsidR="003F4F4B" w:rsidRPr="002175FB">
        <w:rPr>
          <w:sz w:val="16"/>
          <w:szCs w:val="16"/>
        </w:rPr>
        <w:t xml:space="preserve"> aux fins de la souscription d’une</w:t>
      </w:r>
      <w:r w:rsidRPr="002175FB">
        <w:rPr>
          <w:sz w:val="16"/>
          <w:szCs w:val="16"/>
        </w:rPr>
        <w:t xml:space="preserve"> déclaration de </w:t>
      </w:r>
      <w:r w:rsidR="003F4F4B" w:rsidRPr="002175FB">
        <w:rPr>
          <w:sz w:val="16"/>
          <w:szCs w:val="16"/>
        </w:rPr>
        <w:t>situation</w:t>
      </w:r>
      <w:r w:rsidRPr="002175FB">
        <w:rPr>
          <w:sz w:val="16"/>
          <w:szCs w:val="16"/>
        </w:rPr>
        <w:t xml:space="preserve"> financière </w:t>
      </w:r>
      <w:r w:rsidR="003F4F4B" w:rsidRPr="002175FB">
        <w:rPr>
          <w:sz w:val="16"/>
          <w:szCs w:val="16"/>
        </w:rPr>
        <w:t>s’ils</w:t>
      </w:r>
      <w:r w:rsidRPr="002175FB">
        <w:rPr>
          <w:sz w:val="16"/>
          <w:szCs w:val="16"/>
        </w:rPr>
        <w:t xml:space="preserve"> exerce</w:t>
      </w:r>
      <w:r w:rsidR="003F4F4B" w:rsidRPr="002175FB">
        <w:rPr>
          <w:sz w:val="16"/>
          <w:szCs w:val="16"/>
        </w:rPr>
        <w:t>nt</w:t>
      </w:r>
      <w:r w:rsidRPr="002175FB">
        <w:rPr>
          <w:sz w:val="16"/>
          <w:szCs w:val="16"/>
        </w:rPr>
        <w:t xml:space="preserve"> des fonctions (achats, finances ou ressources humaines) qui </w:t>
      </w:r>
      <w:r w:rsidR="003F4F4B" w:rsidRPr="002175FB">
        <w:rPr>
          <w:sz w:val="16"/>
          <w:szCs w:val="16"/>
        </w:rPr>
        <w:t>contreviennent aux</w:t>
      </w:r>
      <w:r w:rsidRPr="002175FB">
        <w:rPr>
          <w:sz w:val="16"/>
          <w:szCs w:val="16"/>
        </w:rPr>
        <w:t xml:space="preserve"> règlement</w:t>
      </w:r>
      <w:r w:rsidR="003F4F4B" w:rsidRPr="002175FB">
        <w:rPr>
          <w:sz w:val="16"/>
          <w:szCs w:val="16"/>
        </w:rPr>
        <w:t>s</w:t>
      </w:r>
      <w:r w:rsidRPr="002175FB">
        <w:rPr>
          <w:sz w:val="16"/>
          <w:szCs w:val="16"/>
        </w:rPr>
        <w:t>, règle</w:t>
      </w:r>
      <w:r w:rsidR="003F4F4B" w:rsidRPr="002175FB">
        <w:rPr>
          <w:sz w:val="16"/>
          <w:szCs w:val="16"/>
        </w:rPr>
        <w:t>s</w:t>
      </w:r>
      <w:r w:rsidRPr="002175FB">
        <w:rPr>
          <w:sz w:val="16"/>
          <w:szCs w:val="16"/>
        </w:rPr>
        <w:t xml:space="preserve"> ou politique</w:t>
      </w:r>
      <w:r w:rsidR="003F4F4B" w:rsidRPr="002175FB">
        <w:rPr>
          <w:sz w:val="16"/>
          <w:szCs w:val="16"/>
        </w:rPr>
        <w:t>s</w:t>
      </w:r>
      <w:r w:rsidRPr="002175FB">
        <w:rPr>
          <w:sz w:val="16"/>
          <w:szCs w:val="16"/>
        </w:rPr>
        <w:t xml:space="preserve"> régissant </w:t>
      </w:r>
      <w:r w:rsidR="003F4F4B" w:rsidRPr="002175FB">
        <w:rPr>
          <w:sz w:val="16"/>
          <w:szCs w:val="16"/>
        </w:rPr>
        <w:t>leur</w:t>
      </w:r>
      <w:r w:rsidRPr="002175FB">
        <w:rPr>
          <w:sz w:val="16"/>
          <w:szCs w:val="16"/>
        </w:rPr>
        <w:t xml:space="preserve"> service, ou </w:t>
      </w:r>
      <w:r w:rsidR="003F4F4B" w:rsidRPr="002175FB">
        <w:rPr>
          <w:sz w:val="16"/>
          <w:szCs w:val="16"/>
        </w:rPr>
        <w:t>aux</w:t>
      </w:r>
      <w:r w:rsidRPr="002175FB">
        <w:rPr>
          <w:sz w:val="16"/>
          <w:szCs w:val="16"/>
        </w:rPr>
        <w:t xml:space="preserve"> </w:t>
      </w:r>
      <w:r w:rsidR="003F4F4B" w:rsidRPr="002175FB">
        <w:rPr>
          <w:sz w:val="16"/>
          <w:szCs w:val="16"/>
        </w:rPr>
        <w:t>conditions</w:t>
      </w:r>
      <w:r w:rsidRPr="002175FB">
        <w:rPr>
          <w:sz w:val="16"/>
          <w:szCs w:val="16"/>
        </w:rPr>
        <w:t xml:space="preserve"> applicable</w:t>
      </w:r>
      <w:r w:rsidR="003F4F4B" w:rsidRPr="002175FB">
        <w:rPr>
          <w:sz w:val="16"/>
          <w:szCs w:val="16"/>
        </w:rPr>
        <w:t>s</w:t>
      </w:r>
      <w:r w:rsidRPr="002175FB">
        <w:rPr>
          <w:sz w:val="16"/>
          <w:szCs w:val="16"/>
        </w:rPr>
        <w:t xml:space="preserve"> aux activités d</w:t>
      </w:r>
      <w:r w:rsidR="003F4F4B" w:rsidRPr="002175FB">
        <w:rPr>
          <w:sz w:val="16"/>
          <w:szCs w:val="16"/>
        </w:rPr>
        <w:t>’</w:t>
      </w:r>
      <w:r w:rsidRPr="002175FB">
        <w:rPr>
          <w:sz w:val="16"/>
          <w:szCs w:val="16"/>
        </w:rPr>
        <w:t xml:space="preserve">achat </w:t>
      </w:r>
      <w:r w:rsidR="003F4F4B" w:rsidRPr="002175FB">
        <w:rPr>
          <w:sz w:val="16"/>
          <w:szCs w:val="16"/>
        </w:rPr>
        <w:t>d</w:t>
      </w:r>
      <w:r w:rsidRPr="002175FB">
        <w:rPr>
          <w:sz w:val="16"/>
          <w:szCs w:val="16"/>
        </w:rPr>
        <w:t xml:space="preserve">u PNUD. </w:t>
      </w:r>
      <w:r w:rsidR="00632AEA" w:rsidRPr="002175FB">
        <w:rPr>
          <w:sz w:val="16"/>
          <w:szCs w:val="16"/>
        </w:rPr>
        <w:t xml:space="preserve">Les responsables concernés doivent alors </w:t>
      </w:r>
      <w:r w:rsidRPr="002175FB">
        <w:rPr>
          <w:sz w:val="16"/>
          <w:szCs w:val="16"/>
        </w:rPr>
        <w:t>s</w:t>
      </w:r>
      <w:r w:rsidR="00632AEA" w:rsidRPr="002175FB">
        <w:rPr>
          <w:sz w:val="16"/>
          <w:szCs w:val="16"/>
        </w:rPr>
        <w:t>’</w:t>
      </w:r>
      <w:r w:rsidRPr="002175FB">
        <w:rPr>
          <w:sz w:val="16"/>
          <w:szCs w:val="16"/>
        </w:rPr>
        <w:t>assure</w:t>
      </w:r>
      <w:r w:rsidR="00632AEA" w:rsidRPr="002175FB">
        <w:rPr>
          <w:sz w:val="16"/>
          <w:szCs w:val="16"/>
        </w:rPr>
        <w:t>r</w:t>
      </w:r>
      <w:r w:rsidRPr="002175FB">
        <w:rPr>
          <w:sz w:val="16"/>
          <w:szCs w:val="16"/>
        </w:rPr>
        <w:t xml:space="preserve"> que </w:t>
      </w:r>
      <w:r w:rsidR="00632AEA" w:rsidRPr="002175FB">
        <w:rPr>
          <w:sz w:val="16"/>
          <w:szCs w:val="16"/>
        </w:rPr>
        <w:t>ces</w:t>
      </w:r>
      <w:r w:rsidRPr="002175FB">
        <w:rPr>
          <w:sz w:val="16"/>
          <w:szCs w:val="16"/>
        </w:rPr>
        <w:t xml:space="preserve"> personne cesse</w:t>
      </w:r>
      <w:r w:rsidR="00632AEA" w:rsidRPr="002175FB">
        <w:rPr>
          <w:sz w:val="16"/>
          <w:szCs w:val="16"/>
        </w:rPr>
        <w:t>nt</w:t>
      </w:r>
      <w:r w:rsidRPr="002175FB">
        <w:rPr>
          <w:sz w:val="16"/>
          <w:szCs w:val="16"/>
        </w:rPr>
        <w:t xml:space="preserve"> immédiatement d</w:t>
      </w:r>
      <w:r w:rsidR="00632AEA" w:rsidRPr="002175FB">
        <w:rPr>
          <w:sz w:val="16"/>
          <w:szCs w:val="16"/>
        </w:rPr>
        <w:t>’</w:t>
      </w:r>
      <w:r w:rsidRPr="002175FB">
        <w:rPr>
          <w:sz w:val="16"/>
          <w:szCs w:val="16"/>
        </w:rPr>
        <w:t xml:space="preserve">exercer de telles fonctions.  </w:t>
      </w:r>
    </w:p>
  </w:footnote>
  <w:footnote w:id="8">
    <w:p w14:paraId="768986AC" w14:textId="37C66937" w:rsidR="006700AF" w:rsidRPr="002175FB" w:rsidRDefault="006700AF">
      <w:pPr>
        <w:pStyle w:val="FootnoteText"/>
        <w:rPr>
          <w:sz w:val="16"/>
          <w:szCs w:val="16"/>
        </w:rPr>
      </w:pPr>
      <w:r w:rsidRPr="002175FB">
        <w:rPr>
          <w:rStyle w:val="FootnoteReference"/>
          <w:sz w:val="16"/>
          <w:szCs w:val="16"/>
        </w:rPr>
        <w:footnoteRef/>
      </w:r>
      <w:r w:rsidRPr="002175FB">
        <w:rPr>
          <w:sz w:val="16"/>
          <w:szCs w:val="16"/>
        </w:rPr>
        <w:t xml:space="preserve"> </w:t>
      </w:r>
      <w:r w:rsidR="00484A17" w:rsidRPr="002175FB">
        <w:rPr>
          <w:sz w:val="16"/>
          <w:szCs w:val="16"/>
        </w:rPr>
        <w:t>L</w:t>
      </w:r>
      <w:r w:rsidR="00CE5DA6">
        <w:rPr>
          <w:sz w:val="16"/>
          <w:szCs w:val="16"/>
        </w:rPr>
        <w:t>es</w:t>
      </w:r>
      <w:r w:rsidR="00484A17" w:rsidRPr="002175FB">
        <w:rPr>
          <w:sz w:val="16"/>
          <w:szCs w:val="16"/>
        </w:rPr>
        <w:t xml:space="preserve"> avoirs et dettes</w:t>
      </w:r>
      <w:r w:rsidR="0082728A" w:rsidRPr="002175FB">
        <w:rPr>
          <w:sz w:val="16"/>
          <w:szCs w:val="16"/>
        </w:rPr>
        <w:t xml:space="preserve"> doivent être déclarés tels qu’ils existent au 31 décembre de l’année de déclaration concernée.</w:t>
      </w:r>
    </w:p>
  </w:footnote>
  <w:footnote w:id="9">
    <w:p w14:paraId="403F1883" w14:textId="4BA3593D" w:rsidR="003A36DD" w:rsidRPr="002175FB" w:rsidRDefault="003A36DD">
      <w:pPr>
        <w:pStyle w:val="FootnoteText"/>
        <w:rPr>
          <w:sz w:val="16"/>
          <w:szCs w:val="16"/>
        </w:rPr>
      </w:pPr>
      <w:r w:rsidRPr="002175FB">
        <w:rPr>
          <w:rStyle w:val="FootnoteReference"/>
          <w:sz w:val="16"/>
          <w:szCs w:val="16"/>
        </w:rPr>
        <w:footnoteRef/>
      </w:r>
      <w:r w:rsidRPr="002175FB">
        <w:rPr>
          <w:sz w:val="16"/>
          <w:szCs w:val="16"/>
        </w:rPr>
        <w:t xml:space="preserve"> Voir </w:t>
      </w:r>
      <w:hyperlink r:id="rId1" w:history="1">
        <w:r w:rsidRPr="002175FB">
          <w:rPr>
            <w:rStyle w:val="Hyperlink"/>
            <w:sz w:val="16"/>
            <w:szCs w:val="16"/>
          </w:rPr>
          <w:t>https://treasury.un.org/operationalrates/OperationalRates.php</w:t>
        </w:r>
      </w:hyperlink>
    </w:p>
  </w:footnote>
  <w:footnote w:id="10">
    <w:p w14:paraId="605E870A" w14:textId="77777777" w:rsidR="00E448CC" w:rsidRPr="002175FB" w:rsidRDefault="00E448CC" w:rsidP="00633D75">
      <w:pPr>
        <w:pStyle w:val="FootnoteText"/>
        <w:rPr>
          <w:sz w:val="16"/>
          <w:szCs w:val="16"/>
        </w:rPr>
      </w:pPr>
      <w:r w:rsidRPr="002175FB">
        <w:rPr>
          <w:rStyle w:val="FootnoteReference"/>
          <w:sz w:val="16"/>
          <w:szCs w:val="16"/>
        </w:rPr>
        <w:footnoteRef/>
      </w:r>
      <w:r w:rsidRPr="002175FB">
        <w:rPr>
          <w:sz w:val="16"/>
          <w:szCs w:val="16"/>
        </w:rPr>
        <w:t xml:space="preserve"> Par exemples, des véhicules automobiles, des bateaux, du bétail, des meubles, des tapis, des bijoux et des objets d’art.</w:t>
      </w:r>
    </w:p>
  </w:footnote>
  <w:footnote w:id="11">
    <w:p w14:paraId="40D72296" w14:textId="3A9C7895" w:rsidR="00DB04CA" w:rsidRPr="002175FB" w:rsidRDefault="00DB04CA">
      <w:pPr>
        <w:pStyle w:val="FootnoteText"/>
        <w:rPr>
          <w:sz w:val="16"/>
          <w:szCs w:val="16"/>
        </w:rPr>
      </w:pPr>
      <w:r w:rsidRPr="002175FB">
        <w:rPr>
          <w:rStyle w:val="FootnoteReference"/>
          <w:sz w:val="16"/>
          <w:szCs w:val="16"/>
        </w:rPr>
        <w:footnoteRef/>
      </w:r>
      <w:r w:rsidRPr="002175FB">
        <w:rPr>
          <w:sz w:val="16"/>
          <w:szCs w:val="16"/>
        </w:rPr>
        <w:t xml:space="preserve"> </w:t>
      </w:r>
      <w:r w:rsidR="002A79EA" w:rsidRPr="002175FB">
        <w:rPr>
          <w:sz w:val="16"/>
          <w:szCs w:val="16"/>
        </w:rPr>
        <w:t>Voir la</w:t>
      </w:r>
      <w:r w:rsidRPr="002175FB">
        <w:rPr>
          <w:sz w:val="16"/>
          <w:szCs w:val="16"/>
        </w:rPr>
        <w:t xml:space="preserve"> </w:t>
      </w:r>
      <w:hyperlink r:id="rId2" w:history="1">
        <w:hyperlink r:id="rId3">
          <w:r w:rsidR="002A79EA" w:rsidRPr="002175FB">
            <w:rPr>
              <w:rStyle w:val="Hyperlink"/>
              <w:sz w:val="16"/>
              <w:szCs w:val="16"/>
            </w:rPr>
            <w:t>Politique du PNUD en matière de dons, distinctions, décorations, services, invitations ou rémunérations provenant de sources gouvernementales ou non gouvernementales</w:t>
          </w:r>
        </w:hyperlink>
      </w:hyperlink>
      <w:r w:rsidR="002A79EA" w:rsidRPr="002175FB">
        <w:rPr>
          <w:sz w:val="16"/>
          <w:szCs w:val="16"/>
        </w:rPr>
        <w:t xml:space="preserve"> ; voir également la </w:t>
      </w:r>
      <w:hyperlink r:id="rId4" w:history="1">
        <w:hyperlink r:id="rId5" w:history="1">
          <w:r w:rsidR="002A79EA" w:rsidRPr="002175FB">
            <w:rPr>
              <w:rStyle w:val="Hyperlink"/>
              <w:sz w:val="16"/>
              <w:szCs w:val="16"/>
            </w:rPr>
            <w:t>Politique du PNUD en matière de fraude et</w:t>
          </w:r>
        </w:hyperlink>
        <w:r w:rsidR="002A79EA" w:rsidRPr="002175FB">
          <w:rPr>
            <w:color w:val="0000FF" w:themeColor="hyperlink"/>
            <w:sz w:val="16"/>
            <w:szCs w:val="16"/>
            <w:u w:val="single"/>
          </w:rPr>
          <w:t xml:space="preserve"> autres pratiques de corruption</w:t>
        </w:r>
      </w:hyperlink>
      <w:r w:rsidR="002A79EA" w:rsidRPr="002175FB">
        <w:rPr>
          <w:sz w:val="16"/>
          <w:szCs w:val="16"/>
        </w:rPr>
        <w:t xml:space="preserve"> et </w:t>
      </w:r>
      <w:r w:rsidR="00B73D39" w:rsidRPr="002175FB">
        <w:rPr>
          <w:sz w:val="16"/>
          <w:szCs w:val="16"/>
        </w:rPr>
        <w:t>la Politique du PNU en matière de lutte contre le blanchiment d’argent et le financement du terrorisme</w:t>
      </w:r>
      <w:r w:rsidRPr="002175FB">
        <w:rPr>
          <w:sz w:val="16"/>
          <w:szCs w:val="16"/>
        </w:rPr>
        <w:t>.</w:t>
      </w:r>
    </w:p>
  </w:footnote>
  <w:footnote w:id="12">
    <w:p w14:paraId="4BF3318F" w14:textId="046270A6" w:rsidR="00DB04CA" w:rsidRPr="002175FB" w:rsidRDefault="00DB04CA">
      <w:pPr>
        <w:pStyle w:val="FootnoteText"/>
        <w:rPr>
          <w:sz w:val="16"/>
          <w:szCs w:val="16"/>
        </w:rPr>
      </w:pPr>
      <w:r w:rsidRPr="002175FB">
        <w:rPr>
          <w:rStyle w:val="FootnoteReference"/>
          <w:sz w:val="16"/>
          <w:szCs w:val="16"/>
        </w:rPr>
        <w:footnoteRef/>
      </w:r>
      <w:r w:rsidRPr="002175FB">
        <w:rPr>
          <w:sz w:val="16"/>
          <w:szCs w:val="16"/>
        </w:rPr>
        <w:t xml:space="preserve"> </w:t>
      </w:r>
      <w:r w:rsidR="00CA4836" w:rsidRPr="002175FB">
        <w:rPr>
          <w:sz w:val="16"/>
          <w:szCs w:val="16"/>
        </w:rPr>
        <w:t>Si un déclarant croit savoir qu’un autre parent ou ami proche</w:t>
      </w:r>
      <w:r w:rsidR="00C96A66" w:rsidRPr="002175FB">
        <w:rPr>
          <w:sz w:val="16"/>
          <w:szCs w:val="16"/>
        </w:rPr>
        <w:t xml:space="preserve"> est employé par un gouvernement ou est un responsable gouvernemental élu ou nommé, ou (ii) est employé par un fournisseur, un partenaire (par exemple une ONG) ou prestataire/consultant du PNUD, ou par toute autre personne ou entité entretenant ou souhaitant établir des relations d’affaires avec l’ONU/le PNUD, il peut demander conseil au Bureau de la déontologie pour obtenir des clarifications sur ses obligations déclaratives.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6714" w14:textId="4FF76DE1" w:rsidR="00E448CC" w:rsidRPr="00FF2A57" w:rsidRDefault="00173D29" w:rsidP="00FF2A57">
    <w:pPr>
      <w:pStyle w:val="Header"/>
      <w:jc w:val="right"/>
      <w:rPr>
        <w:b/>
        <w:i/>
        <w:sz w:val="16"/>
        <w:szCs w:val="16"/>
      </w:rPr>
    </w:pPr>
    <w:r>
      <w:rPr>
        <w:b/>
        <w:bCs/>
        <w:noProof/>
        <w:lang w:val="en-US"/>
      </w:rPr>
      <w:drawing>
        <wp:anchor distT="0" distB="0" distL="114300" distR="114300" simplePos="0" relativeHeight="251660288" behindDoc="0" locked="0" layoutInCell="1" allowOverlap="1" wp14:anchorId="623F3FA1" wp14:editId="40C6D64D">
          <wp:simplePos x="0" y="0"/>
          <wp:positionH relativeFrom="margin">
            <wp:posOffset>6221730</wp:posOffset>
          </wp:positionH>
          <wp:positionV relativeFrom="margin">
            <wp:posOffset>-822960</wp:posOffset>
          </wp:positionV>
          <wp:extent cx="407670" cy="815340"/>
          <wp:effectExtent l="0" t="0" r="0" b="3810"/>
          <wp:wrapSquare wrapText="bothSides"/>
          <wp:docPr id="2" name="Picture 0" descr="und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gif"/>
                  <pic:cNvPicPr/>
                </pic:nvPicPr>
                <pic:blipFill>
                  <a:blip r:embed="rId1" cstate="print"/>
                  <a:stretch>
                    <a:fillRect/>
                  </a:stretch>
                </pic:blipFill>
                <pic:spPr>
                  <a:xfrm>
                    <a:off x="0" y="0"/>
                    <a:ext cx="407670" cy="815340"/>
                  </a:xfrm>
                  <a:prstGeom prst="rect">
                    <a:avLst/>
                  </a:prstGeom>
                </pic:spPr>
              </pic:pic>
            </a:graphicData>
          </a:graphic>
          <wp14:sizeRelH relativeFrom="margin">
            <wp14:pctWidth>0</wp14:pctWidth>
          </wp14:sizeRelH>
          <wp14:sizeRelV relativeFrom="margin">
            <wp14:pctHeight>0</wp14:pctHeight>
          </wp14:sizeRelV>
        </wp:anchor>
      </w:drawing>
    </w:r>
    <w:r w:rsidR="00844E06">
      <w:rPr>
        <w:b/>
        <w:i/>
        <w:noProof/>
        <w:sz w:val="16"/>
        <w:szCs w:val="16"/>
      </w:rPr>
      <w:drawing>
        <wp:anchor distT="0" distB="0" distL="114300" distR="114300" simplePos="0" relativeHeight="251658240" behindDoc="0" locked="0" layoutInCell="1" allowOverlap="1" wp14:anchorId="53BBAB37" wp14:editId="4F43703D">
          <wp:simplePos x="0" y="0"/>
          <wp:positionH relativeFrom="margin">
            <wp:posOffset>6226810</wp:posOffset>
          </wp:positionH>
          <wp:positionV relativeFrom="margin">
            <wp:posOffset>-746760</wp:posOffset>
          </wp:positionV>
          <wp:extent cx="304800" cy="7010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701040"/>
                  </a:xfrm>
                  <a:prstGeom prst="rect">
                    <a:avLst/>
                  </a:prstGeom>
                  <a:noFill/>
                </pic:spPr>
              </pic:pic>
            </a:graphicData>
          </a:graphic>
        </wp:anchor>
      </w:drawing>
    </w:r>
    <w:r w:rsidR="00E448CC" w:rsidRPr="00FF2A57">
      <w:rPr>
        <w:b/>
        <w:i/>
        <w:sz w:val="16"/>
        <w:szCs w:val="16"/>
      </w:rPr>
      <w:t xml:space="preserve">Politique révisée </w:t>
    </w:r>
    <w:r w:rsidR="00A432BC">
      <w:rPr>
        <w:b/>
        <w:i/>
        <w:sz w:val="16"/>
        <w:szCs w:val="16"/>
      </w:rPr>
      <w:t>de déclaration de situation</w:t>
    </w:r>
    <w:r w:rsidR="00E448CC" w:rsidRPr="00FF2A57">
      <w:rPr>
        <w:b/>
        <w:i/>
        <w:sz w:val="16"/>
        <w:szCs w:val="16"/>
      </w:rPr>
      <w:t xml:space="preserve"> financière</w:t>
    </w:r>
  </w:p>
  <w:p w14:paraId="79885E2D" w14:textId="2B3B31F1" w:rsidR="00E448CC" w:rsidRPr="00FF2A57" w:rsidRDefault="0003134B" w:rsidP="00FF2A57">
    <w:pPr>
      <w:pStyle w:val="Header"/>
      <w:jc w:val="right"/>
      <w:rPr>
        <w:sz w:val="16"/>
        <w:szCs w:val="16"/>
      </w:rPr>
    </w:pPr>
    <w:r>
      <w:rPr>
        <w:sz w:val="16"/>
        <w:szCs w:val="16"/>
      </w:rPr>
      <w:t>Décembre</w:t>
    </w:r>
    <w:r w:rsidR="00E448CC" w:rsidRPr="00FF2A57">
      <w:rPr>
        <w:sz w:val="16"/>
        <w:szCs w:val="16"/>
      </w:rPr>
      <w:t xml:space="preserve"> 20</w:t>
    </w:r>
    <w:r>
      <w:rPr>
        <w:sz w:val="16"/>
        <w:szCs w:val="16"/>
      </w:rPr>
      <w:t>2</w:t>
    </w:r>
    <w:r w:rsidR="00E448CC" w:rsidRPr="00FF2A57">
      <w:rPr>
        <w:sz w:val="16"/>
        <w:szCs w:val="16"/>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FE"/>
    <w:rsid w:val="0000492D"/>
    <w:rsid w:val="00013B58"/>
    <w:rsid w:val="00016838"/>
    <w:rsid w:val="0003134B"/>
    <w:rsid w:val="0003578C"/>
    <w:rsid w:val="000417C3"/>
    <w:rsid w:val="00050F01"/>
    <w:rsid w:val="000633E4"/>
    <w:rsid w:val="00067904"/>
    <w:rsid w:val="00081052"/>
    <w:rsid w:val="00081386"/>
    <w:rsid w:val="00082A3B"/>
    <w:rsid w:val="000A0437"/>
    <w:rsid w:val="000A73E1"/>
    <w:rsid w:val="000A7AE4"/>
    <w:rsid w:val="000B25AD"/>
    <w:rsid w:val="000D127C"/>
    <w:rsid w:val="000D2C1F"/>
    <w:rsid w:val="000D79D5"/>
    <w:rsid w:val="000D7C97"/>
    <w:rsid w:val="000E75AB"/>
    <w:rsid w:val="000E7F15"/>
    <w:rsid w:val="000F3A6C"/>
    <w:rsid w:val="000F3E56"/>
    <w:rsid w:val="000F716C"/>
    <w:rsid w:val="00100DB2"/>
    <w:rsid w:val="00114264"/>
    <w:rsid w:val="00117838"/>
    <w:rsid w:val="001264D7"/>
    <w:rsid w:val="0013073A"/>
    <w:rsid w:val="00131E7A"/>
    <w:rsid w:val="00140E54"/>
    <w:rsid w:val="00142837"/>
    <w:rsid w:val="001442B0"/>
    <w:rsid w:val="001521D1"/>
    <w:rsid w:val="00153157"/>
    <w:rsid w:val="00154349"/>
    <w:rsid w:val="001634BB"/>
    <w:rsid w:val="00172113"/>
    <w:rsid w:val="00173D29"/>
    <w:rsid w:val="00180AC0"/>
    <w:rsid w:val="00182634"/>
    <w:rsid w:val="00184788"/>
    <w:rsid w:val="001970B6"/>
    <w:rsid w:val="001B3F14"/>
    <w:rsid w:val="001B7A27"/>
    <w:rsid w:val="001D1675"/>
    <w:rsid w:val="001D53FC"/>
    <w:rsid w:val="001E45E1"/>
    <w:rsid w:val="001F0010"/>
    <w:rsid w:val="002031E5"/>
    <w:rsid w:val="00207A59"/>
    <w:rsid w:val="0021357B"/>
    <w:rsid w:val="002135CF"/>
    <w:rsid w:val="002175FB"/>
    <w:rsid w:val="00233265"/>
    <w:rsid w:val="002335D8"/>
    <w:rsid w:val="00245973"/>
    <w:rsid w:val="00251411"/>
    <w:rsid w:val="002644EE"/>
    <w:rsid w:val="0028767A"/>
    <w:rsid w:val="00296ABF"/>
    <w:rsid w:val="002A760F"/>
    <w:rsid w:val="002A79EA"/>
    <w:rsid w:val="002B1161"/>
    <w:rsid w:val="002B1DC8"/>
    <w:rsid w:val="002B400A"/>
    <w:rsid w:val="002C1B87"/>
    <w:rsid w:val="002E3A68"/>
    <w:rsid w:val="002F319C"/>
    <w:rsid w:val="002F40DA"/>
    <w:rsid w:val="003078C9"/>
    <w:rsid w:val="00312BDF"/>
    <w:rsid w:val="0031457F"/>
    <w:rsid w:val="00325292"/>
    <w:rsid w:val="00332E2D"/>
    <w:rsid w:val="00335087"/>
    <w:rsid w:val="00335A95"/>
    <w:rsid w:val="003404C7"/>
    <w:rsid w:val="00347E0C"/>
    <w:rsid w:val="00353B9E"/>
    <w:rsid w:val="00364E1D"/>
    <w:rsid w:val="00385E1B"/>
    <w:rsid w:val="0039739D"/>
    <w:rsid w:val="003A117C"/>
    <w:rsid w:val="003A36DD"/>
    <w:rsid w:val="003B0121"/>
    <w:rsid w:val="003B4DA0"/>
    <w:rsid w:val="003B6E1D"/>
    <w:rsid w:val="003C1EA1"/>
    <w:rsid w:val="003C2B14"/>
    <w:rsid w:val="003C4418"/>
    <w:rsid w:val="003D3DE1"/>
    <w:rsid w:val="003E48CA"/>
    <w:rsid w:val="003F4F4B"/>
    <w:rsid w:val="00412FFD"/>
    <w:rsid w:val="00415481"/>
    <w:rsid w:val="00416A3D"/>
    <w:rsid w:val="004333D8"/>
    <w:rsid w:val="0044035A"/>
    <w:rsid w:val="00454B8F"/>
    <w:rsid w:val="00455EB5"/>
    <w:rsid w:val="004632FD"/>
    <w:rsid w:val="00467C27"/>
    <w:rsid w:val="00483FDD"/>
    <w:rsid w:val="00484338"/>
    <w:rsid w:val="00484A17"/>
    <w:rsid w:val="00485CB1"/>
    <w:rsid w:val="004918D2"/>
    <w:rsid w:val="004A08B8"/>
    <w:rsid w:val="004A17BE"/>
    <w:rsid w:val="004A30AE"/>
    <w:rsid w:val="004A70CB"/>
    <w:rsid w:val="004B39F4"/>
    <w:rsid w:val="004D106A"/>
    <w:rsid w:val="004D1D7C"/>
    <w:rsid w:val="004D3C0B"/>
    <w:rsid w:val="004E5D1E"/>
    <w:rsid w:val="004F4B0D"/>
    <w:rsid w:val="005070EC"/>
    <w:rsid w:val="0051127D"/>
    <w:rsid w:val="00525E14"/>
    <w:rsid w:val="00526BBD"/>
    <w:rsid w:val="00535526"/>
    <w:rsid w:val="00540340"/>
    <w:rsid w:val="005411BE"/>
    <w:rsid w:val="00545030"/>
    <w:rsid w:val="00545E56"/>
    <w:rsid w:val="0054798C"/>
    <w:rsid w:val="00552447"/>
    <w:rsid w:val="00564DE0"/>
    <w:rsid w:val="00566F4C"/>
    <w:rsid w:val="00571FD6"/>
    <w:rsid w:val="005736E1"/>
    <w:rsid w:val="005756A5"/>
    <w:rsid w:val="00586822"/>
    <w:rsid w:val="0059552B"/>
    <w:rsid w:val="005A0123"/>
    <w:rsid w:val="005A6E11"/>
    <w:rsid w:val="005B3E2F"/>
    <w:rsid w:val="005B66EC"/>
    <w:rsid w:val="005D2339"/>
    <w:rsid w:val="005E568A"/>
    <w:rsid w:val="005E6D3D"/>
    <w:rsid w:val="005E7AF3"/>
    <w:rsid w:val="005F74D6"/>
    <w:rsid w:val="005F7740"/>
    <w:rsid w:val="005F77F3"/>
    <w:rsid w:val="00601EBF"/>
    <w:rsid w:val="00610BD1"/>
    <w:rsid w:val="00617C39"/>
    <w:rsid w:val="00617FC0"/>
    <w:rsid w:val="00620CE9"/>
    <w:rsid w:val="006254E2"/>
    <w:rsid w:val="006276DE"/>
    <w:rsid w:val="00630089"/>
    <w:rsid w:val="00632AEA"/>
    <w:rsid w:val="00633D75"/>
    <w:rsid w:val="0064491E"/>
    <w:rsid w:val="00647A83"/>
    <w:rsid w:val="00650908"/>
    <w:rsid w:val="00653876"/>
    <w:rsid w:val="006570DB"/>
    <w:rsid w:val="00657371"/>
    <w:rsid w:val="00663085"/>
    <w:rsid w:val="0066710D"/>
    <w:rsid w:val="006700AF"/>
    <w:rsid w:val="00670FAC"/>
    <w:rsid w:val="00671A02"/>
    <w:rsid w:val="00673764"/>
    <w:rsid w:val="006772E8"/>
    <w:rsid w:val="0068010C"/>
    <w:rsid w:val="00681F1F"/>
    <w:rsid w:val="00691930"/>
    <w:rsid w:val="006942ED"/>
    <w:rsid w:val="006A0AD6"/>
    <w:rsid w:val="006A27B1"/>
    <w:rsid w:val="006A27ED"/>
    <w:rsid w:val="006A392F"/>
    <w:rsid w:val="006A623C"/>
    <w:rsid w:val="006A73FA"/>
    <w:rsid w:val="006B02D8"/>
    <w:rsid w:val="006B16EB"/>
    <w:rsid w:val="006B424F"/>
    <w:rsid w:val="006B6767"/>
    <w:rsid w:val="006C0207"/>
    <w:rsid w:val="006C5E72"/>
    <w:rsid w:val="006D0AF7"/>
    <w:rsid w:val="006D53C7"/>
    <w:rsid w:val="006D5902"/>
    <w:rsid w:val="006E4786"/>
    <w:rsid w:val="006E6787"/>
    <w:rsid w:val="006E6F3F"/>
    <w:rsid w:val="0070162F"/>
    <w:rsid w:val="00706905"/>
    <w:rsid w:val="00706DEE"/>
    <w:rsid w:val="0071198A"/>
    <w:rsid w:val="00712E24"/>
    <w:rsid w:val="007201D3"/>
    <w:rsid w:val="0072169C"/>
    <w:rsid w:val="00721ED1"/>
    <w:rsid w:val="00723E31"/>
    <w:rsid w:val="00724248"/>
    <w:rsid w:val="00727E62"/>
    <w:rsid w:val="00747BE5"/>
    <w:rsid w:val="007518F2"/>
    <w:rsid w:val="00752389"/>
    <w:rsid w:val="00755329"/>
    <w:rsid w:val="00757C5C"/>
    <w:rsid w:val="007748B7"/>
    <w:rsid w:val="00791DCC"/>
    <w:rsid w:val="0079367F"/>
    <w:rsid w:val="007B0188"/>
    <w:rsid w:val="007B7B41"/>
    <w:rsid w:val="007C1ECB"/>
    <w:rsid w:val="007C3683"/>
    <w:rsid w:val="007C3B97"/>
    <w:rsid w:val="007D0E61"/>
    <w:rsid w:val="007D0F57"/>
    <w:rsid w:val="007D2AB3"/>
    <w:rsid w:val="007D51E3"/>
    <w:rsid w:val="007E0279"/>
    <w:rsid w:val="007E4FFE"/>
    <w:rsid w:val="007E7D13"/>
    <w:rsid w:val="007F1A9F"/>
    <w:rsid w:val="007F3D28"/>
    <w:rsid w:val="007F4914"/>
    <w:rsid w:val="007F53B0"/>
    <w:rsid w:val="00816E46"/>
    <w:rsid w:val="0082728A"/>
    <w:rsid w:val="008344C2"/>
    <w:rsid w:val="00844E06"/>
    <w:rsid w:val="00846440"/>
    <w:rsid w:val="00847EF7"/>
    <w:rsid w:val="008500CE"/>
    <w:rsid w:val="00850966"/>
    <w:rsid w:val="00850C2B"/>
    <w:rsid w:val="008648BB"/>
    <w:rsid w:val="00865732"/>
    <w:rsid w:val="0086614B"/>
    <w:rsid w:val="00883AAE"/>
    <w:rsid w:val="008A170F"/>
    <w:rsid w:val="008A354F"/>
    <w:rsid w:val="008B125E"/>
    <w:rsid w:val="008C27FE"/>
    <w:rsid w:val="008D3188"/>
    <w:rsid w:val="008E1AD5"/>
    <w:rsid w:val="008F255B"/>
    <w:rsid w:val="00901AD8"/>
    <w:rsid w:val="009070C0"/>
    <w:rsid w:val="00913805"/>
    <w:rsid w:val="00915849"/>
    <w:rsid w:val="00917A23"/>
    <w:rsid w:val="0092445B"/>
    <w:rsid w:val="00925633"/>
    <w:rsid w:val="00932C57"/>
    <w:rsid w:val="00936903"/>
    <w:rsid w:val="009400BF"/>
    <w:rsid w:val="00940A12"/>
    <w:rsid w:val="009544BF"/>
    <w:rsid w:val="00970B5C"/>
    <w:rsid w:val="00980A0B"/>
    <w:rsid w:val="00982A5B"/>
    <w:rsid w:val="00987B36"/>
    <w:rsid w:val="009906E1"/>
    <w:rsid w:val="00994066"/>
    <w:rsid w:val="00997DB3"/>
    <w:rsid w:val="009C62B9"/>
    <w:rsid w:val="009C7ED8"/>
    <w:rsid w:val="009D3AE7"/>
    <w:rsid w:val="009D6BB8"/>
    <w:rsid w:val="009E0030"/>
    <w:rsid w:val="009E017C"/>
    <w:rsid w:val="009E2024"/>
    <w:rsid w:val="009E51DF"/>
    <w:rsid w:val="009F21B4"/>
    <w:rsid w:val="009F6551"/>
    <w:rsid w:val="00A11CDC"/>
    <w:rsid w:val="00A203A0"/>
    <w:rsid w:val="00A266AD"/>
    <w:rsid w:val="00A273E7"/>
    <w:rsid w:val="00A33FA7"/>
    <w:rsid w:val="00A34AAD"/>
    <w:rsid w:val="00A35EB1"/>
    <w:rsid w:val="00A366F5"/>
    <w:rsid w:val="00A37467"/>
    <w:rsid w:val="00A40D48"/>
    <w:rsid w:val="00A41653"/>
    <w:rsid w:val="00A41FBF"/>
    <w:rsid w:val="00A432BC"/>
    <w:rsid w:val="00A43A44"/>
    <w:rsid w:val="00A44430"/>
    <w:rsid w:val="00A446C0"/>
    <w:rsid w:val="00A5647B"/>
    <w:rsid w:val="00A56C8D"/>
    <w:rsid w:val="00A747EF"/>
    <w:rsid w:val="00A75315"/>
    <w:rsid w:val="00A75615"/>
    <w:rsid w:val="00A76E5F"/>
    <w:rsid w:val="00A76E76"/>
    <w:rsid w:val="00A82345"/>
    <w:rsid w:val="00AA1B5C"/>
    <w:rsid w:val="00AA64D3"/>
    <w:rsid w:val="00AB0033"/>
    <w:rsid w:val="00AB67B4"/>
    <w:rsid w:val="00AC2F54"/>
    <w:rsid w:val="00AE392E"/>
    <w:rsid w:val="00AE4010"/>
    <w:rsid w:val="00B014B5"/>
    <w:rsid w:val="00B045EE"/>
    <w:rsid w:val="00B12359"/>
    <w:rsid w:val="00B15467"/>
    <w:rsid w:val="00B16874"/>
    <w:rsid w:val="00B2245E"/>
    <w:rsid w:val="00B27730"/>
    <w:rsid w:val="00B27E0C"/>
    <w:rsid w:val="00B34D40"/>
    <w:rsid w:val="00B379C5"/>
    <w:rsid w:val="00B47C05"/>
    <w:rsid w:val="00B47F79"/>
    <w:rsid w:val="00B53145"/>
    <w:rsid w:val="00B673C3"/>
    <w:rsid w:val="00B73725"/>
    <w:rsid w:val="00B73D39"/>
    <w:rsid w:val="00B75C45"/>
    <w:rsid w:val="00B77C54"/>
    <w:rsid w:val="00B90374"/>
    <w:rsid w:val="00B90BE9"/>
    <w:rsid w:val="00B962F5"/>
    <w:rsid w:val="00B96487"/>
    <w:rsid w:val="00BA7C05"/>
    <w:rsid w:val="00BB511D"/>
    <w:rsid w:val="00BB5783"/>
    <w:rsid w:val="00BC1A86"/>
    <w:rsid w:val="00BD2B57"/>
    <w:rsid w:val="00BD5EDD"/>
    <w:rsid w:val="00BD6C0B"/>
    <w:rsid w:val="00BE085E"/>
    <w:rsid w:val="00BF73E7"/>
    <w:rsid w:val="00C01B1F"/>
    <w:rsid w:val="00C06DE4"/>
    <w:rsid w:val="00C24FCC"/>
    <w:rsid w:val="00C419F4"/>
    <w:rsid w:val="00C44BA6"/>
    <w:rsid w:val="00C4728E"/>
    <w:rsid w:val="00C62C9F"/>
    <w:rsid w:val="00C64342"/>
    <w:rsid w:val="00C70150"/>
    <w:rsid w:val="00C70300"/>
    <w:rsid w:val="00C75196"/>
    <w:rsid w:val="00C7610D"/>
    <w:rsid w:val="00C76263"/>
    <w:rsid w:val="00C76785"/>
    <w:rsid w:val="00C80F77"/>
    <w:rsid w:val="00C870F1"/>
    <w:rsid w:val="00C87AAD"/>
    <w:rsid w:val="00C92441"/>
    <w:rsid w:val="00C95A4C"/>
    <w:rsid w:val="00C95FCA"/>
    <w:rsid w:val="00C96A66"/>
    <w:rsid w:val="00CA4836"/>
    <w:rsid w:val="00CA5D80"/>
    <w:rsid w:val="00CC0857"/>
    <w:rsid w:val="00CC27CB"/>
    <w:rsid w:val="00CC2E77"/>
    <w:rsid w:val="00CC49AE"/>
    <w:rsid w:val="00CD4DBD"/>
    <w:rsid w:val="00CD6AB3"/>
    <w:rsid w:val="00CD6C81"/>
    <w:rsid w:val="00CD6E8F"/>
    <w:rsid w:val="00CD7AF0"/>
    <w:rsid w:val="00CE5DA6"/>
    <w:rsid w:val="00CE6B9C"/>
    <w:rsid w:val="00CF0A42"/>
    <w:rsid w:val="00CF2B20"/>
    <w:rsid w:val="00CF3A2E"/>
    <w:rsid w:val="00CF3B00"/>
    <w:rsid w:val="00CF41CE"/>
    <w:rsid w:val="00CF429F"/>
    <w:rsid w:val="00D003F5"/>
    <w:rsid w:val="00D10A5C"/>
    <w:rsid w:val="00D33E8C"/>
    <w:rsid w:val="00D37668"/>
    <w:rsid w:val="00D44D61"/>
    <w:rsid w:val="00D4588A"/>
    <w:rsid w:val="00D46D1C"/>
    <w:rsid w:val="00D52948"/>
    <w:rsid w:val="00D52F7B"/>
    <w:rsid w:val="00D652C6"/>
    <w:rsid w:val="00D67F7B"/>
    <w:rsid w:val="00D7331E"/>
    <w:rsid w:val="00D82706"/>
    <w:rsid w:val="00D832D9"/>
    <w:rsid w:val="00D90E11"/>
    <w:rsid w:val="00D937B7"/>
    <w:rsid w:val="00D9386F"/>
    <w:rsid w:val="00D93E61"/>
    <w:rsid w:val="00D971CF"/>
    <w:rsid w:val="00DB04CA"/>
    <w:rsid w:val="00DB434F"/>
    <w:rsid w:val="00DB7804"/>
    <w:rsid w:val="00DC6C88"/>
    <w:rsid w:val="00DD6776"/>
    <w:rsid w:val="00DE0EB1"/>
    <w:rsid w:val="00DE51A9"/>
    <w:rsid w:val="00DE70E7"/>
    <w:rsid w:val="00DF27CE"/>
    <w:rsid w:val="00E05A47"/>
    <w:rsid w:val="00E11554"/>
    <w:rsid w:val="00E22103"/>
    <w:rsid w:val="00E30584"/>
    <w:rsid w:val="00E448CC"/>
    <w:rsid w:val="00E4515F"/>
    <w:rsid w:val="00E62F38"/>
    <w:rsid w:val="00E67839"/>
    <w:rsid w:val="00E87E3C"/>
    <w:rsid w:val="00E90E3B"/>
    <w:rsid w:val="00EB4D6C"/>
    <w:rsid w:val="00EB5BF4"/>
    <w:rsid w:val="00EB73BC"/>
    <w:rsid w:val="00EC6CF9"/>
    <w:rsid w:val="00ED25CE"/>
    <w:rsid w:val="00ED630F"/>
    <w:rsid w:val="00ED7E50"/>
    <w:rsid w:val="00EF546F"/>
    <w:rsid w:val="00F20E90"/>
    <w:rsid w:val="00F2314D"/>
    <w:rsid w:val="00F51824"/>
    <w:rsid w:val="00F5626D"/>
    <w:rsid w:val="00F570EF"/>
    <w:rsid w:val="00F60067"/>
    <w:rsid w:val="00F601FE"/>
    <w:rsid w:val="00F62BBA"/>
    <w:rsid w:val="00F62C41"/>
    <w:rsid w:val="00F63928"/>
    <w:rsid w:val="00F63C5E"/>
    <w:rsid w:val="00F64D55"/>
    <w:rsid w:val="00F91E8B"/>
    <w:rsid w:val="00F96273"/>
    <w:rsid w:val="00F96DCE"/>
    <w:rsid w:val="00FA2B41"/>
    <w:rsid w:val="00FA7E3C"/>
    <w:rsid w:val="00FB0B45"/>
    <w:rsid w:val="00FB2BA1"/>
    <w:rsid w:val="00FC3131"/>
    <w:rsid w:val="00FC321F"/>
    <w:rsid w:val="00FC3596"/>
    <w:rsid w:val="00FC3A24"/>
    <w:rsid w:val="00FD1281"/>
    <w:rsid w:val="00FD3D23"/>
    <w:rsid w:val="00FD5CCB"/>
    <w:rsid w:val="00FD7826"/>
    <w:rsid w:val="00FE4BEA"/>
    <w:rsid w:val="00FF2A57"/>
    <w:rsid w:val="00FF3D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B3D4"/>
  <w15:docId w15:val="{7A35A9C0-5DBB-4ECA-9DDD-166339A2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fr-F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57"/>
    <w:pPr>
      <w:tabs>
        <w:tab w:val="center" w:pos="4513"/>
        <w:tab w:val="right" w:pos="9026"/>
      </w:tabs>
      <w:spacing w:line="240" w:lineRule="auto"/>
    </w:pPr>
  </w:style>
  <w:style w:type="character" w:customStyle="1" w:styleId="HeaderChar">
    <w:name w:val="Header Char"/>
    <w:basedOn w:val="DefaultParagraphFont"/>
    <w:link w:val="Header"/>
    <w:uiPriority w:val="99"/>
    <w:rsid w:val="00FF2A57"/>
  </w:style>
  <w:style w:type="paragraph" w:styleId="Footer">
    <w:name w:val="footer"/>
    <w:basedOn w:val="Normal"/>
    <w:link w:val="FooterChar"/>
    <w:uiPriority w:val="99"/>
    <w:unhideWhenUsed/>
    <w:rsid w:val="00FF2A57"/>
    <w:pPr>
      <w:tabs>
        <w:tab w:val="center" w:pos="4513"/>
        <w:tab w:val="right" w:pos="9026"/>
      </w:tabs>
      <w:spacing w:line="240" w:lineRule="auto"/>
    </w:pPr>
  </w:style>
  <w:style w:type="character" w:customStyle="1" w:styleId="FooterChar">
    <w:name w:val="Footer Char"/>
    <w:basedOn w:val="DefaultParagraphFont"/>
    <w:link w:val="Footer"/>
    <w:uiPriority w:val="99"/>
    <w:rsid w:val="00FF2A57"/>
  </w:style>
  <w:style w:type="paragraph" w:styleId="FootnoteText">
    <w:name w:val="footnote text"/>
    <w:basedOn w:val="Normal"/>
    <w:link w:val="FootnoteTextChar"/>
    <w:uiPriority w:val="99"/>
    <w:semiHidden/>
    <w:unhideWhenUsed/>
    <w:rsid w:val="00CC27CB"/>
    <w:pPr>
      <w:spacing w:line="240" w:lineRule="auto"/>
    </w:pPr>
    <w:rPr>
      <w:sz w:val="20"/>
      <w:szCs w:val="20"/>
    </w:rPr>
  </w:style>
  <w:style w:type="character" w:customStyle="1" w:styleId="FootnoteTextChar">
    <w:name w:val="Footnote Text Char"/>
    <w:basedOn w:val="DefaultParagraphFont"/>
    <w:link w:val="FootnoteText"/>
    <w:uiPriority w:val="99"/>
    <w:semiHidden/>
    <w:rsid w:val="00CC27CB"/>
    <w:rPr>
      <w:sz w:val="20"/>
      <w:szCs w:val="20"/>
    </w:rPr>
  </w:style>
  <w:style w:type="character" w:styleId="FootnoteReference">
    <w:name w:val="footnote reference"/>
    <w:basedOn w:val="DefaultParagraphFont"/>
    <w:uiPriority w:val="99"/>
    <w:semiHidden/>
    <w:unhideWhenUsed/>
    <w:rsid w:val="00CC27CB"/>
    <w:rPr>
      <w:vertAlign w:val="superscript"/>
    </w:rPr>
  </w:style>
  <w:style w:type="character" w:styleId="Hyperlink">
    <w:name w:val="Hyperlink"/>
    <w:basedOn w:val="DefaultParagraphFont"/>
    <w:uiPriority w:val="99"/>
    <w:unhideWhenUsed/>
    <w:rsid w:val="008344C2"/>
    <w:rPr>
      <w:color w:val="0000FF" w:themeColor="hyperlink"/>
      <w:u w:val="single"/>
    </w:rPr>
  </w:style>
  <w:style w:type="character" w:styleId="UnresolvedMention">
    <w:name w:val="Unresolved Mention"/>
    <w:basedOn w:val="DefaultParagraphFont"/>
    <w:uiPriority w:val="99"/>
    <w:semiHidden/>
    <w:unhideWhenUsed/>
    <w:rsid w:val="00DB04CA"/>
    <w:rPr>
      <w:color w:val="605E5C"/>
      <w:shd w:val="clear" w:color="auto" w:fill="E1DFDD"/>
    </w:rPr>
  </w:style>
  <w:style w:type="character" w:styleId="FollowedHyperlink">
    <w:name w:val="FollowedHyperlink"/>
    <w:basedOn w:val="DefaultParagraphFont"/>
    <w:uiPriority w:val="99"/>
    <w:semiHidden/>
    <w:unhideWhenUsed/>
    <w:rsid w:val="002A7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s-dds-ny.un.org/doc/UNDOC/GEN/N02/434/59/pdf/N0243459.pdf?OpenEl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uments-dds-ny.un.org/doc/UNDOC/GEN/N02/434/59/pdf/N0243459.pdf?OpenEl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ranet.undp.org/unit/office/ethics/Documents/sgb20029regulat-1.doc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fr/node/1168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UNDP_POPP_DOCUMENT_LIBRARY/Public/AC_Ethics_Gifts%20Policy.docx?web=1" TargetMode="External"/><Relationship Id="rId2" Type="http://schemas.openxmlformats.org/officeDocument/2006/relationships/hyperlink" Target="https://popp.undp.org/SitePages/POPPSubject.aspx?SBJID=485&amp;Menu=BusinessUnit" TargetMode="External"/><Relationship Id="rId1" Type="http://schemas.openxmlformats.org/officeDocument/2006/relationships/hyperlink" Target="https://treasury.un.org/operationalrates/OperationalRates.php" TargetMode="External"/><Relationship Id="rId5" Type="http://schemas.openxmlformats.org/officeDocument/2006/relationships/hyperlink" Target="https://popp.undp.org/_layouts/15/WopiFrame.aspx?sourcedoc=/UNDP_POPP_DOCUMENT_LIBRARY/Public/AC_Internal%20Control%20Framework_Anti-Fraud%20Policy.docx&amp;action=default" TargetMode="External"/><Relationship Id="rId4" Type="http://schemas.openxmlformats.org/officeDocument/2006/relationships/hyperlink" Target="https://eur03.safelinks.protection.outlook.com/?url=https%3A%2F%2Fpopp.undp.org%2F_layouts%2F15%2FWopiFrame.aspx%3Fsourcedoc%3D%2FUNDP_POPP_DOCUMENT_LIBRARY%2FPublic%2FAC_Internal%2520Control%2520Framework_Anti-Fraud%2520Policy.docx%26action%3Ddefault&amp;data=04%7C01%7Cpeter.liria%40undp.org%7Ca2e0d81b526b45f39eb808d91ebbfe4a%7Cb3e5db5e2944483799f57488ace54319%7C0%7C0%7C637574615038531583%7CUnknown%7CTWFpbGZsb3d8eyJWIjoiMC4wLjAwMDAiLCJQIjoiV2luMzIiLCJBTiI6Ik1haWwiLCJXVCI6Mn0%3D%7C1000&amp;sdata=lCFdvjLjPT6ikzSK7n9MZTKG9VpUS%2BD22kNM2RIyd%2FQ%3D&amp;reserved=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356</Value>
    </TaxCatchAll>
    <DLCPolicyLabelClientValue xmlns="e560140e-7b2f-4392-90df-e7567e3021a3">Effective Date: 20/12/2021                                                Version #: 1.0</DLCPolicyLabelClientValue>
    <UNDP_POPP_PLANNED_REVIEWDATE xmlns="8264c5cc-ec60-4b56-8111-ce635d3d139a">2023-12-19T23:00:00+00:00</UNDP_POPP_PLANNED_REVIEWDATE>
    <UNDP_POPP_DOCUMENT_LANGUAGE xmlns="8264c5cc-ec60-4b56-8111-ce635d3d139a">French</UNDP_POPP_DOCUMENT_LANGUAGE>
    <UNDP_POPP_BUSINESSUNITID_HIDDEN xmlns="8264c5cc-ec60-4b56-8111-ce635d3d139a" xsi:nil="true"/>
    <UNDP_POPP_EFFECTIVEDATE xmlns="8264c5cc-ec60-4b56-8111-ce635d3d139a">2021-12-19T23:00:00+00:00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Politique révisée de déclaration de situation financière</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POPP-11-3712</_dlc_DocId>
    <_dlc_DocIdUrl xmlns="8264c5cc-ec60-4b56-8111-ce635d3d139a">
      <Url>https://popp.undp.org/_layouts/15/DocIdRedir.aspx?ID=POPP-11-3712</Url>
      <Description>POPP-11-3712</Description>
    </_dlc_DocIdUrl>
    <DLCPolicyLabelValue xmlns="e560140e-7b2f-4392-90df-e7567e3021a3">Effective Date: 20/12/2021                                                Version #: 1</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F7C61-4E20-4B44-8A31-DB257387B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B3DAD-F400-43D8-8C1A-59AD50E7A512}">
  <ds:schemaRefs>
    <ds:schemaRef ds:uri="http://schemas.microsoft.com/office/infopath/2007/PartnerControls"/>
    <ds:schemaRef ds:uri="http://www.w3.org/XML/1998/namespace"/>
    <ds:schemaRef ds:uri="http://schemas.microsoft.com/office/2006/metadata/properties"/>
    <ds:schemaRef ds:uri="e560140e-7b2f-4392-90df-e7567e3021a3"/>
    <ds:schemaRef ds:uri="http://purl.org/dc/dcmitype/"/>
    <ds:schemaRef ds:uri="http://schemas.microsoft.com/office/2006/documentManagement/types"/>
    <ds:schemaRef ds:uri="http://schemas.microsoft.com/sharepoint/v3"/>
    <ds:schemaRef ds:uri="http://purl.org/dc/terms/"/>
    <ds:schemaRef ds:uri="http://purl.org/dc/elements/1.1/"/>
    <ds:schemaRef ds:uri="http://schemas.openxmlformats.org/package/2006/metadata/core-properties"/>
    <ds:schemaRef ds:uri="8264c5cc-ec60-4b56-8111-ce635d3d139a"/>
  </ds:schemaRefs>
</ds:datastoreItem>
</file>

<file path=customXml/itemProps3.xml><?xml version="1.0" encoding="utf-8"?>
<ds:datastoreItem xmlns:ds="http://schemas.openxmlformats.org/officeDocument/2006/customXml" ds:itemID="{CE3ECBDC-659E-4253-90C8-9586650FFB56}">
  <ds:schemaRefs>
    <ds:schemaRef ds:uri="http://schemas.microsoft.com/sharepoint/v3/contenttype/forms"/>
  </ds:schemaRefs>
</ds:datastoreItem>
</file>

<file path=customXml/itemProps4.xml><?xml version="1.0" encoding="utf-8"?>
<ds:datastoreItem xmlns:ds="http://schemas.openxmlformats.org/officeDocument/2006/customXml" ds:itemID="{DA8F901C-C7DC-4466-BB69-F46A312F2073}">
  <ds:schemaRefs>
    <ds:schemaRef ds:uri="office.server.policy"/>
  </ds:schemaRefs>
</ds:datastoreItem>
</file>

<file path=customXml/itemProps5.xml><?xml version="1.0" encoding="utf-8"?>
<ds:datastoreItem xmlns:ds="http://schemas.openxmlformats.org/officeDocument/2006/customXml" ds:itemID="{2D6132D2-A941-4D0D-A8F9-801569FB4722}">
  <ds:schemaRefs>
    <ds:schemaRef ds:uri="http://schemas.microsoft.com/sharepoint/events"/>
  </ds:schemaRefs>
</ds:datastoreItem>
</file>

<file path=customXml/itemProps6.xml><?xml version="1.0" encoding="utf-8"?>
<ds:datastoreItem xmlns:ds="http://schemas.openxmlformats.org/officeDocument/2006/customXml" ds:itemID="{14B4E2D1-01E8-49CF-AE2B-AD0EFEAF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4480</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Pablo Morete</cp:lastModifiedBy>
  <cp:revision>6</cp:revision>
  <dcterms:created xsi:type="dcterms:W3CDTF">2022-01-11T18:48:00Z</dcterms:created>
  <dcterms:modified xsi:type="dcterms:W3CDTF">2022-03-10T12:10:00Z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4aeeb673-76f9-4a04-9e98-9dc1ff88a0d3</vt:lpwstr>
  </property>
  <property fmtid="{D5CDD505-2E9C-101B-9397-08002B2CF9AE}" pid="4" name="POPPBusinessProcess">
    <vt:lpwstr/>
  </property>
  <property fmtid="{D5CDD505-2E9C-101B-9397-08002B2CF9AE}" pid="5" name="UNDP_POPP_BUSINESSUNIT">
    <vt:lpwstr>356;#Accountability|5b42d95a-f181-4192-a566-012e3d461a46</vt:lpwstr>
  </property>
</Properties>
</file>