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BE1" w14:textId="686A884F" w:rsidR="0027204E" w:rsidRPr="00161308" w:rsidRDefault="00AE47E7" w:rsidP="00B23A30">
      <w:pPr>
        <w:jc w:val="right"/>
        <w:rPr>
          <w:rFonts w:asciiTheme="minorHAnsi" w:eastAsia="Cambria" w:hAnsiTheme="minorHAnsi" w:cs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072DBE75" wp14:editId="00F04EDF">
            <wp:extent cx="651052" cy="990981"/>
            <wp:effectExtent l="0" t="0" r="0" b="0"/>
            <wp:docPr id="31385525" name="Picture 2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33775" name="Picture 2" descr="A blue and white logo with white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8" cy="105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585B" w14:textId="2660618C" w:rsidR="0027204E" w:rsidRPr="00161308" w:rsidRDefault="009F2BF9" w:rsidP="00C133A2">
      <w:pPr>
        <w:jc w:val="right"/>
        <w:rPr>
          <w:rFonts w:asciiTheme="minorHAnsi" w:eastAsia="Cambria" w:hAnsiTheme="minorHAnsi" w:cs="Cambria"/>
          <w:b/>
          <w:sz w:val="24"/>
          <w:szCs w:val="24"/>
        </w:rPr>
      </w:pPr>
      <w:sdt>
        <w:sdtPr>
          <w:id w:val="1427384920"/>
          <w:docPartObj>
            <w:docPartGallery w:val="Cover Pages"/>
            <w:docPartUnique/>
          </w:docPartObj>
        </w:sdtPr>
        <w:sdtEndPr>
          <w:rPr>
            <w:rFonts w:asciiTheme="minorHAnsi" w:eastAsia="Cambria" w:hAnsiTheme="minorHAnsi" w:cs="Cambria"/>
            <w:b/>
            <w:bCs/>
            <w:sz w:val="24"/>
            <w:szCs w:val="24"/>
          </w:rPr>
        </w:sdtEndPr>
        <w:sdtContent>
          <w:r w:rsidR="00E4770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216CCF" wp14:editId="12AED03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4540" cy="3881120"/>
                    <wp:effectExtent l="0" t="0" r="0" b="0"/>
                    <wp:wrapSquare wrapText="bothSides"/>
                    <wp:docPr id="200923629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3881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104262" w14:textId="78646BA9" w:rsidR="00EE6788" w:rsidRDefault="009F2BF9" w:rsidP="006F7E00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F7E0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UNDP Business Continuity Management (BCM) Policy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1216C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560.2pt;height:305.6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" filled="f" stroked="f" strokeweight=".5pt">
                    <v:textbox inset="126pt,0,54pt,0">
                      <w:txbxContent>
                        <w:p w14:paraId="50104262" w14:textId="78646BA9" w:rsidR="00EE6788" w:rsidRDefault="009F2BF9" w:rsidP="006F7E00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F7E0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UNDP Business Continuity Management (BCM) Policy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7204E" w:rsidRPr="00161308">
            <w:rPr>
              <w:rFonts w:asciiTheme="minorHAnsi" w:eastAsia="Cambria" w:hAnsiTheme="minorHAnsi" w:cs="Cambria"/>
              <w:b/>
              <w:sz w:val="24"/>
              <w:szCs w:val="24"/>
            </w:rPr>
            <w:br w:type="page"/>
          </w:r>
        </w:sdtContent>
      </w:sdt>
    </w:p>
    <w:p w14:paraId="406F5354" w14:textId="77777777" w:rsidR="0027204E" w:rsidRPr="008E637D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color w:val="4472C4" w:themeColor="accent1"/>
          <w:sz w:val="32"/>
          <w:szCs w:val="24"/>
        </w:rPr>
      </w:pPr>
      <w:r w:rsidRPr="008E637D">
        <w:rPr>
          <w:rFonts w:asciiTheme="minorHAnsi" w:eastAsia="Cambria" w:hAnsiTheme="minorHAnsi" w:cs="Cambria"/>
          <w:b/>
          <w:color w:val="4472C4" w:themeColor="accent1"/>
          <w:sz w:val="32"/>
          <w:szCs w:val="24"/>
        </w:rPr>
        <w:lastRenderedPageBreak/>
        <w:t xml:space="preserve">Executive Summary </w:t>
      </w:r>
    </w:p>
    <w:p w14:paraId="09DCA72B" w14:textId="77777777" w:rsidR="008E637D" w:rsidRPr="00187885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color w:val="auto"/>
          <w:sz w:val="24"/>
          <w:szCs w:val="24"/>
        </w:rPr>
      </w:pPr>
    </w:p>
    <w:p w14:paraId="7105D471" w14:textId="1A48460D" w:rsidR="008E637D" w:rsidRPr="004312DE" w:rsidRDefault="006F7E00" w:rsidP="00E5458E">
      <w:pPr>
        <w:spacing w:after="25" w:line="240" w:lineRule="auto"/>
        <w:jc w:val="both"/>
        <w:rPr>
          <w:rFonts w:asciiTheme="minorHAnsi" w:eastAsia="Cambria" w:hAnsiTheme="minorHAnsi" w:cs="Cambria"/>
          <w:bCs/>
          <w:color w:val="auto"/>
          <w:sz w:val="24"/>
          <w:szCs w:val="24"/>
        </w:rPr>
      </w:pPr>
      <w:r w:rsidRPr="00277DBE">
        <w:rPr>
          <w:rFonts w:asciiTheme="minorHAnsi" w:eastAsia="Cambria" w:hAnsiTheme="minorHAnsi" w:cs="Cambria"/>
          <w:bCs/>
          <w:color w:val="auto"/>
          <w:sz w:val="24"/>
          <w:szCs w:val="24"/>
        </w:rPr>
        <w:t>The</w:t>
      </w:r>
      <w:r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 </w:t>
      </w:r>
      <w:r w:rsidR="0062590B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B</w:t>
      </w:r>
      <w:r w:rsidR="0083325C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usiness C</w:t>
      </w:r>
      <w:r w:rsidR="0062590B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ontinuity Management </w:t>
      </w:r>
      <w:r w:rsidR="0083325C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(BCM)</w:t>
      </w:r>
      <w:r w:rsidR="0083325C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Policy </w:t>
      </w:r>
      <w:r w:rsidR="0062590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is UNDP’s 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policy</w:t>
      </w:r>
      <w:r w:rsidR="0062590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83325C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which 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sets the framework for </w:t>
      </w:r>
      <w:r w:rsidR="00D669B4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the organization to respond to internal and external threats and ensure</w:t>
      </w:r>
      <w:r w:rsidR="0083325C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D669B4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the </w:t>
      </w:r>
      <w:r w:rsidR="00AC526F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organization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’</w:t>
      </w:r>
      <w:r w:rsidR="00AC526F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s preparedness</w:t>
      </w:r>
      <w:r w:rsidR="00187885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, resilience</w:t>
      </w:r>
      <w:r w:rsidR="00F22AF2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,</w:t>
      </w:r>
      <w:r w:rsidR="00AC526F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and ability to continue delivering its mandate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when such threats occur</w:t>
      </w:r>
      <w:r w:rsidR="00AC526F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. </w:t>
      </w:r>
      <w:r w:rsidR="00D669B4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</w:p>
    <w:p w14:paraId="07B3D942" w14:textId="77777777" w:rsidR="00187885" w:rsidRPr="004312DE" w:rsidRDefault="00187885" w:rsidP="00E5458E">
      <w:pPr>
        <w:spacing w:after="25" w:line="240" w:lineRule="auto"/>
        <w:jc w:val="both"/>
        <w:rPr>
          <w:rFonts w:asciiTheme="minorHAnsi" w:eastAsia="Cambria" w:hAnsiTheme="minorHAnsi" w:cs="Cambria"/>
          <w:b/>
          <w:color w:val="auto"/>
          <w:sz w:val="24"/>
          <w:szCs w:val="24"/>
        </w:rPr>
      </w:pPr>
    </w:p>
    <w:p w14:paraId="19A2632A" w14:textId="15DB9E78" w:rsidR="0083325C" w:rsidRPr="004312DE" w:rsidRDefault="00AC526F" w:rsidP="00E5458E">
      <w:pPr>
        <w:spacing w:after="25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BCM</w:t>
      </w:r>
      <w:r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in UNDP is in line with the </w:t>
      </w:r>
      <w:r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UN</w:t>
      </w:r>
      <w:r w:rsidR="00680880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’s</w:t>
      </w:r>
      <w:r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 Organizational Resilience Management System (ORMS)</w:t>
      </w:r>
      <w:r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and acts as the emergency management framework for the 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o</w:t>
      </w:r>
      <w:r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rganization. </w:t>
      </w:r>
      <w:r w:rsidR="00187885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It</w:t>
      </w:r>
      <w:r w:rsidR="0083325C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includes </w:t>
      </w:r>
      <w:r w:rsidR="0014739B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the </w:t>
      </w:r>
      <w:r w:rsidR="00187885" w:rsidRPr="004312DE">
        <w:rPr>
          <w:rFonts w:asciiTheme="minorHAnsi" w:eastAsia="Cambria" w:hAnsiTheme="minorHAnsi" w:cs="Cambria"/>
          <w:b/>
          <w:color w:val="auto"/>
          <w:sz w:val="24"/>
          <w:szCs w:val="24"/>
        </w:rPr>
        <w:t>IT Disaster Recovery Plan (ITDRP),</w:t>
      </w:r>
      <w:r w:rsidR="00187885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FC3E84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187885" w:rsidRPr="00835FD6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ecurity </w:t>
      </w:r>
      <w:r w:rsidR="00FC3E84">
        <w:rPr>
          <w:rFonts w:asciiTheme="minorHAnsi" w:eastAsia="Cambria" w:hAnsiTheme="minorHAnsi" w:cs="Cambria"/>
          <w:bCs/>
          <w:color w:val="auto"/>
          <w:sz w:val="24"/>
          <w:szCs w:val="24"/>
        </w:rPr>
        <w:t>P</w:t>
      </w:r>
      <w:r w:rsidR="00187885" w:rsidRPr="00835FD6">
        <w:rPr>
          <w:rFonts w:asciiTheme="minorHAnsi" w:eastAsia="Cambria" w:hAnsiTheme="minorHAnsi" w:cs="Cambria"/>
          <w:bCs/>
          <w:color w:val="auto"/>
          <w:sz w:val="24"/>
          <w:szCs w:val="24"/>
        </w:rPr>
        <w:t>lan</w:t>
      </w:r>
      <w:r w:rsidR="0014739B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187885" w:rsidRPr="00E5458E">
        <w:rPr>
          <w:rFonts w:asciiTheme="minorHAnsi" w:hAnsiTheme="minorHAnsi"/>
          <w:b/>
          <w:color w:val="auto"/>
          <w:sz w:val="24"/>
        </w:rPr>
        <w:t xml:space="preserve"> </w:t>
      </w:r>
      <w:r w:rsidR="00774D12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>(</w:t>
      </w:r>
      <w:r w:rsidR="006B36AA" w:rsidRPr="004312DE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which include </w:t>
      </w:r>
      <w:r w:rsidR="00774D12" w:rsidRPr="004312DE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 xml:space="preserve">crisis, incident, </w:t>
      </w:r>
      <w:r w:rsidR="00187885" w:rsidRPr="004312DE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>and emergency management</w:t>
      </w:r>
      <w:r w:rsidR="00187885" w:rsidRPr="004312DE">
        <w:rPr>
          <w:rFonts w:asciiTheme="minorHAnsi" w:hAnsiTheme="minorHAnsi"/>
          <w:bCs/>
          <w:color w:val="auto"/>
          <w:sz w:val="24"/>
          <w:szCs w:val="24"/>
        </w:rPr>
        <w:t>)</w:t>
      </w:r>
      <w:r w:rsidR="0014739B" w:rsidRPr="004312DE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187885" w:rsidRPr="004312DE">
        <w:rPr>
          <w:rFonts w:asciiTheme="minorHAnsi" w:hAnsiTheme="minorHAnsi"/>
          <w:bCs/>
          <w:color w:val="auto"/>
          <w:sz w:val="24"/>
          <w:szCs w:val="24"/>
        </w:rPr>
        <w:t>and</w:t>
      </w:r>
      <w:r w:rsidR="0014739B" w:rsidRPr="004312DE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 xml:space="preserve"> </w:t>
      </w:r>
      <w:r w:rsidR="00187885" w:rsidRPr="004312DE">
        <w:rPr>
          <w:rFonts w:asciiTheme="minorHAnsi" w:hAnsiTheme="minorHAnsi" w:cs="Helvetica"/>
          <w:b/>
          <w:color w:val="auto"/>
          <w:sz w:val="24"/>
          <w:szCs w:val="24"/>
          <w:shd w:val="clear" w:color="auto" w:fill="FFFFFF"/>
        </w:rPr>
        <w:t>Business Continuity Planning</w:t>
      </w:r>
      <w:r w:rsidR="00187885" w:rsidRPr="004312DE">
        <w:rPr>
          <w:rFonts w:asciiTheme="minorHAnsi" w:hAnsiTheme="minorHAnsi"/>
          <w:bCs/>
          <w:color w:val="auto"/>
          <w:sz w:val="24"/>
          <w:szCs w:val="24"/>
        </w:rPr>
        <w:t>.</w:t>
      </w:r>
      <w:r w:rsidR="00187885" w:rsidRPr="004312DE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5C2FFDA" w14:textId="77777777" w:rsidR="00187885" w:rsidRPr="004312DE" w:rsidRDefault="00187885" w:rsidP="00E5458E">
      <w:pPr>
        <w:spacing w:after="25" w:line="240" w:lineRule="auto"/>
        <w:jc w:val="both"/>
        <w:rPr>
          <w:rFonts w:asciiTheme="minorHAnsi" w:eastAsia="Cambria" w:hAnsiTheme="minorHAnsi" w:cs="Cambria"/>
          <w:bCs/>
          <w:sz w:val="24"/>
          <w:szCs w:val="24"/>
        </w:rPr>
      </w:pPr>
    </w:p>
    <w:p w14:paraId="24DE0D83" w14:textId="1C6C0AD8" w:rsidR="0083325C" w:rsidRPr="00C241D8" w:rsidRDefault="0083325C" w:rsidP="00E5458E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4312DE">
        <w:rPr>
          <w:rFonts w:asciiTheme="minorHAnsi" w:hAnsiTheme="minorHAnsi"/>
          <w:sz w:val="24"/>
          <w:szCs w:val="24"/>
        </w:rPr>
        <w:t xml:space="preserve">A </w:t>
      </w:r>
      <w:r w:rsidRPr="004312DE">
        <w:rPr>
          <w:rFonts w:asciiTheme="minorHAnsi" w:hAnsiTheme="minorHAnsi"/>
          <w:b/>
          <w:bCs/>
          <w:sz w:val="24"/>
          <w:szCs w:val="24"/>
        </w:rPr>
        <w:t>B</w:t>
      </w:r>
      <w:r w:rsidR="00B641B6">
        <w:rPr>
          <w:rFonts w:asciiTheme="minorHAnsi" w:hAnsiTheme="minorHAnsi"/>
          <w:b/>
          <w:bCs/>
          <w:sz w:val="24"/>
          <w:szCs w:val="24"/>
        </w:rPr>
        <w:t xml:space="preserve">usiness </w:t>
      </w:r>
      <w:r w:rsidRPr="004312DE">
        <w:rPr>
          <w:rFonts w:asciiTheme="minorHAnsi" w:hAnsiTheme="minorHAnsi"/>
          <w:b/>
          <w:bCs/>
          <w:sz w:val="24"/>
          <w:szCs w:val="24"/>
        </w:rPr>
        <w:t>C</w:t>
      </w:r>
      <w:r w:rsidR="00B641B6">
        <w:rPr>
          <w:rFonts w:asciiTheme="minorHAnsi" w:hAnsiTheme="minorHAnsi"/>
          <w:b/>
          <w:bCs/>
          <w:sz w:val="24"/>
          <w:szCs w:val="24"/>
        </w:rPr>
        <w:t xml:space="preserve">ontinuity </w:t>
      </w:r>
      <w:r w:rsidRPr="004312DE">
        <w:rPr>
          <w:rFonts w:asciiTheme="minorHAnsi" w:hAnsiTheme="minorHAnsi"/>
          <w:b/>
          <w:bCs/>
          <w:sz w:val="24"/>
          <w:szCs w:val="24"/>
        </w:rPr>
        <w:t>P</w:t>
      </w:r>
      <w:r w:rsidR="00B641B6">
        <w:rPr>
          <w:rFonts w:asciiTheme="minorHAnsi" w:hAnsiTheme="minorHAnsi"/>
          <w:b/>
          <w:bCs/>
          <w:sz w:val="24"/>
          <w:szCs w:val="24"/>
        </w:rPr>
        <w:t>lan</w:t>
      </w:r>
      <w:r w:rsidR="00434D4E">
        <w:rPr>
          <w:rFonts w:asciiTheme="minorHAnsi" w:hAnsiTheme="minorHAnsi"/>
          <w:b/>
          <w:bCs/>
          <w:sz w:val="24"/>
          <w:szCs w:val="24"/>
        </w:rPr>
        <w:t xml:space="preserve"> (BCP)</w:t>
      </w:r>
      <w:r w:rsidRPr="004312DE">
        <w:rPr>
          <w:rFonts w:asciiTheme="minorHAnsi" w:hAnsiTheme="minorHAnsi"/>
          <w:sz w:val="24"/>
          <w:szCs w:val="24"/>
        </w:rPr>
        <w:t xml:space="preserve"> is</w:t>
      </w:r>
      <w:r w:rsidR="000D4079" w:rsidRPr="004312DE">
        <w:rPr>
          <w:rFonts w:asciiTheme="minorHAnsi" w:hAnsiTheme="minorHAnsi"/>
          <w:sz w:val="24"/>
          <w:szCs w:val="24"/>
        </w:rPr>
        <w:t xml:space="preserve"> prepared</w:t>
      </w:r>
      <w:r w:rsidRPr="004312DE">
        <w:rPr>
          <w:rFonts w:asciiTheme="minorHAnsi" w:hAnsiTheme="minorHAnsi"/>
          <w:sz w:val="24"/>
          <w:szCs w:val="24"/>
        </w:rPr>
        <w:t xml:space="preserve"> based on a</w:t>
      </w:r>
      <w:r w:rsidR="00A734F9" w:rsidRPr="004312DE">
        <w:rPr>
          <w:rFonts w:asciiTheme="minorHAnsi" w:hAnsiTheme="minorHAnsi"/>
          <w:sz w:val="24"/>
          <w:szCs w:val="24"/>
        </w:rPr>
        <w:t>n</w:t>
      </w:r>
      <w:r w:rsidRPr="004312DE">
        <w:rPr>
          <w:rFonts w:asciiTheme="minorHAnsi" w:hAnsiTheme="minorHAnsi"/>
          <w:sz w:val="24"/>
          <w:szCs w:val="24"/>
        </w:rPr>
        <w:t xml:space="preserve"> </w:t>
      </w:r>
      <w:r w:rsidR="00A734F9" w:rsidRPr="004312DE">
        <w:rPr>
          <w:rFonts w:asciiTheme="minorHAnsi" w:hAnsiTheme="minorHAnsi"/>
          <w:sz w:val="24"/>
          <w:szCs w:val="24"/>
        </w:rPr>
        <w:t xml:space="preserve">operational </w:t>
      </w:r>
      <w:r w:rsidRPr="0087240A">
        <w:rPr>
          <w:rFonts w:asciiTheme="minorHAnsi" w:hAnsiTheme="minorHAnsi"/>
          <w:b/>
          <w:bCs/>
          <w:sz w:val="24"/>
          <w:szCs w:val="24"/>
        </w:rPr>
        <w:t xml:space="preserve">Risk Assessment (RA) </w:t>
      </w:r>
      <w:r w:rsidRPr="00E5458E">
        <w:rPr>
          <w:rFonts w:asciiTheme="minorHAnsi" w:hAnsiTheme="minorHAnsi"/>
          <w:sz w:val="24"/>
        </w:rPr>
        <w:t xml:space="preserve">and </w:t>
      </w:r>
      <w:r w:rsidR="00F6326E" w:rsidRPr="00277DBE">
        <w:rPr>
          <w:rFonts w:asciiTheme="minorHAnsi" w:hAnsiTheme="minorHAnsi"/>
          <w:sz w:val="24"/>
          <w:szCs w:val="24"/>
        </w:rPr>
        <w:t>a</w:t>
      </w:r>
      <w:r w:rsidR="00F6326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312DE">
        <w:rPr>
          <w:rFonts w:asciiTheme="minorHAnsi" w:hAnsiTheme="minorHAnsi"/>
          <w:b/>
          <w:bCs/>
          <w:sz w:val="24"/>
          <w:szCs w:val="24"/>
        </w:rPr>
        <w:t>Business Impact Analysis (</w:t>
      </w:r>
      <w:r w:rsidRPr="00835FD6">
        <w:rPr>
          <w:rFonts w:asciiTheme="minorHAnsi" w:hAnsiTheme="minorHAnsi"/>
          <w:b/>
          <w:bCs/>
          <w:sz w:val="24"/>
          <w:szCs w:val="24"/>
        </w:rPr>
        <w:t>BIA)</w:t>
      </w:r>
      <w:r w:rsidRPr="00835FD6">
        <w:rPr>
          <w:rFonts w:asciiTheme="minorHAnsi" w:hAnsiTheme="minorHAnsi"/>
          <w:sz w:val="24"/>
          <w:szCs w:val="24"/>
        </w:rPr>
        <w:t xml:space="preserve">. </w:t>
      </w:r>
      <w:r w:rsidRPr="004312DE">
        <w:rPr>
          <w:rFonts w:asciiTheme="minorHAnsi" w:hAnsiTheme="minorHAnsi"/>
          <w:sz w:val="24"/>
          <w:szCs w:val="24"/>
        </w:rPr>
        <w:t xml:space="preserve"> </w:t>
      </w:r>
      <w:r w:rsidR="008A13D5" w:rsidRPr="004312DE">
        <w:rPr>
          <w:rFonts w:asciiTheme="minorHAnsi" w:hAnsiTheme="minorHAnsi"/>
          <w:sz w:val="24"/>
          <w:szCs w:val="24"/>
        </w:rPr>
        <w:t xml:space="preserve">The RA and BIA </w:t>
      </w:r>
      <w:r w:rsidRPr="004312DE">
        <w:rPr>
          <w:rFonts w:asciiTheme="minorHAnsi" w:hAnsiTheme="minorHAnsi"/>
          <w:sz w:val="24"/>
          <w:szCs w:val="24"/>
        </w:rPr>
        <w:t xml:space="preserve">build on </w:t>
      </w:r>
      <w:r w:rsidR="00501516" w:rsidRPr="004312DE">
        <w:rPr>
          <w:rFonts w:asciiTheme="minorHAnsi" w:hAnsiTheme="minorHAnsi"/>
          <w:sz w:val="24"/>
          <w:szCs w:val="24"/>
        </w:rPr>
        <w:t xml:space="preserve">the </w:t>
      </w:r>
      <w:r w:rsidRPr="004312DE">
        <w:rPr>
          <w:rFonts w:asciiTheme="minorHAnsi" w:hAnsiTheme="minorHAnsi"/>
          <w:sz w:val="24"/>
          <w:szCs w:val="24"/>
        </w:rPr>
        <w:t>existing Enterprise Risk Management</w:t>
      </w:r>
      <w:r w:rsidR="009E25BE">
        <w:rPr>
          <w:rFonts w:asciiTheme="minorHAnsi" w:hAnsiTheme="minorHAnsi"/>
          <w:sz w:val="24"/>
          <w:szCs w:val="24"/>
        </w:rPr>
        <w:t xml:space="preserve"> (ERM)</w:t>
      </w:r>
      <w:r w:rsidR="0014739B" w:rsidRPr="004312DE">
        <w:rPr>
          <w:rFonts w:asciiTheme="minorHAnsi" w:hAnsiTheme="minorHAnsi"/>
          <w:sz w:val="24"/>
          <w:szCs w:val="24"/>
        </w:rPr>
        <w:t xml:space="preserve"> polic</w:t>
      </w:r>
      <w:r w:rsidR="008A13D5" w:rsidRPr="004312DE">
        <w:rPr>
          <w:rFonts w:asciiTheme="minorHAnsi" w:hAnsiTheme="minorHAnsi"/>
          <w:sz w:val="24"/>
          <w:szCs w:val="24"/>
        </w:rPr>
        <w:t>y</w:t>
      </w:r>
      <w:r w:rsidR="00774D12" w:rsidRPr="004312DE">
        <w:rPr>
          <w:rFonts w:asciiTheme="minorHAnsi" w:hAnsiTheme="minorHAnsi"/>
          <w:sz w:val="24"/>
          <w:szCs w:val="24"/>
        </w:rPr>
        <w:t xml:space="preserve"> and c</w:t>
      </w:r>
      <w:r w:rsidRPr="004312DE">
        <w:rPr>
          <w:rFonts w:asciiTheme="minorHAnsi" w:hAnsiTheme="minorHAnsi"/>
          <w:sz w:val="24"/>
          <w:szCs w:val="24"/>
        </w:rPr>
        <w:t>ountry</w:t>
      </w:r>
      <w:r w:rsidR="00E1692C">
        <w:rPr>
          <w:rFonts w:asciiTheme="minorHAnsi" w:hAnsiTheme="minorHAnsi"/>
          <w:sz w:val="24"/>
          <w:szCs w:val="24"/>
        </w:rPr>
        <w:t>/area</w:t>
      </w:r>
      <w:r w:rsidRPr="004312DE">
        <w:rPr>
          <w:rFonts w:asciiTheme="minorHAnsi" w:hAnsiTheme="minorHAnsi"/>
          <w:sz w:val="24"/>
          <w:szCs w:val="24"/>
        </w:rPr>
        <w:t xml:space="preserve">-specific </w:t>
      </w:r>
      <w:r w:rsidRPr="004312DE">
        <w:rPr>
          <w:rFonts w:asciiTheme="minorHAnsi" w:hAnsiTheme="minorHAnsi"/>
          <w:b/>
          <w:bCs/>
          <w:sz w:val="24"/>
          <w:szCs w:val="24"/>
        </w:rPr>
        <w:t xml:space="preserve">Security Risk </w:t>
      </w:r>
      <w:r w:rsidR="00194D17" w:rsidRPr="004312DE">
        <w:rPr>
          <w:rFonts w:asciiTheme="minorHAnsi" w:hAnsiTheme="minorHAnsi"/>
          <w:b/>
          <w:bCs/>
          <w:sz w:val="24"/>
          <w:szCs w:val="24"/>
        </w:rPr>
        <w:t>Management (SRM)</w:t>
      </w:r>
      <w:r w:rsidR="00E1692C">
        <w:rPr>
          <w:rFonts w:asciiTheme="minorHAnsi" w:hAnsiTheme="minorHAnsi"/>
          <w:b/>
          <w:bCs/>
          <w:sz w:val="24"/>
          <w:szCs w:val="24"/>
        </w:rPr>
        <w:t xml:space="preserve"> process</w:t>
      </w:r>
      <w:r w:rsidR="00983227" w:rsidRPr="004312DE">
        <w:rPr>
          <w:rFonts w:asciiTheme="minorHAnsi" w:hAnsiTheme="minorHAnsi"/>
          <w:b/>
          <w:bCs/>
          <w:sz w:val="24"/>
          <w:szCs w:val="24"/>
        </w:rPr>
        <w:t>,</w:t>
      </w:r>
      <w:r w:rsidRPr="004312DE">
        <w:rPr>
          <w:rFonts w:asciiTheme="minorHAnsi" w:hAnsiTheme="minorHAnsi"/>
          <w:sz w:val="24"/>
          <w:szCs w:val="24"/>
        </w:rPr>
        <w:t xml:space="preserve"> while considering the overall organizational mandate</w:t>
      </w:r>
      <w:r w:rsidR="00FE2DBC" w:rsidRPr="004312DE">
        <w:rPr>
          <w:rFonts w:asciiTheme="minorHAnsi" w:hAnsiTheme="minorHAnsi"/>
          <w:sz w:val="24"/>
          <w:szCs w:val="24"/>
        </w:rPr>
        <w:t>, programme criticality</w:t>
      </w:r>
      <w:r w:rsidR="00470E28">
        <w:rPr>
          <w:rStyle w:val="FootnoteReference"/>
          <w:rFonts w:asciiTheme="minorHAnsi" w:hAnsiTheme="minorHAnsi"/>
          <w:sz w:val="24"/>
          <w:szCs w:val="24"/>
        </w:rPr>
        <w:footnoteReference w:id="2"/>
      </w:r>
      <w:r w:rsidRPr="004312DE">
        <w:rPr>
          <w:rFonts w:asciiTheme="minorHAnsi" w:hAnsiTheme="minorHAnsi"/>
          <w:sz w:val="24"/>
          <w:szCs w:val="24"/>
        </w:rPr>
        <w:t xml:space="preserve"> and continuation of </w:t>
      </w:r>
      <w:r w:rsidR="00A23FD4" w:rsidRPr="004312DE">
        <w:rPr>
          <w:rFonts w:asciiTheme="minorHAnsi" w:hAnsiTheme="minorHAnsi"/>
          <w:sz w:val="24"/>
          <w:szCs w:val="24"/>
        </w:rPr>
        <w:t xml:space="preserve">critical </w:t>
      </w:r>
      <w:r w:rsidRPr="004312DE">
        <w:rPr>
          <w:rFonts w:asciiTheme="minorHAnsi" w:hAnsiTheme="minorHAnsi"/>
          <w:sz w:val="24"/>
          <w:szCs w:val="24"/>
        </w:rPr>
        <w:t>business</w:t>
      </w:r>
      <w:r w:rsidR="00AA1475" w:rsidRPr="004312DE">
        <w:rPr>
          <w:rFonts w:asciiTheme="minorHAnsi" w:hAnsiTheme="minorHAnsi"/>
          <w:sz w:val="24"/>
          <w:szCs w:val="24"/>
        </w:rPr>
        <w:t xml:space="preserve"> services</w:t>
      </w:r>
      <w:r w:rsidR="00BA1D07" w:rsidRPr="004312DE">
        <w:rPr>
          <w:rFonts w:asciiTheme="minorHAnsi" w:hAnsiTheme="minorHAnsi"/>
          <w:sz w:val="24"/>
          <w:szCs w:val="24"/>
        </w:rPr>
        <w:t xml:space="preserve"> as well </w:t>
      </w:r>
      <w:r w:rsidR="00BA1D07" w:rsidRPr="00C241D8">
        <w:rPr>
          <w:rFonts w:asciiTheme="minorHAnsi" w:hAnsiTheme="minorHAnsi"/>
          <w:sz w:val="24"/>
          <w:szCs w:val="24"/>
        </w:rPr>
        <w:t xml:space="preserve">as </w:t>
      </w:r>
      <w:r w:rsidR="00BA1D07" w:rsidRPr="00EC6C2C">
        <w:rPr>
          <w:rFonts w:asciiTheme="minorHAnsi" w:hAnsiTheme="minorHAnsi"/>
          <w:sz w:val="24"/>
          <w:szCs w:val="24"/>
        </w:rPr>
        <w:t>the Standard Operating Procedures for crisis response</w:t>
      </w:r>
      <w:r w:rsidR="00A25A8F" w:rsidRPr="00EC6C2C">
        <w:rPr>
          <w:rFonts w:asciiTheme="minorHAnsi" w:hAnsiTheme="minorHAnsi"/>
          <w:sz w:val="24"/>
          <w:szCs w:val="24"/>
        </w:rPr>
        <w:t xml:space="preserve"> and recovery</w:t>
      </w:r>
      <w:r w:rsidR="00E84862" w:rsidRPr="00EC6C2C">
        <w:rPr>
          <w:rFonts w:asciiTheme="minorHAnsi" w:hAnsiTheme="minorHAnsi"/>
          <w:sz w:val="24"/>
          <w:szCs w:val="24"/>
        </w:rPr>
        <w:t>.</w:t>
      </w:r>
    </w:p>
    <w:p w14:paraId="75B920B8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5A2933A5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9AF2411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F07AC4B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469867F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F599A65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B84C9AA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03968B5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2572BB9A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D93C03D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842ADF6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118B359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BA53647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5C1FE635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ECF63BB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531ED08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75EF531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697EB93" w14:textId="77777777" w:rsidR="008E637D" w:rsidRPr="00835FD6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sdt>
      <w:sdtPr>
        <w:rPr>
          <w:rFonts w:asciiTheme="minorHAnsi" w:eastAsia="Calibri" w:hAnsiTheme="minorHAnsi" w:cs="Calibri"/>
          <w:color w:val="000000"/>
          <w:sz w:val="24"/>
          <w:szCs w:val="24"/>
        </w:rPr>
        <w:id w:val="-173348808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 w:themeColor="text1"/>
        </w:rPr>
      </w:sdtEndPr>
      <w:sdtContent>
        <w:p w14:paraId="4D354E54" w14:textId="18D301A6" w:rsidR="0027204E" w:rsidRPr="00835FD6" w:rsidRDefault="0027204E" w:rsidP="006B36AA">
          <w:pPr>
            <w:pStyle w:val="TOCHeading"/>
            <w:jc w:val="both"/>
            <w:rPr>
              <w:rFonts w:asciiTheme="minorHAnsi" w:hAnsiTheme="minorHAnsi"/>
              <w:sz w:val="24"/>
              <w:szCs w:val="24"/>
            </w:rPr>
          </w:pPr>
          <w:r w:rsidRPr="00835FD6">
            <w:rPr>
              <w:rFonts w:asciiTheme="minorHAnsi" w:hAnsiTheme="minorHAnsi"/>
              <w:sz w:val="24"/>
              <w:szCs w:val="24"/>
            </w:rPr>
            <w:t>Table of Content</w:t>
          </w:r>
          <w:r w:rsidR="003142B6">
            <w:rPr>
              <w:rFonts w:asciiTheme="minorHAnsi" w:hAnsiTheme="minorHAnsi"/>
              <w:sz w:val="24"/>
              <w:szCs w:val="24"/>
            </w:rPr>
            <w:t>s</w:t>
          </w:r>
        </w:p>
        <w:p w14:paraId="110AC3E3" w14:textId="77777777" w:rsidR="00161308" w:rsidRPr="00835FD6" w:rsidRDefault="00161308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650986FF" w14:textId="77777777" w:rsidR="00161308" w:rsidRPr="00835FD6" w:rsidRDefault="00161308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37EDEFBA" w14:textId="0F67778B" w:rsidR="00096C68" w:rsidRDefault="0027204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835FD6">
            <w:rPr>
              <w:rFonts w:asciiTheme="minorHAnsi" w:hAnsiTheme="minorHAnsi"/>
              <w:sz w:val="24"/>
              <w:szCs w:val="24"/>
            </w:rPr>
            <w:fldChar w:fldCharType="begin"/>
          </w:r>
          <w:r w:rsidRPr="00835FD6">
            <w:rPr>
              <w:rFonts w:asciiTheme="minorHAnsi" w:hAnsiTheme="minorHAnsi"/>
              <w:sz w:val="24"/>
              <w:szCs w:val="24"/>
            </w:rPr>
            <w:instrText xml:space="preserve"> TOC \o "1-3" \h \z \u </w:instrText>
          </w:r>
          <w:r w:rsidRPr="00835FD6">
            <w:rPr>
              <w:rFonts w:asciiTheme="minorHAnsi" w:hAnsiTheme="minorHAnsi"/>
              <w:sz w:val="24"/>
              <w:szCs w:val="24"/>
            </w:rPr>
            <w:fldChar w:fldCharType="separate"/>
          </w:r>
          <w:hyperlink w:anchor="_Toc179984310" w:history="1">
            <w:r w:rsidR="00096C68" w:rsidRPr="00A802EF">
              <w:rPr>
                <w:rStyle w:val="Hyperlink"/>
                <w:noProof/>
              </w:rPr>
              <w:t>A.</w:t>
            </w:r>
            <w:r w:rsidR="00096C6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096C68" w:rsidRPr="00A802EF">
              <w:rPr>
                <w:rStyle w:val="Hyperlink"/>
                <w:noProof/>
              </w:rPr>
              <w:t>Background</w:t>
            </w:r>
            <w:r w:rsidR="00096C68">
              <w:rPr>
                <w:noProof/>
                <w:webHidden/>
              </w:rPr>
              <w:tab/>
            </w:r>
            <w:r w:rsidR="00096C68">
              <w:rPr>
                <w:noProof/>
                <w:webHidden/>
              </w:rPr>
              <w:fldChar w:fldCharType="begin"/>
            </w:r>
            <w:r w:rsidR="00096C68">
              <w:rPr>
                <w:noProof/>
                <w:webHidden/>
              </w:rPr>
              <w:instrText xml:space="preserve"> PAGEREF _Toc179984310 \h </w:instrText>
            </w:r>
            <w:r w:rsidR="00096C68">
              <w:rPr>
                <w:noProof/>
                <w:webHidden/>
              </w:rPr>
            </w:r>
            <w:r w:rsidR="00096C68">
              <w:rPr>
                <w:noProof/>
                <w:webHidden/>
              </w:rPr>
              <w:fldChar w:fldCharType="separate"/>
            </w:r>
            <w:r w:rsidR="00096C68">
              <w:rPr>
                <w:noProof/>
                <w:webHidden/>
              </w:rPr>
              <w:t>3</w:t>
            </w:r>
            <w:r w:rsidR="00096C68">
              <w:rPr>
                <w:noProof/>
                <w:webHidden/>
              </w:rPr>
              <w:fldChar w:fldCharType="end"/>
            </w:r>
          </w:hyperlink>
        </w:p>
        <w:p w14:paraId="3E1292B4" w14:textId="4984F502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1" w:history="1">
            <w:r w:rsidRPr="00A802EF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2DEF3" w14:textId="276639CF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2" w:history="1">
            <w:r w:rsidRPr="00A802EF">
              <w:rPr>
                <w:rStyle w:val="Hyperlink"/>
                <w:bCs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bCs/>
                <w:noProof/>
              </w:rPr>
              <w:t>Risk Assessment (RA)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00F22" w14:textId="03904910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3" w:history="1">
            <w:r w:rsidRPr="00A802EF">
              <w:rPr>
                <w:rStyle w:val="Hyperlink"/>
                <w:bCs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noProof/>
              </w:rPr>
              <w:t>Business Impact Analysis (BIA)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152AF" w14:textId="166E49A5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4" w:history="1">
            <w:r w:rsidRPr="00A802EF">
              <w:rPr>
                <w:rStyle w:val="Hyperlink"/>
                <w:rFonts w:cstheme="minorHAnsi"/>
                <w:noProof/>
              </w:rPr>
              <w:t>E.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rFonts w:cstheme="minorHAnsi"/>
                <w:noProof/>
              </w:rPr>
              <w:t>Business Continuity Plan (BCP)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DDA6B" w14:textId="091C7233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5" w:history="1">
            <w:r w:rsidRPr="00A802EF">
              <w:rPr>
                <w:rStyle w:val="Hyperlink"/>
                <w:bCs/>
                <w:noProof/>
              </w:rPr>
              <w:t>F.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bCs/>
                <w:noProof/>
              </w:rPr>
              <w:t>BCM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1025A" w14:textId="3FD0192D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6" w:history="1">
            <w:r w:rsidRPr="00A802EF">
              <w:rPr>
                <w:rStyle w:val="Hyperlink"/>
                <w:noProof/>
              </w:rPr>
              <w:t>G.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noProof/>
              </w:rPr>
              <w:t>Trigger for the activation of Business Continuity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41B79" w14:textId="2AB74915" w:rsidR="00096C6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7" w:history="1">
            <w:r w:rsidRPr="00A802EF">
              <w:rPr>
                <w:rStyle w:val="Hyperlink"/>
                <w:noProof/>
              </w:rPr>
              <w:t>H.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802EF">
              <w:rPr>
                <w:rStyle w:val="Hyperlink"/>
                <w:noProof/>
              </w:rPr>
              <w:t>Training, Exercising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08DF5" w14:textId="516ED68F" w:rsidR="0027204E" w:rsidRPr="00835FD6" w:rsidRDefault="0027204E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  <w:r w:rsidRPr="00835FD6">
            <w:rPr>
              <w:rFonts w:asciiTheme="minorHAnsi" w:hAnsi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B12D408" w14:textId="77777777" w:rsidR="0027204E" w:rsidRPr="00835FD6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12FC3CD" w14:textId="77777777" w:rsidR="0027204E" w:rsidRPr="00835FD6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10776545" w14:textId="77777777" w:rsidR="0027204E" w:rsidRPr="00835FD6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1FB74E60" w14:textId="77777777" w:rsidR="00336D44" w:rsidRDefault="00336D44">
      <w:pPr>
        <w:rPr>
          <w:rFonts w:asciiTheme="minorHAnsi" w:eastAsia="Cambria" w:hAnsiTheme="minorHAnsi" w:cs="Cambria"/>
          <w:b/>
          <w:sz w:val="24"/>
          <w:szCs w:val="24"/>
          <w:u w:val="single"/>
        </w:rPr>
      </w:pPr>
      <w:r>
        <w:rPr>
          <w:rFonts w:asciiTheme="minorHAnsi" w:eastAsia="Cambria" w:hAnsiTheme="minorHAnsi" w:cs="Cambria"/>
          <w:b/>
          <w:sz w:val="24"/>
          <w:szCs w:val="24"/>
          <w:u w:val="single"/>
        </w:rPr>
        <w:br w:type="page"/>
      </w:r>
    </w:p>
    <w:p w14:paraId="7785B4A4" w14:textId="0C046585" w:rsidR="00AF1A2C" w:rsidRPr="00835FD6" w:rsidRDefault="005A28E1" w:rsidP="002D3F3B">
      <w:pPr>
        <w:pStyle w:val="ListParagraph"/>
        <w:spacing w:after="25"/>
        <w:ind w:left="0"/>
        <w:jc w:val="both"/>
        <w:rPr>
          <w:rFonts w:asciiTheme="minorHAnsi" w:hAnsiTheme="minorHAnsi"/>
          <w:sz w:val="24"/>
          <w:szCs w:val="24"/>
          <w:u w:val="single"/>
        </w:rPr>
      </w:pPr>
      <w:r w:rsidRPr="00835FD6">
        <w:rPr>
          <w:rFonts w:asciiTheme="minorHAnsi" w:eastAsia="Cambria" w:hAnsiTheme="minorHAnsi" w:cs="Cambria"/>
          <w:b/>
          <w:sz w:val="24"/>
          <w:szCs w:val="24"/>
          <w:u w:val="single"/>
        </w:rPr>
        <w:lastRenderedPageBreak/>
        <w:t>UNDP Business Continuity Management</w:t>
      </w:r>
      <w:r w:rsidR="0027204E" w:rsidRPr="00835FD6">
        <w:rPr>
          <w:rFonts w:asciiTheme="minorHAnsi" w:eastAsia="Cambria" w:hAnsiTheme="minorHAnsi" w:cs="Cambria"/>
          <w:b/>
          <w:sz w:val="24"/>
          <w:szCs w:val="24"/>
          <w:u w:val="single"/>
        </w:rPr>
        <w:t xml:space="preserve"> Policy</w:t>
      </w:r>
    </w:p>
    <w:p w14:paraId="5F6FEAD1" w14:textId="77777777" w:rsidR="00AF1A2C" w:rsidRPr="00835FD6" w:rsidRDefault="00AF1A2C" w:rsidP="006B36AA">
      <w:pPr>
        <w:spacing w:after="0"/>
        <w:ind w:left="330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3903BD9" w14:textId="77777777" w:rsidR="00AF1A2C" w:rsidRPr="00835FD6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0" w:name="_Toc499038508"/>
      <w:bookmarkStart w:id="1" w:name="_Toc179984310"/>
      <w:r w:rsidRPr="00835FD6">
        <w:rPr>
          <w:rFonts w:asciiTheme="minorHAnsi" w:hAnsiTheme="minorHAnsi"/>
          <w:sz w:val="24"/>
          <w:szCs w:val="24"/>
          <w:u w:val="single"/>
        </w:rPr>
        <w:t>Background</w:t>
      </w:r>
      <w:bookmarkEnd w:id="0"/>
      <w:bookmarkEnd w:id="1"/>
    </w:p>
    <w:p w14:paraId="2F54F190" w14:textId="77777777" w:rsidR="00D855EF" w:rsidRPr="00835FD6" w:rsidRDefault="00D855EF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8C3F335" w14:textId="2FAE9EB2" w:rsidR="00AF1A2C" w:rsidRPr="004312D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4312DE">
        <w:rPr>
          <w:rFonts w:asciiTheme="minorHAnsi" w:hAnsiTheme="minorHAnsi"/>
          <w:sz w:val="24"/>
          <w:szCs w:val="24"/>
        </w:rPr>
        <w:t xml:space="preserve">The safety and security of human populations is increasingly compromised by new </w:t>
      </w:r>
      <w:r w:rsidR="00273830" w:rsidRPr="004312DE">
        <w:rPr>
          <w:rFonts w:asciiTheme="minorHAnsi" w:hAnsiTheme="minorHAnsi"/>
          <w:sz w:val="24"/>
          <w:szCs w:val="24"/>
        </w:rPr>
        <w:t xml:space="preserve">or evolving </w:t>
      </w:r>
      <w:r w:rsidRPr="004312DE">
        <w:rPr>
          <w:rFonts w:asciiTheme="minorHAnsi" w:hAnsiTheme="minorHAnsi"/>
          <w:sz w:val="24"/>
          <w:szCs w:val="24"/>
        </w:rPr>
        <w:t>threats</w:t>
      </w:r>
      <w:r w:rsidR="00C52D07" w:rsidRPr="004312DE">
        <w:rPr>
          <w:rFonts w:asciiTheme="minorHAnsi" w:hAnsiTheme="minorHAnsi"/>
          <w:sz w:val="24"/>
          <w:szCs w:val="24"/>
        </w:rPr>
        <w:t>,</w:t>
      </w:r>
      <w:r w:rsidR="00556870" w:rsidRPr="004312DE">
        <w:rPr>
          <w:rFonts w:asciiTheme="minorHAnsi" w:hAnsiTheme="minorHAnsi"/>
          <w:sz w:val="24"/>
          <w:szCs w:val="24"/>
        </w:rPr>
        <w:t xml:space="preserve"> </w:t>
      </w:r>
      <w:r w:rsidRPr="004312DE">
        <w:rPr>
          <w:rFonts w:asciiTheme="minorHAnsi" w:hAnsiTheme="minorHAnsi"/>
          <w:sz w:val="24"/>
          <w:szCs w:val="24"/>
        </w:rPr>
        <w:t>both natural and man-</w:t>
      </w:r>
      <w:r w:rsidR="002F210A" w:rsidRPr="004312DE">
        <w:rPr>
          <w:rFonts w:asciiTheme="minorHAnsi" w:hAnsiTheme="minorHAnsi"/>
          <w:sz w:val="24"/>
          <w:szCs w:val="24"/>
        </w:rPr>
        <w:t>made</w:t>
      </w:r>
      <w:r w:rsidR="002511C5" w:rsidRPr="004312DE">
        <w:rPr>
          <w:rFonts w:asciiTheme="minorHAnsi" w:hAnsiTheme="minorHAnsi"/>
          <w:sz w:val="24"/>
          <w:szCs w:val="24"/>
        </w:rPr>
        <w:t>.</w:t>
      </w:r>
      <w:r w:rsidR="002F210A" w:rsidRPr="004312DE">
        <w:rPr>
          <w:rFonts w:asciiTheme="minorHAnsi" w:hAnsiTheme="minorHAnsi"/>
          <w:sz w:val="24"/>
          <w:szCs w:val="24"/>
        </w:rPr>
        <w:t xml:space="preserve"> </w:t>
      </w:r>
      <w:r w:rsidR="002511C5" w:rsidRPr="004312DE">
        <w:rPr>
          <w:rFonts w:asciiTheme="minorHAnsi" w:hAnsiTheme="minorHAnsi"/>
          <w:sz w:val="24"/>
          <w:szCs w:val="24"/>
        </w:rPr>
        <w:t xml:space="preserve">These include </w:t>
      </w:r>
      <w:r w:rsidR="002F210A" w:rsidRPr="004312DE">
        <w:rPr>
          <w:rFonts w:asciiTheme="minorHAnsi" w:hAnsiTheme="minorHAnsi"/>
          <w:sz w:val="24"/>
          <w:szCs w:val="24"/>
        </w:rPr>
        <w:t>potential pandemic</w:t>
      </w:r>
      <w:r w:rsidR="00F96C88" w:rsidRPr="004312DE">
        <w:rPr>
          <w:rFonts w:asciiTheme="minorHAnsi" w:hAnsiTheme="minorHAnsi"/>
          <w:sz w:val="24"/>
          <w:szCs w:val="24"/>
        </w:rPr>
        <w:t>s</w:t>
      </w:r>
      <w:r w:rsidRPr="004312DE">
        <w:rPr>
          <w:rFonts w:asciiTheme="minorHAnsi" w:hAnsiTheme="minorHAnsi"/>
          <w:sz w:val="24"/>
          <w:szCs w:val="24"/>
        </w:rPr>
        <w:t xml:space="preserve">, </w:t>
      </w:r>
      <w:r w:rsidR="00A15FF3" w:rsidRPr="004312DE">
        <w:rPr>
          <w:rFonts w:asciiTheme="minorHAnsi" w:hAnsiTheme="minorHAnsi"/>
          <w:sz w:val="24"/>
          <w:szCs w:val="24"/>
        </w:rPr>
        <w:t>cyber</w:t>
      </w:r>
      <w:r w:rsidR="00E466A1" w:rsidRPr="004312DE">
        <w:rPr>
          <w:rFonts w:asciiTheme="minorHAnsi" w:hAnsiTheme="minorHAnsi"/>
          <w:sz w:val="24"/>
          <w:szCs w:val="24"/>
        </w:rPr>
        <w:t xml:space="preserve">-attacks, </w:t>
      </w:r>
      <w:r w:rsidR="00273830" w:rsidRPr="004312DE">
        <w:rPr>
          <w:rFonts w:asciiTheme="minorHAnsi" w:hAnsiTheme="minorHAnsi"/>
          <w:sz w:val="24"/>
          <w:szCs w:val="24"/>
        </w:rPr>
        <w:t>extreme weather events</w:t>
      </w:r>
      <w:r w:rsidR="00C52D07" w:rsidRPr="004312DE">
        <w:rPr>
          <w:rFonts w:asciiTheme="minorHAnsi" w:hAnsiTheme="minorHAnsi"/>
          <w:sz w:val="24"/>
          <w:szCs w:val="24"/>
        </w:rPr>
        <w:t xml:space="preserve"> or natural disasters</w:t>
      </w:r>
      <w:r w:rsidRPr="004312DE">
        <w:rPr>
          <w:rFonts w:asciiTheme="minorHAnsi" w:hAnsiTheme="minorHAnsi"/>
          <w:sz w:val="24"/>
          <w:szCs w:val="24"/>
        </w:rPr>
        <w:t xml:space="preserve">, </w:t>
      </w:r>
      <w:r w:rsidR="00C52D07" w:rsidRPr="004312DE">
        <w:rPr>
          <w:rFonts w:asciiTheme="minorHAnsi" w:hAnsiTheme="minorHAnsi"/>
          <w:sz w:val="24"/>
          <w:szCs w:val="24"/>
        </w:rPr>
        <w:t>and often interrelated threats from armed conflict,</w:t>
      </w:r>
      <w:r w:rsidR="00556870" w:rsidRPr="004312DE">
        <w:rPr>
          <w:rFonts w:asciiTheme="minorHAnsi" w:hAnsiTheme="minorHAnsi"/>
          <w:sz w:val="24"/>
          <w:szCs w:val="24"/>
        </w:rPr>
        <w:t xml:space="preserve"> </w:t>
      </w:r>
      <w:r w:rsidR="00C52D07" w:rsidRPr="004312DE">
        <w:rPr>
          <w:rFonts w:asciiTheme="minorHAnsi" w:hAnsiTheme="minorHAnsi"/>
          <w:sz w:val="24"/>
          <w:szCs w:val="24"/>
        </w:rPr>
        <w:t xml:space="preserve">criminality, civil disorder and transnational </w:t>
      </w:r>
      <w:r w:rsidRPr="004312DE">
        <w:rPr>
          <w:rFonts w:asciiTheme="minorHAnsi" w:hAnsiTheme="minorHAnsi"/>
          <w:sz w:val="24"/>
          <w:szCs w:val="24"/>
        </w:rPr>
        <w:t>terror</w:t>
      </w:r>
      <w:r w:rsidR="00C52D07" w:rsidRPr="004312DE">
        <w:rPr>
          <w:rFonts w:asciiTheme="minorHAnsi" w:hAnsiTheme="minorHAnsi"/>
          <w:sz w:val="24"/>
          <w:szCs w:val="24"/>
        </w:rPr>
        <w:t>ism</w:t>
      </w:r>
      <w:r w:rsidRPr="004312DE">
        <w:rPr>
          <w:rFonts w:asciiTheme="minorHAnsi" w:hAnsiTheme="minorHAnsi"/>
          <w:sz w:val="24"/>
          <w:szCs w:val="24"/>
        </w:rPr>
        <w:t>. These threats imperil human lives as well as the stability of political, economic and social systems. As is the case with any multilatera</w:t>
      </w:r>
      <w:r w:rsidR="002511C5" w:rsidRPr="004312DE">
        <w:rPr>
          <w:rFonts w:asciiTheme="minorHAnsi" w:hAnsiTheme="minorHAnsi"/>
          <w:sz w:val="24"/>
          <w:szCs w:val="24"/>
        </w:rPr>
        <w:t xml:space="preserve">l </w:t>
      </w:r>
      <w:r w:rsidRPr="004312DE">
        <w:rPr>
          <w:rFonts w:asciiTheme="minorHAnsi" w:hAnsiTheme="minorHAnsi"/>
          <w:sz w:val="24"/>
          <w:szCs w:val="24"/>
        </w:rPr>
        <w:t>institution, these eve</w:t>
      </w:r>
      <w:r w:rsidR="00CF77C0" w:rsidRPr="004312DE">
        <w:rPr>
          <w:rFonts w:asciiTheme="minorHAnsi" w:hAnsiTheme="minorHAnsi"/>
          <w:sz w:val="24"/>
          <w:szCs w:val="24"/>
        </w:rPr>
        <w:t>nts challenge UNDP to prepare and</w:t>
      </w:r>
      <w:r w:rsidRPr="004312DE">
        <w:rPr>
          <w:rFonts w:asciiTheme="minorHAnsi" w:hAnsiTheme="minorHAnsi"/>
          <w:sz w:val="24"/>
          <w:szCs w:val="24"/>
        </w:rPr>
        <w:t xml:space="preserve"> manage situations that may threaten the organization’s capacity and continuity.</w:t>
      </w:r>
    </w:p>
    <w:p w14:paraId="4056268C" w14:textId="77777777" w:rsidR="005309E4" w:rsidRPr="004312DE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4411B116" w14:textId="0FC9B763" w:rsidR="00770AC9" w:rsidRPr="004312D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4312DE">
        <w:rPr>
          <w:rFonts w:asciiTheme="minorHAnsi" w:hAnsiTheme="minorHAnsi"/>
          <w:sz w:val="24"/>
          <w:szCs w:val="24"/>
        </w:rPr>
        <w:t xml:space="preserve">UNDP </w:t>
      </w:r>
      <w:r w:rsidR="00D040C9" w:rsidRPr="004312DE">
        <w:rPr>
          <w:rFonts w:asciiTheme="minorHAnsi" w:hAnsiTheme="minorHAnsi"/>
          <w:sz w:val="24"/>
          <w:szCs w:val="24"/>
        </w:rPr>
        <w:t>has</w:t>
      </w:r>
      <w:r w:rsidR="00ED3A33" w:rsidRPr="004312DE">
        <w:rPr>
          <w:rFonts w:asciiTheme="minorHAnsi" w:hAnsiTheme="minorHAnsi"/>
          <w:sz w:val="24"/>
          <w:szCs w:val="24"/>
        </w:rPr>
        <w:t>,</w:t>
      </w:r>
      <w:r w:rsidR="00946076" w:rsidRPr="004312DE">
        <w:rPr>
          <w:rFonts w:asciiTheme="minorHAnsi" w:hAnsiTheme="minorHAnsi"/>
          <w:sz w:val="24"/>
          <w:szCs w:val="24"/>
        </w:rPr>
        <w:t xml:space="preserve"> therefore</w:t>
      </w:r>
      <w:r w:rsidR="00CF77C0" w:rsidRPr="004312DE">
        <w:rPr>
          <w:rFonts w:asciiTheme="minorHAnsi" w:hAnsiTheme="minorHAnsi"/>
          <w:sz w:val="24"/>
          <w:szCs w:val="24"/>
        </w:rPr>
        <w:t>,</w:t>
      </w:r>
      <w:r w:rsidRPr="004312DE">
        <w:rPr>
          <w:rFonts w:asciiTheme="minorHAnsi" w:hAnsiTheme="minorHAnsi"/>
          <w:sz w:val="24"/>
          <w:szCs w:val="24"/>
        </w:rPr>
        <w:t xml:space="preserve"> corporately </w:t>
      </w:r>
      <w:r w:rsidR="00D040C9" w:rsidRPr="004312DE">
        <w:rPr>
          <w:rFonts w:asciiTheme="minorHAnsi" w:hAnsiTheme="minorHAnsi"/>
          <w:sz w:val="24"/>
          <w:szCs w:val="24"/>
        </w:rPr>
        <w:t xml:space="preserve">implemented </w:t>
      </w:r>
      <w:r w:rsidR="002511C5" w:rsidRPr="004312DE">
        <w:rPr>
          <w:rFonts w:asciiTheme="minorHAnsi" w:hAnsiTheme="minorHAnsi"/>
          <w:sz w:val="24"/>
          <w:szCs w:val="24"/>
        </w:rPr>
        <w:t xml:space="preserve">a </w:t>
      </w:r>
      <w:r w:rsidRPr="004312DE">
        <w:rPr>
          <w:rFonts w:asciiTheme="minorHAnsi" w:hAnsiTheme="minorHAnsi"/>
          <w:b/>
          <w:sz w:val="24"/>
          <w:szCs w:val="24"/>
        </w:rPr>
        <w:t>Business Continuity Management (BCM)</w:t>
      </w:r>
      <w:r w:rsidR="002511C5" w:rsidRPr="004312DE">
        <w:rPr>
          <w:rFonts w:asciiTheme="minorHAnsi" w:hAnsiTheme="minorHAnsi"/>
          <w:b/>
          <w:sz w:val="24"/>
          <w:szCs w:val="24"/>
        </w:rPr>
        <w:t xml:space="preserve"> </w:t>
      </w:r>
      <w:r w:rsidR="002511C5" w:rsidRPr="004312DE">
        <w:rPr>
          <w:rFonts w:asciiTheme="minorHAnsi" w:hAnsiTheme="minorHAnsi"/>
          <w:sz w:val="24"/>
          <w:szCs w:val="24"/>
        </w:rPr>
        <w:t>policy</w:t>
      </w:r>
      <w:r w:rsidRPr="004312DE">
        <w:rPr>
          <w:rFonts w:asciiTheme="minorHAnsi" w:hAnsiTheme="minorHAnsi"/>
          <w:sz w:val="24"/>
          <w:szCs w:val="24"/>
        </w:rPr>
        <w:t xml:space="preserve">, as part of </w:t>
      </w:r>
      <w:r w:rsidR="002511C5" w:rsidRPr="004312DE">
        <w:rPr>
          <w:rFonts w:asciiTheme="minorHAnsi" w:hAnsiTheme="minorHAnsi"/>
          <w:sz w:val="24"/>
          <w:szCs w:val="24"/>
        </w:rPr>
        <w:t xml:space="preserve">the </w:t>
      </w:r>
      <w:r w:rsidRPr="004312DE">
        <w:rPr>
          <w:rFonts w:asciiTheme="minorHAnsi" w:hAnsiTheme="minorHAnsi"/>
          <w:b/>
          <w:bCs/>
          <w:sz w:val="24"/>
          <w:szCs w:val="24"/>
        </w:rPr>
        <w:t>Enterprise Risk Management (ERM)</w:t>
      </w:r>
      <w:r w:rsidR="002511C5" w:rsidRPr="004312D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511C5" w:rsidRPr="004312DE">
        <w:rPr>
          <w:rFonts w:asciiTheme="minorHAnsi" w:hAnsiTheme="minorHAnsi"/>
          <w:bCs/>
          <w:sz w:val="24"/>
          <w:szCs w:val="24"/>
        </w:rPr>
        <w:t>polic</w:t>
      </w:r>
      <w:r w:rsidR="00234D38" w:rsidRPr="004312DE">
        <w:rPr>
          <w:rFonts w:asciiTheme="minorHAnsi" w:hAnsiTheme="minorHAnsi"/>
          <w:bCs/>
          <w:sz w:val="24"/>
          <w:szCs w:val="24"/>
        </w:rPr>
        <w:t>y</w:t>
      </w:r>
      <w:r w:rsidRPr="004312DE">
        <w:rPr>
          <w:rFonts w:asciiTheme="minorHAnsi" w:hAnsiTheme="minorHAnsi"/>
          <w:sz w:val="24"/>
          <w:szCs w:val="24"/>
        </w:rPr>
        <w:t>, with the purpose of ensuring that the organization can continue to deliver its key services, while maintaining t</w:t>
      </w:r>
      <w:r w:rsidR="00774D12" w:rsidRPr="004312DE">
        <w:rPr>
          <w:rFonts w:asciiTheme="minorHAnsi" w:hAnsiTheme="minorHAnsi"/>
          <w:sz w:val="24"/>
          <w:szCs w:val="24"/>
        </w:rPr>
        <w:t xml:space="preserve">he safety and security of </w:t>
      </w:r>
      <w:r w:rsidR="00194D17" w:rsidRPr="004312DE">
        <w:rPr>
          <w:rFonts w:asciiTheme="minorHAnsi" w:hAnsiTheme="minorHAnsi"/>
          <w:sz w:val="24"/>
          <w:szCs w:val="24"/>
        </w:rPr>
        <w:t xml:space="preserve">UNDP personnel </w:t>
      </w:r>
      <w:r w:rsidRPr="004312DE">
        <w:rPr>
          <w:rFonts w:asciiTheme="minorHAnsi" w:hAnsiTheme="minorHAnsi"/>
          <w:sz w:val="24"/>
          <w:szCs w:val="24"/>
        </w:rPr>
        <w:t xml:space="preserve">should a disruption </w:t>
      </w:r>
      <w:r w:rsidR="002511C5" w:rsidRPr="004312DE">
        <w:rPr>
          <w:rFonts w:asciiTheme="minorHAnsi" w:hAnsiTheme="minorHAnsi"/>
          <w:sz w:val="24"/>
          <w:szCs w:val="24"/>
        </w:rPr>
        <w:t>or a threat</w:t>
      </w:r>
      <w:r w:rsidRPr="004312DE">
        <w:rPr>
          <w:rFonts w:asciiTheme="minorHAnsi" w:hAnsiTheme="minorHAnsi"/>
          <w:sz w:val="24"/>
          <w:szCs w:val="24"/>
        </w:rPr>
        <w:t xml:space="preserve"> arise. These risks can be external to the organization</w:t>
      </w:r>
      <w:r w:rsidR="002511C5" w:rsidRPr="004312DE">
        <w:rPr>
          <w:rFonts w:asciiTheme="minorHAnsi" w:hAnsiTheme="minorHAnsi"/>
          <w:sz w:val="24"/>
          <w:szCs w:val="24"/>
        </w:rPr>
        <w:t xml:space="preserve"> </w:t>
      </w:r>
      <w:r w:rsidRPr="004312DE">
        <w:rPr>
          <w:rFonts w:asciiTheme="minorHAnsi" w:hAnsiTheme="minorHAnsi"/>
          <w:sz w:val="24"/>
          <w:szCs w:val="24"/>
        </w:rPr>
        <w:t>which</w:t>
      </w:r>
      <w:r w:rsidR="002511C5" w:rsidRPr="004312DE">
        <w:rPr>
          <w:rFonts w:asciiTheme="minorHAnsi" w:hAnsiTheme="minorHAnsi"/>
          <w:sz w:val="24"/>
          <w:szCs w:val="24"/>
        </w:rPr>
        <w:t xml:space="preserve"> UNDP has</w:t>
      </w:r>
      <w:r w:rsidRPr="004312DE">
        <w:rPr>
          <w:rFonts w:asciiTheme="minorHAnsi" w:hAnsiTheme="minorHAnsi"/>
          <w:sz w:val="24"/>
          <w:szCs w:val="24"/>
        </w:rPr>
        <w:t xml:space="preserve"> no control</w:t>
      </w:r>
      <w:r w:rsidR="002511C5" w:rsidRPr="004312DE">
        <w:rPr>
          <w:rFonts w:asciiTheme="minorHAnsi" w:hAnsiTheme="minorHAnsi"/>
          <w:sz w:val="24"/>
          <w:szCs w:val="24"/>
        </w:rPr>
        <w:t xml:space="preserve"> over</w:t>
      </w:r>
      <w:r w:rsidRPr="004312DE">
        <w:rPr>
          <w:rFonts w:asciiTheme="minorHAnsi" w:hAnsiTheme="minorHAnsi"/>
          <w:sz w:val="24"/>
          <w:szCs w:val="24"/>
        </w:rPr>
        <w:t xml:space="preserve">, such as a power failure, or from within the organization, such as accidental damage to property. </w:t>
      </w:r>
    </w:p>
    <w:p w14:paraId="75C365DE" w14:textId="77777777" w:rsidR="00FE6670" w:rsidRPr="004312DE" w:rsidRDefault="00FE6670" w:rsidP="00E5458E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6427DD6C" w14:textId="535E3C1F" w:rsidR="00AF1A2C" w:rsidRPr="004312D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4312DE">
        <w:rPr>
          <w:rFonts w:asciiTheme="minorHAnsi" w:hAnsiTheme="minorHAnsi"/>
          <w:sz w:val="24"/>
          <w:szCs w:val="24"/>
        </w:rPr>
        <w:t xml:space="preserve">The </w:t>
      </w:r>
      <w:r w:rsidR="00D23877">
        <w:rPr>
          <w:rFonts w:asciiTheme="minorHAnsi" w:hAnsiTheme="minorHAnsi"/>
          <w:sz w:val="24"/>
          <w:szCs w:val="24"/>
        </w:rPr>
        <w:t xml:space="preserve">key </w:t>
      </w:r>
      <w:r w:rsidRPr="004312DE">
        <w:rPr>
          <w:rFonts w:asciiTheme="minorHAnsi" w:hAnsiTheme="minorHAnsi"/>
          <w:sz w:val="24"/>
          <w:szCs w:val="24"/>
        </w:rPr>
        <w:t xml:space="preserve"> elements of </w:t>
      </w:r>
      <w:r w:rsidRPr="00E5458E">
        <w:rPr>
          <w:rFonts w:asciiTheme="minorHAnsi" w:hAnsiTheme="minorHAnsi"/>
          <w:sz w:val="24"/>
        </w:rPr>
        <w:t>BCM</w:t>
      </w:r>
      <w:r w:rsidRPr="004312DE">
        <w:rPr>
          <w:rFonts w:asciiTheme="minorHAnsi" w:hAnsiTheme="minorHAnsi"/>
          <w:sz w:val="24"/>
          <w:szCs w:val="24"/>
        </w:rPr>
        <w:t xml:space="preserve"> i</w:t>
      </w:r>
      <w:r w:rsidR="00576688" w:rsidRPr="004312DE">
        <w:rPr>
          <w:rFonts w:asciiTheme="minorHAnsi" w:hAnsiTheme="minorHAnsi"/>
          <w:sz w:val="24"/>
          <w:szCs w:val="24"/>
        </w:rPr>
        <w:t xml:space="preserve">n UNDP are incident management </w:t>
      </w:r>
      <w:r w:rsidRPr="004312DE">
        <w:rPr>
          <w:rFonts w:asciiTheme="minorHAnsi" w:hAnsiTheme="minorHAnsi"/>
          <w:sz w:val="24"/>
          <w:szCs w:val="24"/>
        </w:rPr>
        <w:t>involving crisis/</w:t>
      </w:r>
      <w:r w:rsidR="002157A5" w:rsidRPr="004312DE">
        <w:rPr>
          <w:rFonts w:asciiTheme="minorHAnsi" w:hAnsiTheme="minorHAnsi"/>
          <w:sz w:val="24"/>
          <w:szCs w:val="24"/>
        </w:rPr>
        <w:t xml:space="preserve"> </w:t>
      </w:r>
      <w:r w:rsidRPr="004312DE">
        <w:rPr>
          <w:rFonts w:asciiTheme="minorHAnsi" w:hAnsiTheme="minorHAnsi"/>
          <w:sz w:val="24"/>
          <w:szCs w:val="24"/>
        </w:rPr>
        <w:t>emergency/</w:t>
      </w:r>
      <w:r w:rsidR="00622DEC" w:rsidRPr="004312DE">
        <w:rPr>
          <w:rFonts w:asciiTheme="minorHAnsi" w:hAnsiTheme="minorHAnsi"/>
          <w:sz w:val="24"/>
          <w:szCs w:val="24"/>
        </w:rPr>
        <w:t xml:space="preserve">disaster </w:t>
      </w:r>
      <w:r w:rsidR="00DD22B2" w:rsidRPr="004312DE">
        <w:rPr>
          <w:rFonts w:asciiTheme="minorHAnsi" w:hAnsiTheme="minorHAnsi"/>
          <w:sz w:val="24"/>
          <w:szCs w:val="24"/>
        </w:rPr>
        <w:t>r</w:t>
      </w:r>
      <w:r w:rsidRPr="004312DE">
        <w:rPr>
          <w:rFonts w:asciiTheme="minorHAnsi" w:hAnsiTheme="minorHAnsi"/>
          <w:sz w:val="24"/>
          <w:szCs w:val="24"/>
        </w:rPr>
        <w:t xml:space="preserve">ecovery </w:t>
      </w:r>
      <w:r w:rsidR="002157A5" w:rsidRPr="004312DE">
        <w:rPr>
          <w:rFonts w:asciiTheme="minorHAnsi" w:hAnsiTheme="minorHAnsi"/>
          <w:sz w:val="24"/>
          <w:szCs w:val="24"/>
        </w:rPr>
        <w:t>(</w:t>
      </w:r>
      <w:r w:rsidRPr="004312DE">
        <w:rPr>
          <w:rFonts w:asciiTheme="minorHAnsi" w:hAnsiTheme="minorHAnsi"/>
          <w:sz w:val="24"/>
          <w:szCs w:val="24"/>
        </w:rPr>
        <w:t xml:space="preserve">as reflected in </w:t>
      </w:r>
      <w:r w:rsidR="00421351" w:rsidRPr="004312DE">
        <w:rPr>
          <w:rFonts w:asciiTheme="minorHAnsi" w:hAnsiTheme="minorHAnsi"/>
          <w:sz w:val="24"/>
          <w:szCs w:val="24"/>
        </w:rPr>
        <w:t xml:space="preserve">the </w:t>
      </w:r>
      <w:r w:rsidR="002157A5" w:rsidRPr="004312DE">
        <w:rPr>
          <w:rFonts w:asciiTheme="minorHAnsi" w:hAnsiTheme="minorHAnsi"/>
          <w:sz w:val="24"/>
          <w:szCs w:val="24"/>
        </w:rPr>
        <w:t>S</w:t>
      </w:r>
      <w:r w:rsidRPr="004312DE">
        <w:rPr>
          <w:rFonts w:asciiTheme="minorHAnsi" w:hAnsiTheme="minorHAnsi"/>
          <w:sz w:val="24"/>
          <w:szCs w:val="24"/>
        </w:rPr>
        <w:t>ecurity</w:t>
      </w:r>
      <w:r w:rsidR="00DD22B2" w:rsidRPr="004312DE">
        <w:rPr>
          <w:rFonts w:asciiTheme="minorHAnsi" w:hAnsiTheme="minorHAnsi"/>
          <w:sz w:val="24"/>
          <w:szCs w:val="24"/>
        </w:rPr>
        <w:t xml:space="preserve"> and C</w:t>
      </w:r>
      <w:r w:rsidR="00421351" w:rsidRPr="004312DE">
        <w:rPr>
          <w:rFonts w:asciiTheme="minorHAnsi" w:hAnsiTheme="minorHAnsi"/>
          <w:sz w:val="24"/>
          <w:szCs w:val="24"/>
        </w:rPr>
        <w:t>risis Management Plans</w:t>
      </w:r>
      <w:r w:rsidR="002157A5" w:rsidRPr="004312DE">
        <w:rPr>
          <w:rFonts w:asciiTheme="minorHAnsi" w:hAnsiTheme="minorHAnsi"/>
          <w:sz w:val="24"/>
          <w:szCs w:val="24"/>
        </w:rPr>
        <w:t>),</w:t>
      </w:r>
      <w:r w:rsidRPr="004312DE">
        <w:rPr>
          <w:rFonts w:asciiTheme="minorHAnsi" w:hAnsiTheme="minorHAnsi"/>
          <w:sz w:val="24"/>
          <w:szCs w:val="24"/>
        </w:rPr>
        <w:t xml:space="preserve"> </w:t>
      </w:r>
      <w:r w:rsidR="00DD22B2" w:rsidRPr="004312DE">
        <w:rPr>
          <w:rFonts w:asciiTheme="minorHAnsi" w:hAnsiTheme="minorHAnsi"/>
          <w:sz w:val="24"/>
          <w:szCs w:val="24"/>
        </w:rPr>
        <w:t>c</w:t>
      </w:r>
      <w:r w:rsidRPr="004312DE">
        <w:rPr>
          <w:rFonts w:asciiTheme="minorHAnsi" w:hAnsiTheme="minorHAnsi"/>
          <w:sz w:val="24"/>
          <w:szCs w:val="24"/>
        </w:rPr>
        <w:t xml:space="preserve">risis </w:t>
      </w:r>
      <w:r w:rsidR="006B36AA" w:rsidRPr="004312DE">
        <w:rPr>
          <w:rFonts w:asciiTheme="minorHAnsi" w:hAnsiTheme="minorHAnsi"/>
          <w:sz w:val="24"/>
          <w:szCs w:val="24"/>
        </w:rPr>
        <w:t>communications, IT</w:t>
      </w:r>
      <w:r w:rsidRPr="004312DE">
        <w:rPr>
          <w:rFonts w:asciiTheme="minorHAnsi" w:hAnsiTheme="minorHAnsi"/>
          <w:sz w:val="24"/>
          <w:szCs w:val="24"/>
        </w:rPr>
        <w:t xml:space="preserve"> Disaster Recovery Plan</w:t>
      </w:r>
      <w:r w:rsidR="001567BF" w:rsidRPr="004312DE">
        <w:rPr>
          <w:rFonts w:asciiTheme="minorHAnsi" w:hAnsiTheme="minorHAnsi"/>
          <w:sz w:val="24"/>
          <w:szCs w:val="24"/>
        </w:rPr>
        <w:t xml:space="preserve"> (ITDRP)</w:t>
      </w:r>
      <w:r w:rsidR="00A11332" w:rsidRPr="004312DE">
        <w:rPr>
          <w:rFonts w:asciiTheme="minorHAnsi" w:hAnsiTheme="minorHAnsi"/>
          <w:sz w:val="24"/>
          <w:szCs w:val="24"/>
        </w:rPr>
        <w:t>,</w:t>
      </w:r>
      <w:r w:rsidR="00421351" w:rsidRPr="004312DE">
        <w:rPr>
          <w:rFonts w:asciiTheme="minorHAnsi" w:hAnsiTheme="minorHAnsi"/>
          <w:sz w:val="24"/>
          <w:szCs w:val="24"/>
        </w:rPr>
        <w:t xml:space="preserve"> </w:t>
      </w:r>
      <w:r w:rsidRPr="004312DE">
        <w:rPr>
          <w:rFonts w:asciiTheme="minorHAnsi" w:hAnsiTheme="minorHAnsi"/>
          <w:sz w:val="24"/>
          <w:szCs w:val="24"/>
        </w:rPr>
        <w:t>and business continuity</w:t>
      </w:r>
      <w:r w:rsidR="00421351" w:rsidRPr="004312DE">
        <w:rPr>
          <w:rFonts w:asciiTheme="minorHAnsi" w:hAnsiTheme="minorHAnsi"/>
          <w:sz w:val="24"/>
          <w:szCs w:val="24"/>
        </w:rPr>
        <w:t xml:space="preserve"> </w:t>
      </w:r>
      <w:r w:rsidR="00C52D07" w:rsidRPr="004312DE">
        <w:rPr>
          <w:rFonts w:asciiTheme="minorHAnsi" w:hAnsiTheme="minorHAnsi"/>
          <w:sz w:val="24"/>
          <w:szCs w:val="24"/>
        </w:rPr>
        <w:t>and</w:t>
      </w:r>
      <w:r w:rsidR="00800067" w:rsidRPr="004312DE">
        <w:rPr>
          <w:rFonts w:asciiTheme="minorHAnsi" w:hAnsiTheme="minorHAnsi"/>
          <w:sz w:val="24"/>
          <w:szCs w:val="24"/>
        </w:rPr>
        <w:t xml:space="preserve"> </w:t>
      </w:r>
      <w:r w:rsidRPr="004312DE">
        <w:rPr>
          <w:rFonts w:asciiTheme="minorHAnsi" w:hAnsiTheme="minorHAnsi"/>
          <w:sz w:val="24"/>
          <w:szCs w:val="24"/>
        </w:rPr>
        <w:t xml:space="preserve">recovery strategies for critical business functions, </w:t>
      </w:r>
      <w:r w:rsidR="00800067" w:rsidRPr="004312DE">
        <w:rPr>
          <w:rFonts w:asciiTheme="minorHAnsi" w:hAnsiTheme="minorHAnsi"/>
          <w:sz w:val="24"/>
          <w:szCs w:val="24"/>
        </w:rPr>
        <w:t xml:space="preserve">as </w:t>
      </w:r>
      <w:r w:rsidRPr="004312DE">
        <w:rPr>
          <w:rFonts w:asciiTheme="minorHAnsi" w:hAnsiTheme="minorHAnsi"/>
          <w:sz w:val="24"/>
          <w:szCs w:val="24"/>
        </w:rPr>
        <w:t xml:space="preserve">reflected in </w:t>
      </w:r>
      <w:r w:rsidR="00800067" w:rsidRPr="004312DE">
        <w:rPr>
          <w:rFonts w:asciiTheme="minorHAnsi" w:hAnsiTheme="minorHAnsi"/>
          <w:sz w:val="24"/>
          <w:szCs w:val="24"/>
        </w:rPr>
        <w:t>the</w:t>
      </w:r>
      <w:r w:rsidR="006D0E98">
        <w:rPr>
          <w:rFonts w:asciiTheme="minorHAnsi" w:hAnsiTheme="minorHAnsi"/>
          <w:sz w:val="24"/>
          <w:szCs w:val="24"/>
        </w:rPr>
        <w:t xml:space="preserve"> </w:t>
      </w:r>
      <w:r w:rsidR="00DC641D" w:rsidRPr="004312DE">
        <w:rPr>
          <w:rFonts w:asciiTheme="minorHAnsi" w:hAnsiTheme="minorHAnsi"/>
          <w:b/>
          <w:bCs/>
          <w:sz w:val="24"/>
          <w:szCs w:val="24"/>
        </w:rPr>
        <w:t>Business Continuity Plan (BCP</w:t>
      </w:r>
      <w:r w:rsidR="00DD22B2" w:rsidRPr="00835FD6">
        <w:rPr>
          <w:rFonts w:asciiTheme="minorHAnsi" w:hAnsiTheme="minorHAnsi"/>
          <w:b/>
          <w:bCs/>
          <w:sz w:val="24"/>
          <w:szCs w:val="24"/>
        </w:rPr>
        <w:t>)</w:t>
      </w:r>
      <w:r w:rsidR="00DC641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C641D" w:rsidRPr="00E1131D">
        <w:rPr>
          <w:rFonts w:asciiTheme="minorHAnsi" w:hAnsiTheme="minorHAnsi"/>
          <w:sz w:val="24"/>
          <w:szCs w:val="24"/>
        </w:rPr>
        <w:t>for the</w:t>
      </w:r>
      <w:r w:rsidR="00DC641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D0E98">
        <w:rPr>
          <w:rFonts w:asciiTheme="minorHAnsi" w:hAnsiTheme="minorHAnsi"/>
          <w:sz w:val="24"/>
          <w:szCs w:val="24"/>
        </w:rPr>
        <w:t>office</w:t>
      </w:r>
      <w:r w:rsidR="00D21D51">
        <w:rPr>
          <w:rFonts w:asciiTheme="minorHAnsi" w:hAnsiTheme="minorHAnsi"/>
          <w:sz w:val="24"/>
          <w:szCs w:val="24"/>
        </w:rPr>
        <w:t>/unit</w:t>
      </w:r>
      <w:r w:rsidR="00E569AD">
        <w:rPr>
          <w:rFonts w:asciiTheme="minorHAnsi" w:hAnsiTheme="minorHAnsi"/>
          <w:sz w:val="24"/>
          <w:szCs w:val="24"/>
        </w:rPr>
        <w:t xml:space="preserve"> (</w:t>
      </w:r>
      <w:r w:rsidR="00E569AD" w:rsidRPr="00AC66F8">
        <w:rPr>
          <w:rFonts w:asciiTheme="minorHAnsi" w:hAnsiTheme="minorHAnsi"/>
          <w:sz w:val="24"/>
          <w:szCs w:val="24"/>
        </w:rPr>
        <w:t>Country Office</w:t>
      </w:r>
      <w:r w:rsidR="00E569AD">
        <w:rPr>
          <w:rFonts w:asciiTheme="minorHAnsi" w:hAnsiTheme="minorHAnsi"/>
          <w:sz w:val="24"/>
          <w:szCs w:val="24"/>
        </w:rPr>
        <w:t xml:space="preserve"> (CO)</w:t>
      </w:r>
      <w:r w:rsidR="00E569AD" w:rsidRPr="00AC66F8">
        <w:rPr>
          <w:rFonts w:asciiTheme="minorHAnsi" w:hAnsiTheme="minorHAnsi"/>
          <w:sz w:val="24"/>
          <w:szCs w:val="24"/>
        </w:rPr>
        <w:t>, HQ office/unit, representation office, liaison office, policy office, regional centers</w:t>
      </w:r>
      <w:r w:rsidR="00785179">
        <w:rPr>
          <w:rFonts w:asciiTheme="minorHAnsi" w:hAnsiTheme="minorHAnsi"/>
          <w:sz w:val="24"/>
          <w:szCs w:val="24"/>
        </w:rPr>
        <w:t xml:space="preserve"> and </w:t>
      </w:r>
      <w:r w:rsidR="00E569AD" w:rsidRPr="00AC66F8">
        <w:rPr>
          <w:rFonts w:asciiTheme="minorHAnsi" w:hAnsiTheme="minorHAnsi"/>
          <w:sz w:val="24"/>
          <w:szCs w:val="24"/>
        </w:rPr>
        <w:t>hubs</w:t>
      </w:r>
      <w:r w:rsidR="00785179">
        <w:rPr>
          <w:rFonts w:asciiTheme="minorHAnsi" w:hAnsiTheme="minorHAnsi"/>
          <w:sz w:val="24"/>
          <w:szCs w:val="24"/>
        </w:rPr>
        <w:t>)</w:t>
      </w:r>
      <w:r w:rsidR="00E569AD">
        <w:rPr>
          <w:rFonts w:asciiTheme="minorHAnsi" w:hAnsiTheme="minorHAnsi"/>
          <w:sz w:val="24"/>
          <w:szCs w:val="24"/>
        </w:rPr>
        <w:t xml:space="preserve"> and bureau</w:t>
      </w:r>
      <w:r w:rsidR="009C5F49">
        <w:rPr>
          <w:rFonts w:asciiTheme="minorHAnsi" w:hAnsiTheme="minorHAnsi"/>
          <w:sz w:val="24"/>
          <w:szCs w:val="24"/>
        </w:rPr>
        <w:t>s</w:t>
      </w:r>
      <w:r w:rsidRPr="004312DE">
        <w:rPr>
          <w:rFonts w:asciiTheme="minorHAnsi" w:hAnsiTheme="minorHAnsi"/>
          <w:b/>
          <w:bCs/>
          <w:sz w:val="24"/>
          <w:szCs w:val="24"/>
        </w:rPr>
        <w:t>.</w:t>
      </w:r>
    </w:p>
    <w:p w14:paraId="6866681A" w14:textId="77777777" w:rsidR="00AF1A2C" w:rsidRPr="00835FD6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2" w:name="_Toc499038509"/>
      <w:bookmarkStart w:id="3" w:name="_Toc179984311"/>
      <w:r w:rsidRPr="00835FD6">
        <w:rPr>
          <w:rFonts w:asciiTheme="minorHAnsi" w:hAnsiTheme="minorHAnsi"/>
          <w:sz w:val="24"/>
          <w:szCs w:val="24"/>
          <w:u w:val="single"/>
        </w:rPr>
        <w:t>Objectives</w:t>
      </w:r>
      <w:bookmarkEnd w:id="2"/>
      <w:bookmarkEnd w:id="3"/>
    </w:p>
    <w:p w14:paraId="3BB48E8E" w14:textId="77777777" w:rsidR="00D855EF" w:rsidRPr="00835FD6" w:rsidRDefault="00D855EF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8CDA0A6" w14:textId="3725B8AC" w:rsidR="00AF1A2C" w:rsidRPr="004312D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4312DE">
        <w:rPr>
          <w:rFonts w:asciiTheme="minorHAnsi" w:hAnsiTheme="minorHAnsi"/>
          <w:sz w:val="24"/>
          <w:szCs w:val="24"/>
        </w:rPr>
        <w:t xml:space="preserve">The aim of the </w:t>
      </w:r>
      <w:r w:rsidRPr="00E5458E">
        <w:rPr>
          <w:rFonts w:asciiTheme="minorHAnsi" w:hAnsiTheme="minorHAnsi"/>
          <w:sz w:val="24"/>
        </w:rPr>
        <w:t>BCM</w:t>
      </w:r>
      <w:r w:rsidRPr="004312DE">
        <w:rPr>
          <w:rFonts w:asciiTheme="minorHAnsi" w:hAnsiTheme="minorHAnsi"/>
          <w:sz w:val="24"/>
          <w:szCs w:val="24"/>
        </w:rPr>
        <w:t xml:space="preserve"> </w:t>
      </w:r>
      <w:r w:rsidR="002157A5" w:rsidRPr="004312DE">
        <w:rPr>
          <w:rFonts w:asciiTheme="minorHAnsi" w:hAnsiTheme="minorHAnsi"/>
          <w:sz w:val="24"/>
          <w:szCs w:val="24"/>
        </w:rPr>
        <w:t>p</w:t>
      </w:r>
      <w:r w:rsidRPr="004312DE">
        <w:rPr>
          <w:rFonts w:asciiTheme="minorHAnsi" w:hAnsiTheme="minorHAnsi"/>
          <w:sz w:val="24"/>
          <w:szCs w:val="24"/>
        </w:rPr>
        <w:t>olicy is to protect the interest</w:t>
      </w:r>
      <w:r w:rsidR="002157A5" w:rsidRPr="004312DE">
        <w:rPr>
          <w:rFonts w:asciiTheme="minorHAnsi" w:hAnsiTheme="minorHAnsi"/>
          <w:sz w:val="24"/>
          <w:szCs w:val="24"/>
        </w:rPr>
        <w:t>s</w:t>
      </w:r>
      <w:r w:rsidRPr="004312DE">
        <w:rPr>
          <w:rFonts w:asciiTheme="minorHAnsi" w:hAnsiTheme="minorHAnsi"/>
          <w:sz w:val="24"/>
          <w:szCs w:val="24"/>
        </w:rPr>
        <w:t xml:space="preserve"> of UNDP and its internal and external stakeholders by establishing a business-owned and </w:t>
      </w:r>
      <w:r w:rsidR="004142FF" w:rsidRPr="004312DE">
        <w:rPr>
          <w:rFonts w:asciiTheme="minorHAnsi" w:hAnsiTheme="minorHAnsi"/>
          <w:sz w:val="24"/>
          <w:szCs w:val="24"/>
        </w:rPr>
        <w:t>business-</w:t>
      </w:r>
      <w:r w:rsidRPr="004312DE">
        <w:rPr>
          <w:rFonts w:asciiTheme="minorHAnsi" w:hAnsiTheme="minorHAnsi"/>
          <w:sz w:val="24"/>
          <w:szCs w:val="24"/>
        </w:rPr>
        <w:t xml:space="preserve">driven strategic and operational framework, which proactively ensures UNDP's ability to </w:t>
      </w:r>
      <w:r w:rsidR="00421351" w:rsidRPr="004312DE">
        <w:rPr>
          <w:rFonts w:asciiTheme="minorHAnsi" w:hAnsiTheme="minorHAnsi"/>
          <w:sz w:val="24"/>
          <w:szCs w:val="24"/>
        </w:rPr>
        <w:t xml:space="preserve">prepare and </w:t>
      </w:r>
      <w:r w:rsidRPr="004312DE">
        <w:rPr>
          <w:rFonts w:asciiTheme="minorHAnsi" w:hAnsiTheme="minorHAnsi"/>
          <w:sz w:val="24"/>
          <w:szCs w:val="24"/>
        </w:rPr>
        <w:t xml:space="preserve">respond appropriately to anticipated risks identified within the context of </w:t>
      </w:r>
      <w:r w:rsidR="00ED5528" w:rsidRPr="004312DE">
        <w:rPr>
          <w:rFonts w:asciiTheme="minorHAnsi" w:hAnsiTheme="minorHAnsi"/>
          <w:sz w:val="24"/>
          <w:szCs w:val="24"/>
        </w:rPr>
        <w:t xml:space="preserve">a corporate risk assessment, </w:t>
      </w:r>
      <w:r w:rsidR="006D0E98">
        <w:rPr>
          <w:rFonts w:asciiTheme="minorHAnsi" w:hAnsiTheme="minorHAnsi"/>
          <w:sz w:val="24"/>
          <w:szCs w:val="24"/>
        </w:rPr>
        <w:t>office</w:t>
      </w:r>
      <w:r w:rsidR="00470E28">
        <w:rPr>
          <w:rFonts w:asciiTheme="minorHAnsi" w:hAnsiTheme="minorHAnsi"/>
          <w:sz w:val="24"/>
          <w:szCs w:val="24"/>
        </w:rPr>
        <w:t>/unit and bureau</w:t>
      </w:r>
      <w:r w:rsidRPr="004312DE">
        <w:rPr>
          <w:rFonts w:asciiTheme="minorHAnsi" w:hAnsiTheme="minorHAnsi"/>
          <w:sz w:val="24"/>
          <w:szCs w:val="24"/>
        </w:rPr>
        <w:t xml:space="preserve"> level risk logs</w:t>
      </w:r>
      <w:r w:rsidR="00DD1CFF">
        <w:rPr>
          <w:rFonts w:asciiTheme="minorHAnsi" w:hAnsiTheme="minorHAnsi"/>
          <w:sz w:val="24"/>
          <w:szCs w:val="24"/>
        </w:rPr>
        <w:t>,</w:t>
      </w:r>
      <w:r w:rsidRPr="004312DE">
        <w:rPr>
          <w:rFonts w:asciiTheme="minorHAnsi" w:hAnsiTheme="minorHAnsi"/>
          <w:sz w:val="24"/>
          <w:szCs w:val="24"/>
        </w:rPr>
        <w:t xml:space="preserve"> and </w:t>
      </w:r>
      <w:r w:rsidR="00ED5528" w:rsidRPr="004312DE">
        <w:rPr>
          <w:rFonts w:asciiTheme="minorHAnsi" w:hAnsiTheme="minorHAnsi"/>
          <w:sz w:val="24"/>
          <w:szCs w:val="24"/>
        </w:rPr>
        <w:t xml:space="preserve">any </w:t>
      </w:r>
      <w:r w:rsidRPr="004312DE">
        <w:rPr>
          <w:rFonts w:asciiTheme="minorHAnsi" w:hAnsiTheme="minorHAnsi"/>
          <w:sz w:val="24"/>
          <w:szCs w:val="24"/>
        </w:rPr>
        <w:t xml:space="preserve">unexpected </w:t>
      </w:r>
      <w:r w:rsidR="006B36AA" w:rsidRPr="004312DE">
        <w:rPr>
          <w:rFonts w:asciiTheme="minorHAnsi" w:hAnsiTheme="minorHAnsi"/>
          <w:sz w:val="24"/>
          <w:szCs w:val="24"/>
        </w:rPr>
        <w:t xml:space="preserve">potential </w:t>
      </w:r>
      <w:r w:rsidRPr="004312DE">
        <w:rPr>
          <w:rFonts w:asciiTheme="minorHAnsi" w:hAnsiTheme="minorHAnsi"/>
          <w:sz w:val="24"/>
          <w:szCs w:val="24"/>
        </w:rPr>
        <w:t xml:space="preserve">disruptive challenges, while maintaining </w:t>
      </w:r>
      <w:r w:rsidR="00194D17" w:rsidRPr="004312DE">
        <w:rPr>
          <w:rFonts w:asciiTheme="minorHAnsi" w:hAnsiTheme="minorHAnsi"/>
          <w:sz w:val="24"/>
          <w:szCs w:val="24"/>
        </w:rPr>
        <w:t xml:space="preserve">personnel </w:t>
      </w:r>
      <w:r w:rsidRPr="004312DE">
        <w:rPr>
          <w:rFonts w:asciiTheme="minorHAnsi" w:hAnsiTheme="minorHAnsi"/>
          <w:sz w:val="24"/>
          <w:szCs w:val="24"/>
        </w:rPr>
        <w:t>safety and security.</w:t>
      </w:r>
    </w:p>
    <w:p w14:paraId="2398C996" w14:textId="77777777" w:rsidR="005309E4" w:rsidRPr="004312DE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427DD15A" w14:textId="77777777" w:rsidR="00D16B64" w:rsidRDefault="00D16B64" w:rsidP="00D16B64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D16B64">
        <w:rPr>
          <w:rFonts w:asciiTheme="minorHAnsi" w:hAnsiTheme="minorHAnsi"/>
          <w:sz w:val="24"/>
          <w:szCs w:val="24"/>
        </w:rPr>
        <w:t>The UNDP BCM methodology follows the International Organization for Standardization (ISO) 22301 (Societal Security - Guidelines for Incident Preparedness and Operations Continuity Management).</w:t>
      </w:r>
    </w:p>
    <w:p w14:paraId="085D2C60" w14:textId="77777777" w:rsidR="00D16B64" w:rsidRPr="00460AE9" w:rsidRDefault="00D16B64" w:rsidP="00460AE9">
      <w:pPr>
        <w:pStyle w:val="ListParagraph"/>
        <w:rPr>
          <w:rFonts w:asciiTheme="minorHAnsi" w:hAnsiTheme="minorHAnsi"/>
          <w:sz w:val="24"/>
          <w:szCs w:val="24"/>
        </w:rPr>
      </w:pPr>
    </w:p>
    <w:p w14:paraId="69B6BB16" w14:textId="3D2A7879" w:rsidR="001C1D95" w:rsidRPr="004312D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E5458E">
        <w:rPr>
          <w:rFonts w:asciiTheme="minorHAnsi" w:hAnsiTheme="minorHAnsi"/>
          <w:sz w:val="24"/>
        </w:rPr>
        <w:t>BCM</w:t>
      </w:r>
      <w:r w:rsidRPr="004312DE">
        <w:rPr>
          <w:rFonts w:asciiTheme="minorHAnsi" w:hAnsiTheme="minorHAnsi"/>
          <w:sz w:val="24"/>
          <w:szCs w:val="24"/>
        </w:rPr>
        <w:t xml:space="preserve"> in UNDP</w:t>
      </w:r>
      <w:r w:rsidR="003A548D" w:rsidRPr="004312DE">
        <w:rPr>
          <w:rFonts w:asciiTheme="minorHAnsi" w:hAnsiTheme="minorHAnsi"/>
          <w:sz w:val="24"/>
          <w:szCs w:val="24"/>
        </w:rPr>
        <w:t xml:space="preserve"> is </w:t>
      </w:r>
      <w:r w:rsidR="00066809">
        <w:rPr>
          <w:rFonts w:asciiTheme="minorHAnsi" w:hAnsiTheme="minorHAnsi"/>
          <w:sz w:val="24"/>
          <w:szCs w:val="24"/>
        </w:rPr>
        <w:t xml:space="preserve">also </w:t>
      </w:r>
      <w:r w:rsidR="003A548D" w:rsidRPr="004312DE">
        <w:rPr>
          <w:rFonts w:asciiTheme="minorHAnsi" w:hAnsiTheme="minorHAnsi"/>
          <w:sz w:val="24"/>
          <w:szCs w:val="24"/>
        </w:rPr>
        <w:t xml:space="preserve">in line with the </w:t>
      </w:r>
      <w:r w:rsidR="003A548D" w:rsidRPr="00E5458E">
        <w:rPr>
          <w:rFonts w:asciiTheme="minorHAnsi" w:hAnsiTheme="minorHAnsi"/>
          <w:b/>
          <w:sz w:val="24"/>
        </w:rPr>
        <w:t>UN Organizational Resilience Management System</w:t>
      </w:r>
      <w:r w:rsidR="001616F7" w:rsidRPr="00EC6C2C">
        <w:rPr>
          <w:rStyle w:val="FootnoteReference"/>
          <w:rFonts w:asciiTheme="minorHAnsi" w:hAnsiTheme="minorHAnsi"/>
          <w:b/>
          <w:bCs/>
          <w:sz w:val="24"/>
          <w:szCs w:val="24"/>
        </w:rPr>
        <w:footnoteReference w:id="3"/>
      </w:r>
      <w:r w:rsidR="003A548D" w:rsidRPr="00E5458E">
        <w:rPr>
          <w:rFonts w:asciiTheme="minorHAnsi" w:hAnsiTheme="minorHAnsi"/>
          <w:b/>
          <w:sz w:val="24"/>
        </w:rPr>
        <w:t xml:space="preserve"> (</w:t>
      </w:r>
      <w:r w:rsidR="003A548D" w:rsidRPr="00157F24">
        <w:rPr>
          <w:rFonts w:asciiTheme="minorHAnsi" w:hAnsiTheme="minorHAnsi"/>
          <w:b/>
          <w:bCs/>
          <w:sz w:val="24"/>
          <w:szCs w:val="24"/>
        </w:rPr>
        <w:t>ORMS</w:t>
      </w:r>
      <w:r w:rsidR="003A548D" w:rsidRPr="004312DE">
        <w:rPr>
          <w:rFonts w:asciiTheme="minorHAnsi" w:hAnsiTheme="minorHAnsi"/>
          <w:sz w:val="24"/>
          <w:szCs w:val="24"/>
        </w:rPr>
        <w:t xml:space="preserve">) and acts as the emergency management framework for the </w:t>
      </w:r>
      <w:r w:rsidR="002157A5" w:rsidRPr="004312DE">
        <w:rPr>
          <w:rFonts w:asciiTheme="minorHAnsi" w:hAnsiTheme="minorHAnsi"/>
          <w:sz w:val="24"/>
          <w:szCs w:val="24"/>
        </w:rPr>
        <w:t>o</w:t>
      </w:r>
      <w:r w:rsidR="003A548D" w:rsidRPr="004312DE">
        <w:rPr>
          <w:rFonts w:asciiTheme="minorHAnsi" w:hAnsiTheme="minorHAnsi"/>
          <w:sz w:val="24"/>
          <w:szCs w:val="24"/>
        </w:rPr>
        <w:t>rganization. It assist</w:t>
      </w:r>
      <w:r w:rsidR="0027204E" w:rsidRPr="004312DE">
        <w:rPr>
          <w:rFonts w:asciiTheme="minorHAnsi" w:hAnsiTheme="minorHAnsi"/>
          <w:sz w:val="24"/>
          <w:szCs w:val="24"/>
        </w:rPr>
        <w:t>s</w:t>
      </w:r>
      <w:r w:rsidR="003A548D" w:rsidRPr="004312DE">
        <w:rPr>
          <w:rFonts w:asciiTheme="minorHAnsi" w:hAnsiTheme="minorHAnsi"/>
          <w:sz w:val="24"/>
          <w:szCs w:val="24"/>
        </w:rPr>
        <w:t xml:space="preserve"> UNDP </w:t>
      </w:r>
      <w:r w:rsidR="004D28D2" w:rsidRPr="004312DE">
        <w:rPr>
          <w:rFonts w:asciiTheme="minorHAnsi" w:hAnsiTheme="minorHAnsi"/>
          <w:sz w:val="24"/>
          <w:szCs w:val="24"/>
        </w:rPr>
        <w:t xml:space="preserve">with </w:t>
      </w:r>
      <w:r w:rsidR="003A548D" w:rsidRPr="004312DE">
        <w:rPr>
          <w:rFonts w:asciiTheme="minorHAnsi" w:hAnsiTheme="minorHAnsi"/>
          <w:sz w:val="24"/>
          <w:szCs w:val="24"/>
        </w:rPr>
        <w:lastRenderedPageBreak/>
        <w:t>build</w:t>
      </w:r>
      <w:r w:rsidR="004D28D2" w:rsidRPr="004312DE">
        <w:rPr>
          <w:rFonts w:asciiTheme="minorHAnsi" w:hAnsiTheme="minorHAnsi"/>
          <w:sz w:val="24"/>
          <w:szCs w:val="24"/>
        </w:rPr>
        <w:t>ing</w:t>
      </w:r>
      <w:r w:rsidR="003A548D" w:rsidRPr="004312DE">
        <w:rPr>
          <w:rFonts w:asciiTheme="minorHAnsi" w:hAnsiTheme="minorHAnsi"/>
          <w:sz w:val="24"/>
          <w:szCs w:val="24"/>
        </w:rPr>
        <w:t xml:space="preserve"> resilience by aligning and harmonizing preparedness efforts to enhance the </w:t>
      </w:r>
      <w:r w:rsidR="002157A5" w:rsidRPr="004312DE">
        <w:rPr>
          <w:rFonts w:asciiTheme="minorHAnsi" w:hAnsiTheme="minorHAnsi"/>
          <w:sz w:val="24"/>
          <w:szCs w:val="24"/>
        </w:rPr>
        <w:t>o</w:t>
      </w:r>
      <w:r w:rsidR="003A548D" w:rsidRPr="004312DE">
        <w:rPr>
          <w:rFonts w:asciiTheme="minorHAnsi" w:hAnsiTheme="minorHAnsi"/>
          <w:sz w:val="24"/>
          <w:szCs w:val="24"/>
        </w:rPr>
        <w:t>rganization’s ability to c</w:t>
      </w:r>
      <w:r w:rsidR="0027204E" w:rsidRPr="004312DE">
        <w:rPr>
          <w:rFonts w:asciiTheme="minorHAnsi" w:hAnsiTheme="minorHAnsi"/>
          <w:sz w:val="24"/>
          <w:szCs w:val="24"/>
        </w:rPr>
        <w:t>ontinuously deliver its mandate</w:t>
      </w:r>
      <w:r w:rsidR="003A548D" w:rsidRPr="004312DE">
        <w:rPr>
          <w:rFonts w:asciiTheme="minorHAnsi" w:hAnsiTheme="minorHAnsi"/>
          <w:sz w:val="24"/>
          <w:szCs w:val="24"/>
        </w:rPr>
        <w:t xml:space="preserve">. </w:t>
      </w:r>
    </w:p>
    <w:p w14:paraId="22342983" w14:textId="77777777" w:rsidR="00955EBD" w:rsidRPr="004312DE" w:rsidRDefault="00955EBD" w:rsidP="00E5458E">
      <w:pPr>
        <w:pStyle w:val="ListParagraph"/>
        <w:spacing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46295D5B" w14:textId="2F8B9E59" w:rsidR="00AF1A2C" w:rsidRPr="004312DE" w:rsidRDefault="003A548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5458E">
        <w:rPr>
          <w:rFonts w:asciiTheme="minorHAnsi" w:hAnsiTheme="minorHAnsi"/>
          <w:sz w:val="24"/>
        </w:rPr>
        <w:t>BCM</w:t>
      </w:r>
      <w:r w:rsidRPr="004312DE">
        <w:rPr>
          <w:rFonts w:asciiTheme="minorHAnsi" w:hAnsiTheme="minorHAnsi"/>
          <w:sz w:val="24"/>
          <w:szCs w:val="24"/>
        </w:rPr>
        <w:t xml:space="preserve"> </w:t>
      </w:r>
      <w:r w:rsidR="0027204E" w:rsidRPr="004312DE">
        <w:rPr>
          <w:rFonts w:asciiTheme="minorHAnsi" w:hAnsiTheme="minorHAnsi"/>
          <w:sz w:val="24"/>
          <w:szCs w:val="24"/>
        </w:rPr>
        <w:t>c</w:t>
      </w:r>
      <w:r w:rsidR="00AF1A2C" w:rsidRPr="004312DE">
        <w:rPr>
          <w:rFonts w:asciiTheme="minorHAnsi" w:hAnsiTheme="minorHAnsi"/>
          <w:sz w:val="24"/>
          <w:szCs w:val="24"/>
        </w:rPr>
        <w:t xml:space="preserve">omplements </w:t>
      </w:r>
      <w:r w:rsidR="00AF1A2C" w:rsidRPr="00C75283">
        <w:rPr>
          <w:rFonts w:asciiTheme="minorHAnsi" w:hAnsiTheme="minorHAnsi"/>
          <w:bCs/>
          <w:sz w:val="24"/>
        </w:rPr>
        <w:t>En</w:t>
      </w:r>
      <w:r w:rsidR="00171803" w:rsidRPr="00C75283">
        <w:rPr>
          <w:rFonts w:asciiTheme="minorHAnsi" w:hAnsiTheme="minorHAnsi"/>
          <w:bCs/>
          <w:sz w:val="24"/>
        </w:rPr>
        <w:t>terprise Risk Management</w:t>
      </w:r>
      <w:r w:rsidR="00E1692C">
        <w:rPr>
          <w:rFonts w:asciiTheme="minorHAnsi" w:hAnsiTheme="minorHAnsi"/>
          <w:bCs/>
          <w:sz w:val="24"/>
        </w:rPr>
        <w:t xml:space="preserve"> (</w:t>
      </w:r>
      <w:r w:rsidR="00E1692C" w:rsidRPr="00E5458E">
        <w:rPr>
          <w:rFonts w:asciiTheme="minorHAnsi" w:hAnsiTheme="minorHAnsi"/>
          <w:sz w:val="24"/>
        </w:rPr>
        <w:t>ERM</w:t>
      </w:r>
      <w:r w:rsidR="00E1692C">
        <w:rPr>
          <w:rFonts w:asciiTheme="minorHAnsi" w:hAnsiTheme="minorHAnsi"/>
          <w:bCs/>
          <w:sz w:val="24"/>
        </w:rPr>
        <w:t>)</w:t>
      </w:r>
      <w:r w:rsidR="00171803" w:rsidRPr="00C75283">
        <w:rPr>
          <w:rFonts w:asciiTheme="minorHAnsi" w:hAnsiTheme="minorHAnsi"/>
          <w:bCs/>
          <w:sz w:val="24"/>
          <w:szCs w:val="24"/>
        </w:rPr>
        <w:t xml:space="preserve"> and</w:t>
      </w:r>
      <w:r w:rsidR="00171803" w:rsidRPr="004312DE">
        <w:rPr>
          <w:rFonts w:asciiTheme="minorHAnsi" w:hAnsiTheme="minorHAnsi"/>
          <w:sz w:val="24"/>
          <w:szCs w:val="24"/>
        </w:rPr>
        <w:t xml:space="preserve"> </w:t>
      </w:r>
      <w:r w:rsidR="00AF1A2C" w:rsidRPr="004312DE">
        <w:rPr>
          <w:rFonts w:asciiTheme="minorHAnsi" w:hAnsiTheme="minorHAnsi"/>
          <w:sz w:val="24"/>
          <w:szCs w:val="24"/>
        </w:rPr>
        <w:t>provid</w:t>
      </w:r>
      <w:r w:rsidR="00171803" w:rsidRPr="004312DE">
        <w:rPr>
          <w:rFonts w:asciiTheme="minorHAnsi" w:hAnsiTheme="minorHAnsi"/>
          <w:sz w:val="24"/>
          <w:szCs w:val="24"/>
        </w:rPr>
        <w:t>es</w:t>
      </w:r>
      <w:r w:rsidR="00AF1A2C" w:rsidRPr="004312DE">
        <w:rPr>
          <w:rFonts w:asciiTheme="minorHAnsi" w:hAnsiTheme="minorHAnsi"/>
          <w:sz w:val="24"/>
          <w:szCs w:val="24"/>
        </w:rPr>
        <w:t xml:space="preserve"> tools to address those risks identified at </w:t>
      </w:r>
      <w:r w:rsidR="0027204E" w:rsidRPr="004312DE">
        <w:rPr>
          <w:rFonts w:asciiTheme="minorHAnsi" w:hAnsiTheme="minorHAnsi"/>
          <w:sz w:val="24"/>
          <w:szCs w:val="24"/>
        </w:rPr>
        <w:t>office</w:t>
      </w:r>
      <w:r w:rsidR="00470E28">
        <w:rPr>
          <w:rFonts w:asciiTheme="minorHAnsi" w:hAnsiTheme="minorHAnsi"/>
          <w:sz w:val="24"/>
          <w:szCs w:val="24"/>
        </w:rPr>
        <w:t xml:space="preserve">/unit </w:t>
      </w:r>
      <w:r w:rsidR="006F13B3">
        <w:rPr>
          <w:rFonts w:asciiTheme="minorHAnsi" w:hAnsiTheme="minorHAnsi"/>
          <w:sz w:val="24"/>
          <w:szCs w:val="24"/>
        </w:rPr>
        <w:t>and</w:t>
      </w:r>
      <w:r w:rsidR="00470E28">
        <w:rPr>
          <w:rFonts w:asciiTheme="minorHAnsi" w:hAnsiTheme="minorHAnsi"/>
          <w:sz w:val="24"/>
          <w:szCs w:val="24"/>
        </w:rPr>
        <w:t xml:space="preserve"> bureau</w:t>
      </w:r>
      <w:r w:rsidR="0027204E" w:rsidRPr="004312DE">
        <w:rPr>
          <w:rFonts w:asciiTheme="minorHAnsi" w:hAnsiTheme="minorHAnsi"/>
          <w:sz w:val="24"/>
          <w:szCs w:val="24"/>
        </w:rPr>
        <w:t xml:space="preserve"> </w:t>
      </w:r>
      <w:r w:rsidR="00AF1A2C" w:rsidRPr="004312DE">
        <w:rPr>
          <w:rFonts w:asciiTheme="minorHAnsi" w:hAnsiTheme="minorHAnsi"/>
          <w:sz w:val="24"/>
          <w:szCs w:val="24"/>
        </w:rPr>
        <w:t>level</w:t>
      </w:r>
      <w:r w:rsidR="006F13B3">
        <w:rPr>
          <w:rFonts w:asciiTheme="minorHAnsi" w:hAnsiTheme="minorHAnsi"/>
          <w:sz w:val="24"/>
          <w:szCs w:val="24"/>
        </w:rPr>
        <w:t>s</w:t>
      </w:r>
      <w:r w:rsidR="00AF1A2C" w:rsidRPr="004312DE">
        <w:rPr>
          <w:rFonts w:asciiTheme="minorHAnsi" w:hAnsiTheme="minorHAnsi"/>
          <w:sz w:val="24"/>
          <w:szCs w:val="24"/>
        </w:rPr>
        <w:t xml:space="preserve">, which might impact the continuity of operations. </w:t>
      </w:r>
      <w:r w:rsidR="00AF1A2C" w:rsidRPr="004312DE">
        <w:rPr>
          <w:rFonts w:asciiTheme="minorHAnsi" w:hAnsiTheme="minorHAnsi"/>
          <w:color w:val="auto"/>
          <w:sz w:val="24"/>
          <w:szCs w:val="24"/>
        </w:rPr>
        <w:t>BCM</w:t>
      </w:r>
      <w:r w:rsidR="00AF1A2C" w:rsidRPr="004312DE">
        <w:rPr>
          <w:rFonts w:asciiTheme="minorHAnsi" w:hAnsiTheme="minorHAnsi"/>
          <w:sz w:val="24"/>
          <w:szCs w:val="24"/>
        </w:rPr>
        <w:t xml:space="preserve"> recognizes all existing activities and arrangements related to risk management, crisis response, and contingency planning, while </w:t>
      </w:r>
      <w:r w:rsidR="00E75743" w:rsidRPr="004312DE">
        <w:rPr>
          <w:rFonts w:asciiTheme="minorHAnsi" w:hAnsiTheme="minorHAnsi"/>
          <w:sz w:val="24"/>
          <w:szCs w:val="24"/>
        </w:rPr>
        <w:t>enabling UNDP</w:t>
      </w:r>
      <w:r w:rsidR="00AF1A2C" w:rsidRPr="004312DE">
        <w:rPr>
          <w:rFonts w:asciiTheme="minorHAnsi" w:hAnsiTheme="minorHAnsi"/>
          <w:sz w:val="24"/>
          <w:szCs w:val="24"/>
        </w:rPr>
        <w:t xml:space="preserve"> to: </w:t>
      </w:r>
    </w:p>
    <w:p w14:paraId="674D83B9" w14:textId="0AC5A378" w:rsidR="00AF1A2C" w:rsidRPr="004312DE" w:rsidRDefault="00171803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3113D12E">
        <w:rPr>
          <w:rFonts w:asciiTheme="minorHAnsi" w:hAnsiTheme="minorHAnsi" w:cstheme="minorBidi"/>
          <w:sz w:val="24"/>
          <w:szCs w:val="24"/>
        </w:rPr>
        <w:t>S</w:t>
      </w:r>
      <w:r w:rsidR="00AF1A2C" w:rsidRPr="3113D12E">
        <w:rPr>
          <w:rFonts w:asciiTheme="minorHAnsi" w:hAnsiTheme="minorHAnsi" w:cstheme="minorBidi"/>
          <w:sz w:val="24"/>
          <w:szCs w:val="24"/>
        </w:rPr>
        <w:t xml:space="preserve">trengthen the ability of each </w:t>
      </w:r>
      <w:r w:rsidR="00A465B1" w:rsidRPr="3113D12E">
        <w:rPr>
          <w:rFonts w:asciiTheme="minorHAnsi" w:hAnsiTheme="minorHAnsi" w:cstheme="minorBidi"/>
          <w:sz w:val="24"/>
          <w:szCs w:val="24"/>
        </w:rPr>
        <w:t>office</w:t>
      </w:r>
      <w:r w:rsidR="00470E28">
        <w:rPr>
          <w:rFonts w:asciiTheme="minorHAnsi" w:hAnsiTheme="minorHAnsi"/>
          <w:sz w:val="24"/>
          <w:szCs w:val="24"/>
        </w:rPr>
        <w:t xml:space="preserve">/unit </w:t>
      </w:r>
      <w:r w:rsidR="00BB2153">
        <w:rPr>
          <w:rFonts w:asciiTheme="minorHAnsi" w:hAnsiTheme="minorHAnsi"/>
          <w:sz w:val="24"/>
          <w:szCs w:val="24"/>
        </w:rPr>
        <w:t>and</w:t>
      </w:r>
      <w:r w:rsidR="00470E28">
        <w:rPr>
          <w:rFonts w:asciiTheme="minorHAnsi" w:hAnsiTheme="minorHAnsi"/>
          <w:sz w:val="24"/>
          <w:szCs w:val="24"/>
        </w:rPr>
        <w:t xml:space="preserve"> bureau</w:t>
      </w:r>
      <w:r w:rsidR="00A465B1" w:rsidRPr="3113D12E">
        <w:rPr>
          <w:rFonts w:asciiTheme="minorHAnsi" w:hAnsiTheme="minorHAnsi" w:cstheme="minorBidi"/>
          <w:sz w:val="24"/>
          <w:szCs w:val="24"/>
        </w:rPr>
        <w:t xml:space="preserve"> </w:t>
      </w:r>
      <w:r w:rsidR="00AF1A2C" w:rsidRPr="3113D12E">
        <w:rPr>
          <w:rFonts w:asciiTheme="minorHAnsi" w:hAnsiTheme="minorHAnsi" w:cstheme="minorBidi"/>
          <w:sz w:val="24"/>
          <w:szCs w:val="24"/>
        </w:rPr>
        <w:t>to continue its business after the immediate response to an incident based on a thorough</w:t>
      </w:r>
      <w:r w:rsidR="006C651B" w:rsidRPr="3113D12E">
        <w:rPr>
          <w:rFonts w:asciiTheme="minorHAnsi" w:hAnsiTheme="minorHAnsi" w:cstheme="minorBidi"/>
          <w:sz w:val="24"/>
          <w:szCs w:val="24"/>
        </w:rPr>
        <w:t xml:space="preserve"> </w:t>
      </w:r>
      <w:r w:rsidR="000E18F2" w:rsidRPr="3113D12E">
        <w:rPr>
          <w:rFonts w:asciiTheme="minorHAnsi" w:hAnsiTheme="minorHAnsi" w:cstheme="minorBidi"/>
          <w:sz w:val="24"/>
          <w:szCs w:val="24"/>
        </w:rPr>
        <w:t>o</w:t>
      </w:r>
      <w:r w:rsidR="006C651B" w:rsidRPr="3113D12E">
        <w:rPr>
          <w:rFonts w:asciiTheme="minorHAnsi" w:hAnsiTheme="minorHAnsi" w:cstheme="minorBidi"/>
          <w:sz w:val="24"/>
          <w:szCs w:val="24"/>
        </w:rPr>
        <w:t>perational</w:t>
      </w:r>
      <w:r w:rsidR="00AF1A2C" w:rsidRPr="3113D12E">
        <w:rPr>
          <w:rFonts w:asciiTheme="minorHAnsi" w:hAnsiTheme="minorHAnsi" w:cstheme="minorBidi"/>
          <w:sz w:val="24"/>
          <w:szCs w:val="24"/>
        </w:rPr>
        <w:t xml:space="preserve"> </w:t>
      </w:r>
      <w:r w:rsidR="00AF1A2C" w:rsidRPr="00E5458E">
        <w:rPr>
          <w:rFonts w:asciiTheme="minorHAnsi" w:hAnsiTheme="minorHAnsi"/>
          <w:b/>
          <w:sz w:val="24"/>
        </w:rPr>
        <w:t>Risk Assessment</w:t>
      </w:r>
      <w:r w:rsidR="0051120C" w:rsidRPr="00E5458E">
        <w:rPr>
          <w:rFonts w:asciiTheme="minorHAnsi" w:hAnsiTheme="minorHAnsi"/>
          <w:b/>
          <w:sz w:val="24"/>
        </w:rPr>
        <w:t xml:space="preserve"> (</w:t>
      </w:r>
      <w:r w:rsidR="0051120C" w:rsidRPr="3113D12E">
        <w:rPr>
          <w:rFonts w:asciiTheme="minorHAnsi" w:hAnsiTheme="minorHAnsi" w:cstheme="minorBidi"/>
          <w:b/>
          <w:sz w:val="24"/>
          <w:szCs w:val="24"/>
        </w:rPr>
        <w:t>RA</w:t>
      </w:r>
      <w:r w:rsidR="0051120C" w:rsidRPr="3113D12E">
        <w:rPr>
          <w:rFonts w:asciiTheme="minorHAnsi" w:hAnsiTheme="minorHAnsi" w:cstheme="minorBidi"/>
          <w:sz w:val="24"/>
          <w:szCs w:val="24"/>
        </w:rPr>
        <w:t>)</w:t>
      </w:r>
      <w:r w:rsidR="00AF1A2C" w:rsidRPr="3113D12E">
        <w:rPr>
          <w:rFonts w:asciiTheme="minorHAnsi" w:hAnsiTheme="minorHAnsi" w:cstheme="minorBidi"/>
          <w:sz w:val="24"/>
          <w:szCs w:val="24"/>
        </w:rPr>
        <w:t xml:space="preserve"> and </w:t>
      </w:r>
      <w:r w:rsidR="009D55EE">
        <w:rPr>
          <w:rFonts w:asciiTheme="minorHAnsi" w:hAnsiTheme="minorHAnsi" w:cstheme="minorBidi"/>
          <w:sz w:val="24"/>
          <w:szCs w:val="24"/>
        </w:rPr>
        <w:t xml:space="preserve">a </w:t>
      </w:r>
      <w:r w:rsidR="00AF1A2C" w:rsidRPr="00E5458E">
        <w:rPr>
          <w:rFonts w:asciiTheme="minorHAnsi" w:hAnsiTheme="minorHAnsi"/>
          <w:b/>
          <w:sz w:val="24"/>
        </w:rPr>
        <w:t>Business Impact Analysis</w:t>
      </w:r>
      <w:r w:rsidR="0051120C" w:rsidRPr="00E5458E">
        <w:rPr>
          <w:rFonts w:asciiTheme="minorHAnsi" w:hAnsiTheme="minorHAnsi"/>
          <w:b/>
          <w:sz w:val="24"/>
        </w:rPr>
        <w:t xml:space="preserve"> (</w:t>
      </w:r>
      <w:r w:rsidR="0051120C" w:rsidRPr="3113D12E">
        <w:rPr>
          <w:rFonts w:asciiTheme="minorHAnsi" w:hAnsiTheme="minorHAnsi" w:cstheme="minorBidi"/>
          <w:b/>
          <w:sz w:val="24"/>
          <w:szCs w:val="24"/>
        </w:rPr>
        <w:t>BIA</w:t>
      </w:r>
      <w:r w:rsidR="0051120C" w:rsidRPr="3113D12E">
        <w:rPr>
          <w:rFonts w:asciiTheme="minorHAnsi" w:hAnsiTheme="minorHAnsi" w:cstheme="minorBidi"/>
          <w:sz w:val="24"/>
          <w:szCs w:val="24"/>
        </w:rPr>
        <w:t>)</w:t>
      </w:r>
      <w:r w:rsidR="00AF1A2C" w:rsidRPr="3113D12E">
        <w:rPr>
          <w:rFonts w:asciiTheme="minorHAnsi" w:hAnsiTheme="minorHAnsi" w:cstheme="minorBidi"/>
          <w:sz w:val="24"/>
          <w:szCs w:val="24"/>
        </w:rPr>
        <w:t>;</w:t>
      </w:r>
    </w:p>
    <w:p w14:paraId="46EDBE6C" w14:textId="2B489A75" w:rsidR="00C91ED1" w:rsidRPr="004312DE" w:rsidRDefault="006B36AA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312DE">
        <w:rPr>
          <w:rFonts w:asciiTheme="minorHAnsi" w:hAnsiTheme="minorHAnsi" w:cstheme="minorHAnsi"/>
          <w:sz w:val="24"/>
          <w:szCs w:val="24"/>
        </w:rPr>
        <w:t>Interlink established</w:t>
      </w:r>
      <w:r w:rsidR="0051120C" w:rsidRPr="004312DE">
        <w:rPr>
          <w:rFonts w:asciiTheme="minorHAnsi" w:hAnsiTheme="minorHAnsi" w:cstheme="minorHAnsi"/>
          <w:sz w:val="24"/>
          <w:szCs w:val="24"/>
        </w:rPr>
        <w:t xml:space="preserve"> structures and mechanisms for Risk A</w:t>
      </w:r>
      <w:r w:rsidR="00AF1A2C" w:rsidRPr="004312DE">
        <w:rPr>
          <w:rFonts w:asciiTheme="minorHAnsi" w:hAnsiTheme="minorHAnsi" w:cstheme="minorHAnsi"/>
          <w:sz w:val="24"/>
          <w:szCs w:val="24"/>
        </w:rPr>
        <w:t>ssessment and immediate incident response with activities necessary to ensure continuity of operations;</w:t>
      </w:r>
      <w:r w:rsidR="00F83298" w:rsidRPr="004312DE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3E09118" w14:textId="08BAEBCB" w:rsidR="00A51BBE" w:rsidRPr="004312DE" w:rsidRDefault="00171803" w:rsidP="00E5458E">
      <w:pPr>
        <w:pStyle w:val="ListParagraph"/>
        <w:numPr>
          <w:ilvl w:val="0"/>
          <w:numId w:val="12"/>
        </w:numPr>
        <w:spacing w:after="0" w:line="236" w:lineRule="auto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06FC3DA4">
        <w:rPr>
          <w:rFonts w:asciiTheme="minorHAnsi" w:hAnsiTheme="minorHAnsi" w:cstheme="minorBidi"/>
          <w:sz w:val="24"/>
          <w:szCs w:val="24"/>
        </w:rPr>
        <w:t xml:space="preserve">Determine the extent to which </w:t>
      </w:r>
      <w:r w:rsidRPr="00E5458E">
        <w:rPr>
          <w:rFonts w:asciiTheme="minorHAnsi" w:hAnsiTheme="minorHAnsi"/>
          <w:b/>
          <w:sz w:val="24"/>
        </w:rPr>
        <w:t>Business Continuity P</w:t>
      </w:r>
      <w:r w:rsidR="00AF1A2C" w:rsidRPr="00E5458E">
        <w:rPr>
          <w:rFonts w:asciiTheme="minorHAnsi" w:hAnsiTheme="minorHAnsi"/>
          <w:b/>
          <w:sz w:val="24"/>
        </w:rPr>
        <w:t>lanning</w:t>
      </w:r>
      <w:r w:rsidR="0051120C" w:rsidRPr="00E5458E">
        <w:rPr>
          <w:rFonts w:asciiTheme="minorHAnsi" w:hAnsiTheme="minorHAnsi"/>
          <w:b/>
          <w:sz w:val="24"/>
        </w:rPr>
        <w:t xml:space="preserve"> (</w:t>
      </w:r>
      <w:r w:rsidR="0051120C" w:rsidRPr="00F369BE">
        <w:rPr>
          <w:rFonts w:asciiTheme="minorHAnsi" w:hAnsiTheme="minorHAnsi"/>
          <w:b/>
          <w:bCs/>
          <w:sz w:val="24"/>
        </w:rPr>
        <w:t>BCP</w:t>
      </w:r>
      <w:r w:rsidR="0051120C" w:rsidRPr="00E5458E">
        <w:rPr>
          <w:rFonts w:asciiTheme="minorHAnsi" w:hAnsiTheme="minorHAnsi"/>
          <w:b/>
          <w:sz w:val="24"/>
        </w:rPr>
        <w:t>)</w:t>
      </w:r>
      <w:r w:rsidR="00AF1A2C" w:rsidRPr="06FC3DA4">
        <w:rPr>
          <w:rFonts w:asciiTheme="minorHAnsi" w:hAnsiTheme="minorHAnsi" w:cstheme="minorBidi"/>
          <w:sz w:val="24"/>
          <w:szCs w:val="24"/>
        </w:rPr>
        <w:t xml:space="preserve"> is necessary in each </w:t>
      </w:r>
      <w:r w:rsidR="00C3047E" w:rsidRPr="06FC3DA4">
        <w:rPr>
          <w:rFonts w:asciiTheme="minorHAnsi" w:hAnsiTheme="minorHAnsi" w:cstheme="minorBidi"/>
          <w:sz w:val="24"/>
          <w:szCs w:val="24"/>
        </w:rPr>
        <w:t>office</w:t>
      </w:r>
      <w:r w:rsidR="00470E28">
        <w:rPr>
          <w:rFonts w:asciiTheme="minorHAnsi" w:hAnsiTheme="minorHAnsi"/>
          <w:sz w:val="24"/>
          <w:szCs w:val="24"/>
        </w:rPr>
        <w:t xml:space="preserve">/unit </w:t>
      </w:r>
      <w:r w:rsidR="00D31A81">
        <w:rPr>
          <w:rFonts w:asciiTheme="minorHAnsi" w:hAnsiTheme="minorHAnsi"/>
          <w:sz w:val="24"/>
          <w:szCs w:val="24"/>
        </w:rPr>
        <w:t>and</w:t>
      </w:r>
      <w:r w:rsidR="00470E28">
        <w:rPr>
          <w:rFonts w:asciiTheme="minorHAnsi" w:hAnsiTheme="minorHAnsi"/>
          <w:sz w:val="24"/>
          <w:szCs w:val="24"/>
        </w:rPr>
        <w:t xml:space="preserve"> bureau</w:t>
      </w:r>
      <w:r w:rsidR="00AF1A2C" w:rsidRPr="06FC3DA4">
        <w:rPr>
          <w:rFonts w:asciiTheme="minorHAnsi" w:hAnsiTheme="minorHAnsi" w:cstheme="minorBidi"/>
          <w:sz w:val="24"/>
          <w:szCs w:val="24"/>
        </w:rPr>
        <w:t xml:space="preserve">, based on the identified likelihood of incidents and the impact on </w:t>
      </w:r>
      <w:r w:rsidR="00194D17" w:rsidRPr="06FC3DA4">
        <w:rPr>
          <w:rFonts w:asciiTheme="minorHAnsi" w:hAnsiTheme="minorHAnsi" w:cstheme="minorBidi"/>
          <w:sz w:val="24"/>
          <w:szCs w:val="24"/>
        </w:rPr>
        <w:t xml:space="preserve">personnel </w:t>
      </w:r>
      <w:r w:rsidR="00AF1A2C" w:rsidRPr="06FC3DA4">
        <w:rPr>
          <w:rFonts w:asciiTheme="minorHAnsi" w:hAnsiTheme="minorHAnsi" w:cstheme="minorBidi"/>
          <w:sz w:val="24"/>
          <w:szCs w:val="24"/>
        </w:rPr>
        <w:t xml:space="preserve">safety and security and </w:t>
      </w:r>
      <w:r w:rsidR="000F3896" w:rsidRPr="06FC3DA4">
        <w:rPr>
          <w:rFonts w:asciiTheme="minorHAnsi" w:hAnsiTheme="minorHAnsi" w:cstheme="minorBidi"/>
          <w:sz w:val="24"/>
          <w:szCs w:val="24"/>
        </w:rPr>
        <w:t xml:space="preserve">the </w:t>
      </w:r>
      <w:r w:rsidR="00AF1A2C" w:rsidRPr="06FC3DA4">
        <w:rPr>
          <w:rFonts w:asciiTheme="minorHAnsi" w:hAnsiTheme="minorHAnsi" w:cstheme="minorBidi"/>
          <w:sz w:val="24"/>
          <w:szCs w:val="24"/>
        </w:rPr>
        <w:t xml:space="preserve">continuity of operations, which differ significantly from </w:t>
      </w:r>
      <w:r w:rsidR="005B6CAB" w:rsidRPr="06FC3DA4">
        <w:rPr>
          <w:rFonts w:asciiTheme="minorHAnsi" w:hAnsiTheme="minorHAnsi" w:cstheme="minorBidi"/>
          <w:sz w:val="24"/>
          <w:szCs w:val="24"/>
        </w:rPr>
        <w:t xml:space="preserve">one </w:t>
      </w:r>
      <w:r w:rsidR="00C3047E" w:rsidRPr="06FC3DA4">
        <w:rPr>
          <w:rFonts w:asciiTheme="minorHAnsi" w:hAnsiTheme="minorHAnsi" w:cstheme="minorBidi"/>
          <w:sz w:val="24"/>
          <w:szCs w:val="24"/>
        </w:rPr>
        <w:t>office</w:t>
      </w:r>
      <w:r w:rsidR="00470E28">
        <w:rPr>
          <w:rFonts w:asciiTheme="minorHAnsi" w:hAnsiTheme="minorHAnsi"/>
          <w:sz w:val="24"/>
          <w:szCs w:val="24"/>
        </w:rPr>
        <w:t>/unit or bureau</w:t>
      </w:r>
      <w:r w:rsidR="00AF1A2C" w:rsidRPr="06FC3DA4">
        <w:rPr>
          <w:rFonts w:asciiTheme="minorHAnsi" w:hAnsiTheme="minorHAnsi" w:cstheme="minorBidi"/>
          <w:sz w:val="24"/>
          <w:szCs w:val="24"/>
        </w:rPr>
        <w:t xml:space="preserve"> to </w:t>
      </w:r>
      <w:r w:rsidR="00AA0C8F" w:rsidRPr="06FC3DA4">
        <w:rPr>
          <w:rFonts w:asciiTheme="minorHAnsi" w:hAnsiTheme="minorHAnsi" w:cstheme="minorBidi"/>
          <w:sz w:val="24"/>
          <w:szCs w:val="24"/>
        </w:rPr>
        <w:t>another</w:t>
      </w:r>
      <w:r w:rsidR="00A51BBE" w:rsidRPr="06FC3DA4">
        <w:rPr>
          <w:rFonts w:asciiTheme="minorHAnsi" w:hAnsiTheme="minorHAnsi" w:cstheme="minorBidi"/>
          <w:sz w:val="24"/>
          <w:szCs w:val="24"/>
        </w:rPr>
        <w:t>.</w:t>
      </w:r>
    </w:p>
    <w:p w14:paraId="12E5CC60" w14:textId="4861C598" w:rsidR="00B56079" w:rsidRPr="004312DE" w:rsidRDefault="00B56079" w:rsidP="00E5458E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70A1B83" w14:textId="782E225C" w:rsidR="00E50DB0" w:rsidRPr="009447CC" w:rsidRDefault="00955EB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17EAC">
        <w:rPr>
          <w:rFonts w:asciiTheme="minorHAnsi" w:hAnsiTheme="minorHAnsi" w:cstheme="minorHAnsi"/>
          <w:sz w:val="24"/>
          <w:szCs w:val="24"/>
        </w:rPr>
        <w:t xml:space="preserve">A </w:t>
      </w:r>
      <w:r w:rsidRPr="00E5458E">
        <w:rPr>
          <w:rFonts w:asciiTheme="minorHAnsi" w:hAnsiTheme="minorHAnsi"/>
          <w:sz w:val="24"/>
        </w:rPr>
        <w:t>BCP</w:t>
      </w:r>
      <w:r w:rsidRPr="00717EAC">
        <w:rPr>
          <w:rFonts w:asciiTheme="minorHAnsi" w:hAnsiTheme="minorHAnsi" w:cstheme="minorHAnsi"/>
          <w:sz w:val="24"/>
          <w:szCs w:val="24"/>
        </w:rPr>
        <w:t xml:space="preserve"> is</w:t>
      </w:r>
      <w:r w:rsidR="00ED5528" w:rsidRPr="00717EAC">
        <w:rPr>
          <w:rFonts w:asciiTheme="minorHAnsi" w:hAnsiTheme="minorHAnsi" w:cstheme="minorHAnsi"/>
          <w:sz w:val="24"/>
          <w:szCs w:val="24"/>
        </w:rPr>
        <w:t xml:space="preserve"> prepared after the</w:t>
      </w:r>
      <w:r w:rsidRPr="00717EAC">
        <w:rPr>
          <w:rFonts w:asciiTheme="minorHAnsi" w:hAnsiTheme="minorHAnsi" w:cstheme="minorHAnsi"/>
          <w:sz w:val="24"/>
          <w:szCs w:val="24"/>
        </w:rPr>
        <w:t xml:space="preserve"> </w:t>
      </w:r>
      <w:r w:rsidRPr="00EC6C2C">
        <w:rPr>
          <w:rFonts w:asciiTheme="minorHAnsi" w:hAnsiTheme="minorHAnsi"/>
          <w:sz w:val="24"/>
        </w:rPr>
        <w:t>RA</w:t>
      </w:r>
      <w:r w:rsidRPr="00717EAC">
        <w:rPr>
          <w:rFonts w:asciiTheme="minorHAnsi" w:hAnsiTheme="minorHAnsi" w:cstheme="minorHAnsi"/>
          <w:sz w:val="24"/>
          <w:szCs w:val="24"/>
        </w:rPr>
        <w:t xml:space="preserve"> </w:t>
      </w:r>
      <w:r w:rsidR="00136C9C" w:rsidRPr="00EC6C2C">
        <w:rPr>
          <w:rFonts w:asciiTheme="minorHAnsi" w:hAnsiTheme="minorHAnsi"/>
          <w:sz w:val="24"/>
        </w:rPr>
        <w:t xml:space="preserve">and </w:t>
      </w:r>
      <w:r w:rsidRPr="00717EAC">
        <w:rPr>
          <w:rFonts w:asciiTheme="minorHAnsi" w:hAnsiTheme="minorHAnsi" w:cstheme="minorHAnsi"/>
          <w:sz w:val="24"/>
          <w:szCs w:val="24"/>
        </w:rPr>
        <w:t>BIA</w:t>
      </w:r>
      <w:r w:rsidR="00ED5528" w:rsidRPr="00717EAC">
        <w:rPr>
          <w:rFonts w:asciiTheme="minorHAnsi" w:hAnsiTheme="minorHAnsi" w:cstheme="minorHAnsi"/>
          <w:sz w:val="24"/>
          <w:szCs w:val="24"/>
        </w:rPr>
        <w:t xml:space="preserve"> are conducted and concluded by th</w:t>
      </w:r>
      <w:r w:rsidR="006B2C04" w:rsidRPr="00717EAC">
        <w:rPr>
          <w:rFonts w:asciiTheme="minorHAnsi" w:hAnsiTheme="minorHAnsi" w:cstheme="minorHAnsi"/>
          <w:sz w:val="24"/>
          <w:szCs w:val="24"/>
        </w:rPr>
        <w:t>e</w:t>
      </w:r>
      <w:r w:rsidR="00ED5528" w:rsidRPr="00717EAC">
        <w:rPr>
          <w:rFonts w:asciiTheme="minorHAnsi" w:hAnsiTheme="minorHAnsi" w:cstheme="minorHAnsi"/>
          <w:sz w:val="24"/>
          <w:szCs w:val="24"/>
        </w:rPr>
        <w:t xml:space="preserve"> </w:t>
      </w:r>
      <w:r w:rsidR="00CC4A3C">
        <w:rPr>
          <w:rFonts w:asciiTheme="minorHAnsi" w:hAnsiTheme="minorHAnsi" w:cstheme="minorHAnsi"/>
          <w:sz w:val="24"/>
          <w:szCs w:val="24"/>
        </w:rPr>
        <w:t xml:space="preserve">relevant </w:t>
      </w:r>
      <w:r w:rsidR="00665F6A">
        <w:rPr>
          <w:rFonts w:asciiTheme="minorHAnsi" w:hAnsiTheme="minorHAnsi" w:cstheme="minorHAnsi"/>
          <w:sz w:val="24"/>
          <w:szCs w:val="24"/>
        </w:rPr>
        <w:t>o</w:t>
      </w:r>
      <w:r w:rsidR="00ED5528" w:rsidRPr="00717EAC">
        <w:rPr>
          <w:rFonts w:asciiTheme="minorHAnsi" w:hAnsiTheme="minorHAnsi" w:cstheme="minorHAnsi"/>
          <w:sz w:val="24"/>
          <w:szCs w:val="24"/>
        </w:rPr>
        <w:t>ffice</w:t>
      </w:r>
      <w:r w:rsidR="00470E28">
        <w:rPr>
          <w:rFonts w:asciiTheme="minorHAnsi" w:hAnsiTheme="minorHAnsi"/>
          <w:sz w:val="24"/>
          <w:szCs w:val="24"/>
        </w:rPr>
        <w:t>/unit or bureau</w:t>
      </w:r>
      <w:r w:rsidRPr="00717EAC">
        <w:rPr>
          <w:rFonts w:asciiTheme="minorHAnsi" w:hAnsiTheme="minorHAnsi" w:cstheme="minorHAnsi"/>
          <w:sz w:val="24"/>
          <w:szCs w:val="24"/>
        </w:rPr>
        <w:t xml:space="preserve">. </w:t>
      </w:r>
      <w:r w:rsidR="00ED5528" w:rsidRPr="00717EAC">
        <w:rPr>
          <w:rFonts w:asciiTheme="minorHAnsi" w:hAnsiTheme="minorHAnsi" w:cstheme="minorHAnsi"/>
          <w:sz w:val="24"/>
          <w:szCs w:val="24"/>
        </w:rPr>
        <w:t>These assessments</w:t>
      </w:r>
      <w:r w:rsidRPr="00717EAC">
        <w:rPr>
          <w:rFonts w:asciiTheme="minorHAnsi" w:hAnsiTheme="minorHAnsi" w:cstheme="minorHAnsi"/>
          <w:sz w:val="24"/>
          <w:szCs w:val="24"/>
        </w:rPr>
        <w:t xml:space="preserve"> build on existing </w:t>
      </w:r>
      <w:r w:rsidR="00762DFF" w:rsidRPr="00717EAC">
        <w:rPr>
          <w:rFonts w:asciiTheme="minorHAnsi" w:hAnsiTheme="minorHAnsi" w:cstheme="minorHAnsi"/>
          <w:sz w:val="24"/>
          <w:szCs w:val="24"/>
        </w:rPr>
        <w:t>ERM</w:t>
      </w:r>
      <w:r w:rsidRPr="00717EAC">
        <w:rPr>
          <w:rFonts w:asciiTheme="minorHAnsi" w:hAnsiTheme="minorHAnsi" w:cstheme="minorHAnsi"/>
          <w:sz w:val="24"/>
          <w:szCs w:val="24"/>
        </w:rPr>
        <w:t xml:space="preserve"> and </w:t>
      </w:r>
      <w:r w:rsidR="00DC6965" w:rsidRPr="00717EAC">
        <w:rPr>
          <w:rFonts w:asciiTheme="minorHAnsi" w:hAnsiTheme="minorHAnsi" w:cstheme="minorHAnsi"/>
          <w:sz w:val="24"/>
          <w:szCs w:val="24"/>
        </w:rPr>
        <w:t>country</w:t>
      </w:r>
      <w:r w:rsidR="00E1692C">
        <w:rPr>
          <w:rFonts w:asciiTheme="minorHAnsi" w:hAnsiTheme="minorHAnsi" w:cstheme="minorHAnsi"/>
          <w:sz w:val="24"/>
          <w:szCs w:val="24"/>
        </w:rPr>
        <w:t>/area</w:t>
      </w:r>
      <w:r w:rsidRPr="00717EAC">
        <w:rPr>
          <w:rFonts w:asciiTheme="minorHAnsi" w:hAnsiTheme="minorHAnsi" w:cstheme="minorHAnsi"/>
          <w:sz w:val="24"/>
          <w:szCs w:val="24"/>
        </w:rPr>
        <w:t xml:space="preserve">-specific </w:t>
      </w:r>
      <w:r w:rsidRPr="00E5458E">
        <w:rPr>
          <w:rFonts w:asciiTheme="minorHAnsi" w:hAnsiTheme="minorHAnsi"/>
          <w:b/>
          <w:sz w:val="24"/>
        </w:rPr>
        <w:t>Security</w:t>
      </w:r>
      <w:r w:rsidR="00E25A62" w:rsidRPr="00717EAC">
        <w:rPr>
          <w:rFonts w:asciiTheme="minorHAnsi" w:hAnsiTheme="minorHAnsi" w:cstheme="minorHAnsi"/>
          <w:sz w:val="24"/>
          <w:szCs w:val="24"/>
        </w:rPr>
        <w:t xml:space="preserve"> and </w:t>
      </w:r>
      <w:r w:rsidR="00136C9C" w:rsidRPr="00717EAC">
        <w:rPr>
          <w:rFonts w:asciiTheme="minorHAnsi" w:hAnsiTheme="minorHAnsi" w:cstheme="minorHAnsi"/>
          <w:sz w:val="24"/>
          <w:szCs w:val="24"/>
        </w:rPr>
        <w:t>h</w:t>
      </w:r>
      <w:r w:rsidR="00E25A62" w:rsidRPr="00717EAC">
        <w:rPr>
          <w:rFonts w:asciiTheme="minorHAnsi" w:hAnsiTheme="minorHAnsi" w:cstheme="minorHAnsi"/>
          <w:sz w:val="24"/>
          <w:szCs w:val="24"/>
        </w:rPr>
        <w:t xml:space="preserve">ealth and </w:t>
      </w:r>
      <w:r w:rsidR="00136C9C" w:rsidRPr="00717EAC">
        <w:rPr>
          <w:rFonts w:asciiTheme="minorHAnsi" w:hAnsiTheme="minorHAnsi" w:cstheme="minorHAnsi"/>
          <w:sz w:val="24"/>
          <w:szCs w:val="24"/>
        </w:rPr>
        <w:t>s</w:t>
      </w:r>
      <w:r w:rsidR="00E25A62" w:rsidRPr="00717EAC">
        <w:rPr>
          <w:rFonts w:asciiTheme="minorHAnsi" w:hAnsiTheme="minorHAnsi" w:cstheme="minorHAnsi"/>
          <w:sz w:val="24"/>
          <w:szCs w:val="24"/>
        </w:rPr>
        <w:t>afety risk assessments</w:t>
      </w:r>
      <w:r w:rsidR="00E801D4" w:rsidRPr="00E5458E">
        <w:rPr>
          <w:rStyle w:val="cf01"/>
          <w:rFonts w:asciiTheme="minorHAnsi" w:hAnsiTheme="minorHAnsi"/>
          <w:sz w:val="24"/>
        </w:rPr>
        <w:t xml:space="preserve"> </w:t>
      </w:r>
      <w:r w:rsidR="00136C9C" w:rsidRPr="00E5458E">
        <w:rPr>
          <w:rStyle w:val="cf01"/>
          <w:rFonts w:asciiTheme="minorHAnsi" w:hAnsiTheme="minorHAnsi"/>
          <w:sz w:val="24"/>
        </w:rPr>
        <w:t>w</w:t>
      </w:r>
      <w:r w:rsidRPr="00717EAC">
        <w:rPr>
          <w:rFonts w:asciiTheme="minorHAnsi" w:hAnsiTheme="minorHAnsi" w:cstheme="minorHAnsi"/>
          <w:sz w:val="24"/>
          <w:szCs w:val="24"/>
        </w:rPr>
        <w:t>hile considering the overall organizational mandate</w:t>
      </w:r>
      <w:r w:rsidR="003D4580" w:rsidRPr="00717EAC">
        <w:rPr>
          <w:rFonts w:asciiTheme="minorHAnsi" w:hAnsiTheme="minorHAnsi" w:cstheme="minorHAnsi"/>
          <w:sz w:val="24"/>
          <w:szCs w:val="24"/>
        </w:rPr>
        <w:t>, programme criticality</w:t>
      </w:r>
      <w:r w:rsidR="002A0A67" w:rsidRPr="00717EAC">
        <w:rPr>
          <w:rFonts w:asciiTheme="minorHAnsi" w:hAnsiTheme="minorHAnsi" w:cstheme="minorHAnsi"/>
          <w:sz w:val="24"/>
          <w:szCs w:val="24"/>
        </w:rPr>
        <w:t xml:space="preserve"> (when applicable)</w:t>
      </w:r>
      <w:r w:rsidRPr="00717EAC">
        <w:rPr>
          <w:rFonts w:asciiTheme="minorHAnsi" w:hAnsiTheme="minorHAnsi" w:cstheme="minorHAnsi"/>
          <w:sz w:val="24"/>
          <w:szCs w:val="24"/>
        </w:rPr>
        <w:t xml:space="preserve"> and continuation of </w:t>
      </w:r>
      <w:r w:rsidR="009E25BE">
        <w:rPr>
          <w:rFonts w:asciiTheme="minorHAnsi" w:hAnsiTheme="minorHAnsi" w:cstheme="minorHAnsi"/>
          <w:sz w:val="24"/>
          <w:szCs w:val="24"/>
        </w:rPr>
        <w:t xml:space="preserve">critical </w:t>
      </w:r>
      <w:r w:rsidRPr="00717EAC">
        <w:rPr>
          <w:rFonts w:asciiTheme="minorHAnsi" w:hAnsiTheme="minorHAnsi" w:cstheme="minorHAnsi"/>
          <w:sz w:val="24"/>
          <w:szCs w:val="24"/>
        </w:rPr>
        <w:t>business</w:t>
      </w:r>
      <w:r w:rsidR="003C1534">
        <w:rPr>
          <w:rFonts w:asciiTheme="minorHAnsi" w:hAnsiTheme="minorHAnsi"/>
          <w:sz w:val="24"/>
          <w:szCs w:val="24"/>
        </w:rPr>
        <w:t xml:space="preserve"> </w:t>
      </w:r>
      <w:r w:rsidR="00B15A91" w:rsidRPr="00717EAC">
        <w:rPr>
          <w:rFonts w:asciiTheme="minorHAnsi" w:hAnsiTheme="minorHAnsi" w:cstheme="minorHAnsi"/>
          <w:sz w:val="24"/>
          <w:szCs w:val="24"/>
        </w:rPr>
        <w:t>s</w:t>
      </w:r>
      <w:r w:rsidR="00CE34C7" w:rsidRPr="00717EAC">
        <w:rPr>
          <w:rFonts w:asciiTheme="minorHAnsi" w:hAnsiTheme="minorHAnsi" w:cstheme="minorHAnsi"/>
          <w:sz w:val="24"/>
          <w:szCs w:val="24"/>
        </w:rPr>
        <w:t>ervices</w:t>
      </w:r>
      <w:r w:rsidR="00086EAF">
        <w:rPr>
          <w:rFonts w:asciiTheme="minorHAnsi" w:hAnsiTheme="minorHAnsi" w:cstheme="minorHAnsi"/>
          <w:sz w:val="24"/>
          <w:szCs w:val="24"/>
        </w:rPr>
        <w:t xml:space="preserve"> </w:t>
      </w:r>
      <w:r w:rsidR="00E50DB0" w:rsidRPr="009447CC">
        <w:rPr>
          <w:rFonts w:asciiTheme="minorHAnsi" w:hAnsiTheme="minorHAnsi"/>
          <w:sz w:val="24"/>
          <w:szCs w:val="24"/>
        </w:rPr>
        <w:t xml:space="preserve">as well as </w:t>
      </w:r>
      <w:r w:rsidR="00E50DB0" w:rsidRPr="009447CC">
        <w:rPr>
          <w:rFonts w:asciiTheme="minorHAnsi" w:hAnsiTheme="minorHAnsi"/>
          <w:b/>
          <w:sz w:val="24"/>
          <w:szCs w:val="24"/>
        </w:rPr>
        <w:t>the Standard Operating Procedures for crisis response and recovery.</w:t>
      </w:r>
    </w:p>
    <w:p w14:paraId="2F945695" w14:textId="77777777" w:rsidR="00955EBD" w:rsidRPr="004312DE" w:rsidRDefault="00955EBD" w:rsidP="00E5458E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CA6BE4" w14:textId="4F030EB5" w:rsidR="00DC269D" w:rsidRPr="004312DE" w:rsidRDefault="209C49D6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12DE">
        <w:rPr>
          <w:rFonts w:asciiTheme="minorHAnsi" w:hAnsiTheme="minorHAnsi" w:cstheme="minorHAnsi"/>
          <w:sz w:val="24"/>
          <w:szCs w:val="24"/>
        </w:rPr>
        <w:t xml:space="preserve">Each </w:t>
      </w:r>
      <w:r w:rsidR="00AC66F8">
        <w:rPr>
          <w:rFonts w:asciiTheme="minorHAnsi" w:hAnsiTheme="minorHAnsi" w:cstheme="minorHAnsi"/>
          <w:sz w:val="24"/>
          <w:szCs w:val="24"/>
        </w:rPr>
        <w:t>o</w:t>
      </w:r>
      <w:r w:rsidRPr="004312DE">
        <w:rPr>
          <w:rFonts w:asciiTheme="minorHAnsi" w:hAnsiTheme="minorHAnsi" w:cstheme="minorHAnsi"/>
          <w:sz w:val="24"/>
          <w:szCs w:val="24"/>
        </w:rPr>
        <w:t>ffice</w:t>
      </w:r>
      <w:r w:rsidR="00470E28">
        <w:rPr>
          <w:rFonts w:asciiTheme="minorHAnsi" w:hAnsiTheme="minorHAnsi"/>
          <w:sz w:val="24"/>
          <w:szCs w:val="24"/>
        </w:rPr>
        <w:t>/unit and bureau</w:t>
      </w:r>
      <w:r w:rsidR="00136C9C" w:rsidRPr="004312DE">
        <w:rPr>
          <w:rFonts w:asciiTheme="minorHAnsi" w:hAnsiTheme="minorHAnsi" w:cstheme="minorHAnsi"/>
          <w:sz w:val="24"/>
          <w:szCs w:val="24"/>
        </w:rPr>
        <w:t xml:space="preserve"> </w:t>
      </w:r>
      <w:r w:rsidRPr="004312DE">
        <w:rPr>
          <w:rFonts w:asciiTheme="minorHAnsi" w:hAnsiTheme="minorHAnsi" w:cstheme="minorHAnsi"/>
          <w:sz w:val="24"/>
          <w:szCs w:val="24"/>
        </w:rPr>
        <w:t xml:space="preserve">must have a </w:t>
      </w:r>
      <w:r w:rsidRPr="004312DE">
        <w:rPr>
          <w:rFonts w:asciiTheme="minorHAnsi" w:hAnsiTheme="minorHAnsi" w:cstheme="minorHAnsi"/>
          <w:b/>
          <w:bCs/>
          <w:sz w:val="24"/>
          <w:szCs w:val="24"/>
        </w:rPr>
        <w:t>BCP</w:t>
      </w:r>
      <w:r w:rsidRPr="00E5458E">
        <w:rPr>
          <w:rFonts w:asciiTheme="minorHAnsi" w:hAnsiTheme="minorHAnsi"/>
          <w:b/>
          <w:sz w:val="24"/>
        </w:rPr>
        <w:t xml:space="preserve"> Focal </w:t>
      </w:r>
      <w:r w:rsidR="2239D627" w:rsidRPr="00E5458E">
        <w:rPr>
          <w:rFonts w:asciiTheme="minorHAnsi" w:hAnsiTheme="minorHAnsi"/>
          <w:b/>
          <w:sz w:val="24"/>
        </w:rPr>
        <w:t>P</w:t>
      </w:r>
      <w:r w:rsidRPr="00E5458E">
        <w:rPr>
          <w:rFonts w:asciiTheme="minorHAnsi" w:hAnsiTheme="minorHAnsi"/>
          <w:b/>
          <w:sz w:val="24"/>
        </w:rPr>
        <w:t>oint</w:t>
      </w:r>
      <w:r w:rsidRPr="004312DE">
        <w:rPr>
          <w:rFonts w:asciiTheme="minorHAnsi" w:hAnsiTheme="minorHAnsi" w:cstheme="minorHAnsi"/>
          <w:sz w:val="24"/>
          <w:szCs w:val="24"/>
        </w:rPr>
        <w:t xml:space="preserve"> who should work under the direct instruction of the </w:t>
      </w:r>
      <w:r w:rsidR="002A43DE">
        <w:rPr>
          <w:rFonts w:asciiTheme="minorHAnsi" w:hAnsiTheme="minorHAnsi" w:cstheme="minorHAnsi"/>
          <w:sz w:val="24"/>
          <w:szCs w:val="24"/>
        </w:rPr>
        <w:t xml:space="preserve">relevant </w:t>
      </w:r>
      <w:r w:rsidR="00D46D29">
        <w:rPr>
          <w:rFonts w:asciiTheme="minorHAnsi" w:hAnsiTheme="minorHAnsi" w:cstheme="minorHAnsi"/>
          <w:sz w:val="24"/>
          <w:szCs w:val="24"/>
        </w:rPr>
        <w:t>H</w:t>
      </w:r>
      <w:r w:rsidR="00D46D29" w:rsidRPr="004312DE">
        <w:rPr>
          <w:rFonts w:asciiTheme="minorHAnsi" w:hAnsiTheme="minorHAnsi" w:cstheme="minorHAnsi"/>
          <w:sz w:val="24"/>
          <w:szCs w:val="24"/>
        </w:rPr>
        <w:t xml:space="preserve">ead </w:t>
      </w:r>
      <w:r w:rsidRPr="004312DE">
        <w:rPr>
          <w:rFonts w:asciiTheme="minorHAnsi" w:hAnsiTheme="minorHAnsi" w:cstheme="minorHAnsi"/>
          <w:sz w:val="24"/>
          <w:szCs w:val="24"/>
        </w:rPr>
        <w:t xml:space="preserve">of </w:t>
      </w:r>
      <w:r w:rsidR="009220FB">
        <w:rPr>
          <w:rFonts w:asciiTheme="minorHAnsi" w:hAnsiTheme="minorHAnsi" w:cstheme="minorHAnsi"/>
          <w:sz w:val="24"/>
          <w:szCs w:val="24"/>
        </w:rPr>
        <w:t>O</w:t>
      </w:r>
      <w:r w:rsidRPr="004312DE">
        <w:rPr>
          <w:rFonts w:asciiTheme="minorHAnsi" w:hAnsiTheme="minorHAnsi" w:cstheme="minorHAnsi"/>
          <w:sz w:val="24"/>
          <w:szCs w:val="24"/>
        </w:rPr>
        <w:t>ffice</w:t>
      </w:r>
      <w:r w:rsidR="00470E28">
        <w:rPr>
          <w:rFonts w:asciiTheme="minorHAnsi" w:hAnsiTheme="minorHAnsi"/>
          <w:sz w:val="24"/>
          <w:szCs w:val="24"/>
        </w:rPr>
        <w:t>/</w:t>
      </w:r>
      <w:r w:rsidR="00B16F09">
        <w:rPr>
          <w:rFonts w:asciiTheme="minorHAnsi" w:hAnsiTheme="minorHAnsi"/>
          <w:sz w:val="24"/>
          <w:szCs w:val="24"/>
        </w:rPr>
        <w:t>U</w:t>
      </w:r>
      <w:r w:rsidR="00470E28">
        <w:rPr>
          <w:rFonts w:asciiTheme="minorHAnsi" w:hAnsiTheme="minorHAnsi"/>
          <w:sz w:val="24"/>
          <w:szCs w:val="24"/>
        </w:rPr>
        <w:t xml:space="preserve">nit or </w:t>
      </w:r>
      <w:r w:rsidR="00B16F09">
        <w:rPr>
          <w:rFonts w:asciiTheme="minorHAnsi" w:hAnsiTheme="minorHAnsi"/>
          <w:sz w:val="24"/>
          <w:szCs w:val="24"/>
        </w:rPr>
        <w:t>B</w:t>
      </w:r>
      <w:r w:rsidR="00470E28">
        <w:rPr>
          <w:rFonts w:asciiTheme="minorHAnsi" w:hAnsiTheme="minorHAnsi"/>
          <w:sz w:val="24"/>
          <w:szCs w:val="24"/>
        </w:rPr>
        <w:t>ureau</w:t>
      </w:r>
      <w:r w:rsidRPr="004312D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1FD747" w14:textId="77777777" w:rsidR="00222BFC" w:rsidRPr="00835FD6" w:rsidRDefault="00222BFC" w:rsidP="006243E0">
      <w:pPr>
        <w:pStyle w:val="ListParagraph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3899FAE5" w14:textId="79383C4D" w:rsidR="00AF1A2C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4" w:name="_Toc499038510"/>
      <w:bookmarkStart w:id="5" w:name="_Toc179984312"/>
      <w:r w:rsidRPr="00835FD6">
        <w:rPr>
          <w:rFonts w:asciiTheme="minorHAnsi" w:hAnsiTheme="minorHAnsi"/>
          <w:bCs/>
          <w:sz w:val="24"/>
          <w:szCs w:val="24"/>
          <w:u w:val="single"/>
        </w:rPr>
        <w:t>Risk Assessment</w:t>
      </w:r>
      <w:bookmarkEnd w:id="4"/>
      <w:r w:rsidRPr="00835FD6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  <w:r w:rsidR="00C90FD2">
        <w:rPr>
          <w:rFonts w:asciiTheme="minorHAnsi" w:hAnsiTheme="minorHAnsi"/>
          <w:bCs/>
          <w:sz w:val="24"/>
          <w:szCs w:val="24"/>
          <w:u w:val="single"/>
        </w:rPr>
        <w:t>(RA)</w:t>
      </w:r>
      <w:bookmarkEnd w:id="5"/>
    </w:p>
    <w:p w14:paraId="536CDD03" w14:textId="77777777" w:rsidR="005969DE" w:rsidRPr="00E5458E" w:rsidRDefault="005969DE" w:rsidP="00E5458E">
      <w:pPr>
        <w:spacing w:after="0"/>
      </w:pPr>
    </w:p>
    <w:p w14:paraId="63EB46E2" w14:textId="7DC79A3C" w:rsidR="00E22A0F" w:rsidRDefault="0B33DA95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441CC4">
        <w:rPr>
          <w:rFonts w:asciiTheme="minorHAnsi" w:hAnsiTheme="minorHAnsi"/>
          <w:b/>
          <w:bCs/>
          <w:sz w:val="24"/>
          <w:szCs w:val="24"/>
        </w:rPr>
        <w:t>H</w:t>
      </w:r>
      <w:r w:rsidR="3BAE14B2" w:rsidRPr="00441CC4">
        <w:rPr>
          <w:rFonts w:asciiTheme="minorHAnsi" w:hAnsiTheme="minorHAnsi"/>
          <w:b/>
          <w:bCs/>
          <w:sz w:val="24"/>
          <w:szCs w:val="24"/>
        </w:rPr>
        <w:t>ead</w:t>
      </w:r>
      <w:r w:rsidR="0080516D" w:rsidRPr="00441CC4">
        <w:rPr>
          <w:rFonts w:asciiTheme="minorHAnsi" w:hAnsiTheme="minorHAnsi"/>
          <w:b/>
          <w:bCs/>
          <w:sz w:val="24"/>
          <w:szCs w:val="24"/>
        </w:rPr>
        <w:t>q</w:t>
      </w:r>
      <w:r w:rsidR="3BAE14B2" w:rsidRPr="00441CC4">
        <w:rPr>
          <w:rFonts w:asciiTheme="minorHAnsi" w:hAnsiTheme="minorHAnsi"/>
          <w:b/>
          <w:bCs/>
          <w:sz w:val="24"/>
          <w:szCs w:val="24"/>
        </w:rPr>
        <w:t>uarters (HQ)</w:t>
      </w:r>
      <w:r w:rsidR="00E50DB0" w:rsidRPr="00441CC4">
        <w:rPr>
          <w:rFonts w:asciiTheme="minorHAnsi" w:hAnsiTheme="minorHAnsi"/>
          <w:b/>
          <w:bCs/>
          <w:sz w:val="24"/>
          <w:szCs w:val="24"/>
        </w:rPr>
        <w:t>-New York</w:t>
      </w:r>
      <w:r w:rsidRPr="00441CC4">
        <w:rPr>
          <w:rFonts w:asciiTheme="minorHAnsi" w:hAnsiTheme="minorHAnsi"/>
          <w:b/>
          <w:bCs/>
          <w:sz w:val="24"/>
          <w:szCs w:val="24"/>
        </w:rPr>
        <w:t>:</w:t>
      </w:r>
      <w:r w:rsidRPr="00441CC4">
        <w:rPr>
          <w:rFonts w:asciiTheme="minorHAnsi" w:hAnsiTheme="minorHAnsi"/>
          <w:sz w:val="24"/>
          <w:szCs w:val="24"/>
        </w:rPr>
        <w:t xml:space="preserve"> </w:t>
      </w:r>
      <w:r w:rsidR="00E90F59" w:rsidRPr="00441CC4">
        <w:rPr>
          <w:rFonts w:asciiTheme="minorHAnsi" w:hAnsiTheme="minorHAnsi"/>
          <w:sz w:val="24"/>
          <w:szCs w:val="24"/>
        </w:rPr>
        <w:t xml:space="preserve"> </w:t>
      </w:r>
      <w:r w:rsidR="00097E6C" w:rsidRPr="00441CC4">
        <w:rPr>
          <w:rFonts w:asciiTheme="minorHAnsi" w:hAnsiTheme="minorHAnsi"/>
          <w:sz w:val="24"/>
          <w:szCs w:val="24"/>
        </w:rPr>
        <w:t xml:space="preserve">Under the oversight of the </w:t>
      </w:r>
      <w:r w:rsidR="00097E6C" w:rsidRPr="00441CC4">
        <w:rPr>
          <w:rFonts w:asciiTheme="minorHAnsi" w:hAnsiTheme="minorHAnsi"/>
          <w:b/>
          <w:bCs/>
          <w:sz w:val="24"/>
          <w:szCs w:val="24"/>
        </w:rPr>
        <w:t>Security Management Group (SMG),</w:t>
      </w:r>
      <w:r w:rsidR="00097E6C" w:rsidRPr="00441CC4">
        <w:rPr>
          <w:rFonts w:asciiTheme="minorHAnsi" w:hAnsiTheme="minorHAnsi"/>
          <w:sz w:val="24"/>
          <w:szCs w:val="24"/>
        </w:rPr>
        <w:t xml:space="preserve"> a </w:t>
      </w:r>
      <w:r w:rsidR="00097E6C" w:rsidRPr="00E5458E">
        <w:rPr>
          <w:rFonts w:asciiTheme="minorHAnsi" w:hAnsiTheme="minorHAnsi"/>
          <w:b/>
          <w:sz w:val="24"/>
        </w:rPr>
        <w:t xml:space="preserve">HQ </w:t>
      </w:r>
      <w:r w:rsidR="00590898" w:rsidRPr="00E5458E">
        <w:rPr>
          <w:rFonts w:asciiTheme="minorHAnsi" w:hAnsiTheme="minorHAnsi"/>
          <w:b/>
          <w:sz w:val="24"/>
        </w:rPr>
        <w:t xml:space="preserve">Security </w:t>
      </w:r>
      <w:r w:rsidR="00097E6C" w:rsidRPr="00441CC4">
        <w:rPr>
          <w:rFonts w:asciiTheme="minorHAnsi" w:hAnsiTheme="minorHAnsi"/>
          <w:b/>
          <w:sz w:val="24"/>
        </w:rPr>
        <w:t>Risk Assessment</w:t>
      </w:r>
      <w:r w:rsidR="00097E6C" w:rsidRPr="00441CC4">
        <w:rPr>
          <w:rFonts w:asciiTheme="minorHAnsi" w:hAnsiTheme="minorHAnsi"/>
          <w:sz w:val="24"/>
          <w:szCs w:val="24"/>
        </w:rPr>
        <w:t xml:space="preserve"> is carried out annually in collaboration with UN system partners. For UNDP HQ, the </w:t>
      </w:r>
      <w:r w:rsidR="00097E6C" w:rsidRPr="00441CC4">
        <w:rPr>
          <w:rFonts w:asciiTheme="minorHAnsi" w:hAnsiTheme="minorHAnsi"/>
          <w:b/>
          <w:bCs/>
          <w:sz w:val="24"/>
          <w:szCs w:val="24"/>
        </w:rPr>
        <w:t>Bureau of Management Services (BMS)</w:t>
      </w:r>
      <w:r w:rsidR="00097E6C" w:rsidRPr="00441CC4">
        <w:rPr>
          <w:rFonts w:asciiTheme="minorHAnsi" w:hAnsiTheme="minorHAnsi"/>
          <w:sz w:val="24"/>
          <w:szCs w:val="24"/>
        </w:rPr>
        <w:t xml:space="preserve"> initiates discussions with partners in the UN Secretariat and other UN agencies during the last quarter of each year to prepare a common Risk Assessment. </w:t>
      </w:r>
      <w:r w:rsidR="00380CDC" w:rsidRPr="00441CC4">
        <w:rPr>
          <w:rFonts w:asciiTheme="minorHAnsi" w:hAnsiTheme="minorHAnsi"/>
          <w:sz w:val="24"/>
          <w:szCs w:val="24"/>
        </w:rPr>
        <w:t>Based on this, the</w:t>
      </w:r>
      <w:r w:rsidR="00097E6C" w:rsidRPr="00441CC4">
        <w:rPr>
          <w:rFonts w:asciiTheme="minorHAnsi" w:hAnsiTheme="minorHAnsi"/>
          <w:sz w:val="24"/>
          <w:szCs w:val="24"/>
        </w:rPr>
        <w:t xml:space="preserve"> </w:t>
      </w:r>
      <w:r w:rsidR="00453DEB" w:rsidRPr="00E5458E">
        <w:rPr>
          <w:rFonts w:asciiTheme="minorHAnsi" w:hAnsiTheme="minorHAnsi"/>
          <w:bCs/>
          <w:sz w:val="24"/>
          <w:szCs w:val="24"/>
        </w:rPr>
        <w:t>BMS/</w:t>
      </w:r>
      <w:r w:rsidR="00097E6C" w:rsidRPr="00E5458E">
        <w:rPr>
          <w:rFonts w:asciiTheme="minorHAnsi" w:hAnsiTheme="minorHAnsi"/>
          <w:b/>
          <w:sz w:val="24"/>
        </w:rPr>
        <w:t xml:space="preserve">Security Office and </w:t>
      </w:r>
      <w:r w:rsidR="00E804B1" w:rsidRPr="00E5458E">
        <w:rPr>
          <w:rFonts w:asciiTheme="minorHAnsi" w:hAnsiTheme="minorHAnsi"/>
          <w:bCs/>
          <w:sz w:val="24"/>
          <w:szCs w:val="24"/>
        </w:rPr>
        <w:t>relevan</w:t>
      </w:r>
      <w:r w:rsidR="004E23C7" w:rsidRPr="00E5458E">
        <w:rPr>
          <w:rFonts w:asciiTheme="minorHAnsi" w:hAnsiTheme="minorHAnsi"/>
          <w:bCs/>
          <w:sz w:val="24"/>
          <w:szCs w:val="24"/>
        </w:rPr>
        <w:t>t advisor</w:t>
      </w:r>
      <w:r w:rsidR="00E804B1" w:rsidRPr="00E5458E">
        <w:rPr>
          <w:rFonts w:asciiTheme="minorHAnsi" w:hAnsiTheme="minorHAnsi"/>
          <w:b/>
          <w:sz w:val="24"/>
        </w:rPr>
        <w:t xml:space="preserve"> </w:t>
      </w:r>
      <w:r w:rsidR="00097E6C" w:rsidRPr="00E5458E">
        <w:rPr>
          <w:rFonts w:asciiTheme="minorHAnsi" w:hAnsiTheme="minorHAnsi"/>
          <w:b/>
          <w:sz w:val="24"/>
        </w:rPr>
        <w:t>members</w:t>
      </w:r>
      <w:r w:rsidR="00097E6C" w:rsidRPr="00441CC4">
        <w:rPr>
          <w:rFonts w:asciiTheme="minorHAnsi" w:hAnsiTheme="minorHAnsi"/>
          <w:sz w:val="24"/>
        </w:rPr>
        <w:t xml:space="preserve"> </w:t>
      </w:r>
      <w:r w:rsidR="002403FB" w:rsidRPr="00441CC4">
        <w:rPr>
          <w:rFonts w:asciiTheme="minorHAnsi" w:hAnsiTheme="minorHAnsi"/>
          <w:sz w:val="24"/>
        </w:rPr>
        <w:t xml:space="preserve">of the </w:t>
      </w:r>
      <w:r w:rsidR="002403FB" w:rsidRPr="00441CC4">
        <w:rPr>
          <w:rFonts w:asciiTheme="minorHAnsi" w:hAnsiTheme="minorHAnsi"/>
          <w:sz w:val="24"/>
          <w:szCs w:val="24"/>
        </w:rPr>
        <w:t xml:space="preserve">SMG </w:t>
      </w:r>
      <w:proofErr w:type="gramStart"/>
      <w:r w:rsidR="001233E4" w:rsidRPr="00441CC4">
        <w:rPr>
          <w:rFonts w:asciiTheme="minorHAnsi" w:hAnsiTheme="minorHAnsi"/>
          <w:sz w:val="24"/>
          <w:szCs w:val="24"/>
        </w:rPr>
        <w:t>collaborate</w:t>
      </w:r>
      <w:proofErr w:type="gramEnd"/>
      <w:r w:rsidR="001233E4" w:rsidRPr="00441CC4">
        <w:rPr>
          <w:rFonts w:asciiTheme="minorHAnsi" w:hAnsiTheme="minorHAnsi"/>
          <w:sz w:val="24"/>
          <w:szCs w:val="24"/>
        </w:rPr>
        <w:t xml:space="preserve"> </w:t>
      </w:r>
      <w:r w:rsidR="00F56B38" w:rsidRPr="00441CC4">
        <w:rPr>
          <w:rFonts w:asciiTheme="minorHAnsi" w:hAnsiTheme="minorHAnsi"/>
          <w:sz w:val="24"/>
          <w:szCs w:val="24"/>
        </w:rPr>
        <w:t xml:space="preserve">(bringing </w:t>
      </w:r>
      <w:r w:rsidR="00BA4048" w:rsidRPr="00441CC4">
        <w:rPr>
          <w:rFonts w:asciiTheme="minorHAnsi" w:hAnsiTheme="minorHAnsi"/>
          <w:sz w:val="24"/>
          <w:szCs w:val="24"/>
        </w:rPr>
        <w:t xml:space="preserve">together </w:t>
      </w:r>
      <w:r w:rsidR="00E12964" w:rsidRPr="00441CC4">
        <w:rPr>
          <w:rFonts w:asciiTheme="minorHAnsi" w:hAnsiTheme="minorHAnsi"/>
          <w:sz w:val="24"/>
          <w:szCs w:val="24"/>
        </w:rPr>
        <w:t>s</w:t>
      </w:r>
      <w:r w:rsidR="00F56B38" w:rsidRPr="00441CC4">
        <w:rPr>
          <w:rFonts w:asciiTheme="minorHAnsi" w:hAnsiTheme="minorHAnsi"/>
          <w:sz w:val="24"/>
          <w:szCs w:val="24"/>
        </w:rPr>
        <w:t>ecurity</w:t>
      </w:r>
      <w:r w:rsidR="00F56B38" w:rsidRPr="00441CC4">
        <w:rPr>
          <w:rFonts w:asciiTheme="minorHAnsi" w:hAnsiTheme="minorHAnsi"/>
          <w:sz w:val="24"/>
        </w:rPr>
        <w:t xml:space="preserve"> and </w:t>
      </w:r>
      <w:r w:rsidR="00C55436" w:rsidRPr="00441CC4">
        <w:rPr>
          <w:rFonts w:asciiTheme="minorHAnsi" w:hAnsiTheme="minorHAnsi"/>
          <w:sz w:val="24"/>
          <w:szCs w:val="24"/>
        </w:rPr>
        <w:t>other operational risks</w:t>
      </w:r>
      <w:r w:rsidR="00DC7263" w:rsidRPr="00441CC4">
        <w:rPr>
          <w:rFonts w:asciiTheme="minorHAnsi" w:hAnsiTheme="minorHAnsi"/>
          <w:sz w:val="24"/>
          <w:szCs w:val="24"/>
        </w:rPr>
        <w:t>, e.g., facilities, IT, occupational health and safety, etc.</w:t>
      </w:r>
      <w:r w:rsidR="00F56B38" w:rsidRPr="00441CC4">
        <w:rPr>
          <w:rFonts w:asciiTheme="minorHAnsi" w:hAnsiTheme="minorHAnsi"/>
          <w:sz w:val="24"/>
          <w:szCs w:val="24"/>
        </w:rPr>
        <w:t xml:space="preserve">) </w:t>
      </w:r>
      <w:r w:rsidR="00C55436" w:rsidRPr="00441CC4">
        <w:rPr>
          <w:rFonts w:asciiTheme="minorHAnsi" w:hAnsiTheme="minorHAnsi"/>
          <w:sz w:val="24"/>
          <w:szCs w:val="24"/>
        </w:rPr>
        <w:t>to</w:t>
      </w:r>
      <w:r w:rsidR="00380CDC" w:rsidRPr="00441CC4">
        <w:rPr>
          <w:rFonts w:asciiTheme="minorHAnsi" w:hAnsiTheme="minorHAnsi"/>
          <w:sz w:val="24"/>
          <w:szCs w:val="24"/>
        </w:rPr>
        <w:t xml:space="preserve"> finalize the </w:t>
      </w:r>
      <w:r w:rsidR="00453DEB" w:rsidRPr="00441CC4">
        <w:rPr>
          <w:rFonts w:asciiTheme="minorHAnsi" w:hAnsiTheme="minorHAnsi"/>
          <w:sz w:val="24"/>
          <w:szCs w:val="24"/>
        </w:rPr>
        <w:t xml:space="preserve">annual </w:t>
      </w:r>
      <w:r w:rsidR="00E1692C" w:rsidRPr="00441CC4">
        <w:rPr>
          <w:rFonts w:asciiTheme="minorHAnsi" w:hAnsiTheme="minorHAnsi"/>
          <w:sz w:val="24"/>
          <w:szCs w:val="24"/>
        </w:rPr>
        <w:t>R</w:t>
      </w:r>
      <w:r w:rsidR="00380CDC" w:rsidRPr="00441CC4">
        <w:rPr>
          <w:rFonts w:asciiTheme="minorHAnsi" w:hAnsiTheme="minorHAnsi"/>
          <w:sz w:val="24"/>
          <w:szCs w:val="24"/>
        </w:rPr>
        <w:t xml:space="preserve">isk </w:t>
      </w:r>
      <w:r w:rsidR="00E1692C" w:rsidRPr="00441CC4">
        <w:rPr>
          <w:rFonts w:asciiTheme="minorHAnsi" w:hAnsiTheme="minorHAnsi"/>
          <w:sz w:val="24"/>
          <w:szCs w:val="24"/>
        </w:rPr>
        <w:t>A</w:t>
      </w:r>
      <w:r w:rsidR="00380CDC" w:rsidRPr="00441CC4">
        <w:rPr>
          <w:rFonts w:asciiTheme="minorHAnsi" w:hAnsiTheme="minorHAnsi"/>
          <w:sz w:val="24"/>
          <w:szCs w:val="24"/>
        </w:rPr>
        <w:t>ssessment</w:t>
      </w:r>
      <w:r w:rsidR="00097E6C" w:rsidRPr="00441CC4">
        <w:rPr>
          <w:rFonts w:asciiTheme="minorHAnsi" w:hAnsiTheme="minorHAnsi"/>
          <w:sz w:val="24"/>
          <w:szCs w:val="24"/>
        </w:rPr>
        <w:t xml:space="preserve">. The outcome of the annual Risk Assessment is </w:t>
      </w:r>
      <w:r w:rsidR="00400866" w:rsidRPr="00441CC4">
        <w:rPr>
          <w:rFonts w:asciiTheme="minorHAnsi" w:hAnsiTheme="minorHAnsi"/>
          <w:sz w:val="24"/>
          <w:szCs w:val="24"/>
        </w:rPr>
        <w:t>s</w:t>
      </w:r>
      <w:r w:rsidR="00020EAE" w:rsidRPr="00441CC4">
        <w:rPr>
          <w:rFonts w:asciiTheme="minorHAnsi" w:hAnsiTheme="minorHAnsi"/>
          <w:sz w:val="24"/>
          <w:szCs w:val="24"/>
        </w:rPr>
        <w:t>hared</w:t>
      </w:r>
      <w:r w:rsidR="00400866" w:rsidRPr="00441CC4">
        <w:rPr>
          <w:rFonts w:asciiTheme="minorHAnsi" w:hAnsiTheme="minorHAnsi"/>
          <w:sz w:val="24"/>
          <w:szCs w:val="24"/>
        </w:rPr>
        <w:t xml:space="preserve"> </w:t>
      </w:r>
      <w:r w:rsidR="00020EAE" w:rsidRPr="00441CC4">
        <w:rPr>
          <w:rFonts w:asciiTheme="minorHAnsi" w:hAnsiTheme="minorHAnsi"/>
          <w:sz w:val="24"/>
          <w:szCs w:val="24"/>
        </w:rPr>
        <w:t>with</w:t>
      </w:r>
      <w:r w:rsidR="00097E6C" w:rsidRPr="00441CC4">
        <w:rPr>
          <w:rFonts w:asciiTheme="minorHAnsi" w:hAnsiTheme="minorHAnsi"/>
          <w:sz w:val="24"/>
          <w:szCs w:val="24"/>
        </w:rPr>
        <w:t xml:space="preserve"> the </w:t>
      </w:r>
      <w:r w:rsidR="00097E6C" w:rsidRPr="00E5458E">
        <w:rPr>
          <w:rFonts w:asciiTheme="minorHAnsi" w:hAnsiTheme="minorHAnsi"/>
          <w:sz w:val="24"/>
        </w:rPr>
        <w:t>SMG</w:t>
      </w:r>
      <w:r w:rsidR="00097E6C" w:rsidRPr="00441CC4">
        <w:rPr>
          <w:rFonts w:asciiTheme="minorHAnsi" w:hAnsiTheme="minorHAnsi"/>
          <w:sz w:val="24"/>
          <w:szCs w:val="24"/>
        </w:rPr>
        <w:t xml:space="preserve"> and informs </w:t>
      </w:r>
      <w:r w:rsidR="00097E6C" w:rsidRPr="00E5458E">
        <w:rPr>
          <w:rFonts w:asciiTheme="minorHAnsi" w:hAnsiTheme="minorHAnsi"/>
          <w:sz w:val="24"/>
        </w:rPr>
        <w:t xml:space="preserve">BCM </w:t>
      </w:r>
      <w:r w:rsidR="00097E6C" w:rsidRPr="00441CC4">
        <w:rPr>
          <w:rFonts w:asciiTheme="minorHAnsi" w:hAnsiTheme="minorHAnsi"/>
          <w:sz w:val="24"/>
          <w:szCs w:val="24"/>
        </w:rPr>
        <w:t>decisions and planning for the subsequent year</w:t>
      </w:r>
      <w:r w:rsidR="002F210A" w:rsidRPr="00441CC4">
        <w:rPr>
          <w:rFonts w:asciiTheme="minorHAnsi" w:hAnsiTheme="minorHAnsi"/>
          <w:sz w:val="24"/>
          <w:szCs w:val="24"/>
        </w:rPr>
        <w:t xml:space="preserve">. </w:t>
      </w:r>
    </w:p>
    <w:p w14:paraId="5234F24F" w14:textId="77777777" w:rsidR="00441CC4" w:rsidRPr="004312DE" w:rsidRDefault="00441CC4" w:rsidP="008F25E0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3587F3A7" w14:textId="4D81EFC2" w:rsidR="00441CC4" w:rsidRPr="00EC6C2C" w:rsidRDefault="00EE05A6" w:rsidP="00441CC4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E5458E">
        <w:rPr>
          <w:rFonts w:asciiTheme="minorHAnsi" w:hAnsiTheme="minorHAnsi"/>
          <w:b/>
          <w:bCs/>
          <w:sz w:val="24"/>
          <w:szCs w:val="24"/>
        </w:rPr>
        <w:t>Offices/units outside HQ</w:t>
      </w:r>
      <w:r w:rsidR="00FE22E6">
        <w:rPr>
          <w:rFonts w:asciiTheme="minorHAnsi" w:hAnsiTheme="minorHAnsi"/>
          <w:b/>
          <w:bCs/>
          <w:sz w:val="24"/>
          <w:szCs w:val="24"/>
        </w:rPr>
        <w:t>-</w:t>
      </w:r>
      <w:r w:rsidRPr="00E5458E">
        <w:rPr>
          <w:rFonts w:asciiTheme="minorHAnsi" w:hAnsiTheme="minorHAnsi"/>
          <w:b/>
          <w:bCs/>
          <w:sz w:val="24"/>
          <w:szCs w:val="24"/>
        </w:rPr>
        <w:t>New York</w:t>
      </w:r>
      <w:r>
        <w:rPr>
          <w:rFonts w:asciiTheme="minorHAnsi" w:hAnsiTheme="minorHAnsi"/>
          <w:sz w:val="24"/>
          <w:szCs w:val="24"/>
        </w:rPr>
        <w:t xml:space="preserve">: </w:t>
      </w:r>
      <w:r w:rsidR="00B36314">
        <w:rPr>
          <w:rFonts w:asciiTheme="minorHAnsi" w:hAnsiTheme="minorHAnsi"/>
          <w:sz w:val="24"/>
          <w:szCs w:val="24"/>
        </w:rPr>
        <w:t>B</w:t>
      </w:r>
      <w:r w:rsidR="00B36314" w:rsidRPr="004312DE">
        <w:rPr>
          <w:rFonts w:asciiTheme="minorHAnsi" w:hAnsiTheme="minorHAnsi"/>
          <w:sz w:val="24"/>
          <w:szCs w:val="24"/>
        </w:rPr>
        <w:t>ased on the SRM</w:t>
      </w:r>
      <w:r w:rsidR="00B36314">
        <w:rPr>
          <w:rFonts w:asciiTheme="minorHAnsi" w:hAnsiTheme="minorHAnsi"/>
          <w:sz w:val="24"/>
          <w:szCs w:val="24"/>
        </w:rPr>
        <w:t xml:space="preserve"> process</w:t>
      </w:r>
      <w:r w:rsidR="00B36314" w:rsidRPr="004312DE">
        <w:rPr>
          <w:rFonts w:asciiTheme="minorHAnsi" w:hAnsiTheme="minorHAnsi"/>
          <w:sz w:val="24"/>
          <w:szCs w:val="24"/>
        </w:rPr>
        <w:t xml:space="preserve"> for the </w:t>
      </w:r>
      <w:r w:rsidR="00B36314">
        <w:rPr>
          <w:rFonts w:asciiTheme="minorHAnsi" w:hAnsiTheme="minorHAnsi"/>
          <w:sz w:val="24"/>
          <w:szCs w:val="24"/>
        </w:rPr>
        <w:t>c</w:t>
      </w:r>
      <w:r w:rsidR="00B36314" w:rsidRPr="004312DE">
        <w:rPr>
          <w:rFonts w:asciiTheme="minorHAnsi" w:hAnsiTheme="minorHAnsi"/>
          <w:sz w:val="24"/>
          <w:szCs w:val="24"/>
        </w:rPr>
        <w:t>ountry</w:t>
      </w:r>
      <w:r w:rsidR="00B36314">
        <w:rPr>
          <w:rFonts w:asciiTheme="minorHAnsi" w:hAnsiTheme="minorHAnsi"/>
          <w:sz w:val="24"/>
          <w:szCs w:val="24"/>
        </w:rPr>
        <w:t xml:space="preserve">/area, </w:t>
      </w:r>
      <w:proofErr w:type="gramStart"/>
      <w:r w:rsidR="00B36314">
        <w:rPr>
          <w:rFonts w:asciiTheme="minorHAnsi" w:hAnsiTheme="minorHAnsi"/>
          <w:sz w:val="24"/>
          <w:szCs w:val="24"/>
        </w:rPr>
        <w:t>al</w:t>
      </w:r>
      <w:r>
        <w:rPr>
          <w:rFonts w:asciiTheme="minorHAnsi" w:hAnsiTheme="minorHAnsi"/>
          <w:sz w:val="24"/>
          <w:szCs w:val="24"/>
        </w:rPr>
        <w:t xml:space="preserve">l </w:t>
      </w:r>
      <w:r w:rsidR="00441CC4" w:rsidRPr="00835FD6">
        <w:rPr>
          <w:rFonts w:asciiTheme="minorHAnsi" w:hAnsiTheme="minorHAnsi"/>
          <w:sz w:val="24"/>
          <w:szCs w:val="24"/>
        </w:rPr>
        <w:t xml:space="preserve"> </w:t>
      </w:r>
      <w:r w:rsidR="00441CC4">
        <w:rPr>
          <w:rFonts w:asciiTheme="minorHAnsi" w:hAnsiTheme="minorHAnsi"/>
          <w:sz w:val="24"/>
          <w:szCs w:val="24"/>
        </w:rPr>
        <w:t>O</w:t>
      </w:r>
      <w:r w:rsidR="00441CC4" w:rsidRPr="00835FD6">
        <w:rPr>
          <w:rFonts w:asciiTheme="minorHAnsi" w:hAnsiTheme="minorHAnsi"/>
          <w:sz w:val="24"/>
          <w:szCs w:val="24"/>
        </w:rPr>
        <w:t>ffices</w:t>
      </w:r>
      <w:proofErr w:type="gramEnd"/>
      <w:r w:rsidR="00BC513F">
        <w:rPr>
          <w:rFonts w:asciiTheme="minorHAnsi" w:hAnsiTheme="minorHAnsi"/>
          <w:sz w:val="24"/>
          <w:szCs w:val="24"/>
        </w:rPr>
        <w:t>/units</w:t>
      </w:r>
      <w:r w:rsidR="00441CC4" w:rsidRPr="00835FD6">
        <w:rPr>
          <w:rFonts w:asciiTheme="minorHAnsi" w:hAnsiTheme="minorHAnsi"/>
          <w:sz w:val="24"/>
          <w:szCs w:val="24"/>
        </w:rPr>
        <w:t xml:space="preserve"> </w:t>
      </w:r>
      <w:r w:rsidR="00BC513F">
        <w:rPr>
          <w:rFonts w:asciiTheme="minorHAnsi" w:hAnsiTheme="minorHAnsi"/>
          <w:sz w:val="24"/>
          <w:szCs w:val="24"/>
        </w:rPr>
        <w:t>undertake a risk ass</w:t>
      </w:r>
      <w:r w:rsidR="007E6952">
        <w:rPr>
          <w:rFonts w:asciiTheme="minorHAnsi" w:hAnsiTheme="minorHAnsi"/>
          <w:sz w:val="24"/>
          <w:szCs w:val="24"/>
        </w:rPr>
        <w:t>es</w:t>
      </w:r>
      <w:r w:rsidR="00BC513F">
        <w:rPr>
          <w:rFonts w:asciiTheme="minorHAnsi" w:hAnsiTheme="minorHAnsi"/>
          <w:sz w:val="24"/>
          <w:szCs w:val="24"/>
        </w:rPr>
        <w:t xml:space="preserve">sment </w:t>
      </w:r>
      <w:r w:rsidR="00441CC4" w:rsidRPr="00835FD6">
        <w:rPr>
          <w:rFonts w:asciiTheme="minorHAnsi" w:hAnsiTheme="minorHAnsi"/>
          <w:sz w:val="24"/>
          <w:szCs w:val="24"/>
        </w:rPr>
        <w:t xml:space="preserve">at least annually </w:t>
      </w:r>
      <w:r w:rsidR="00BD2643" w:rsidRPr="00BD2643">
        <w:rPr>
          <w:rFonts w:asciiTheme="minorHAnsi" w:hAnsiTheme="minorHAnsi"/>
          <w:sz w:val="24"/>
          <w:szCs w:val="24"/>
        </w:rPr>
        <w:t xml:space="preserve"> </w:t>
      </w:r>
      <w:r w:rsidR="00BD2643" w:rsidRPr="004312DE">
        <w:rPr>
          <w:rFonts w:asciiTheme="minorHAnsi" w:hAnsiTheme="minorHAnsi"/>
          <w:sz w:val="24"/>
          <w:szCs w:val="24"/>
        </w:rPr>
        <w:t xml:space="preserve">to identify security, health and safety, </w:t>
      </w:r>
      <w:r w:rsidR="00BD2643">
        <w:rPr>
          <w:rFonts w:asciiTheme="minorHAnsi" w:hAnsiTheme="minorHAnsi"/>
          <w:sz w:val="24"/>
          <w:szCs w:val="24"/>
        </w:rPr>
        <w:t xml:space="preserve">and </w:t>
      </w:r>
      <w:r w:rsidR="00BD2643" w:rsidRPr="004312DE">
        <w:rPr>
          <w:rFonts w:asciiTheme="minorHAnsi" w:hAnsiTheme="minorHAnsi"/>
          <w:sz w:val="24"/>
          <w:szCs w:val="24"/>
        </w:rPr>
        <w:t>operational risks that may have an impact on the office</w:t>
      </w:r>
      <w:r w:rsidR="00BD2643">
        <w:rPr>
          <w:rFonts w:asciiTheme="minorHAnsi" w:hAnsiTheme="minorHAnsi"/>
          <w:sz w:val="24"/>
          <w:szCs w:val="24"/>
        </w:rPr>
        <w:t>/unit’s</w:t>
      </w:r>
      <w:r w:rsidR="00BD2643" w:rsidRPr="004312DE">
        <w:rPr>
          <w:rFonts w:asciiTheme="minorHAnsi" w:hAnsiTheme="minorHAnsi"/>
          <w:sz w:val="24"/>
          <w:szCs w:val="24"/>
        </w:rPr>
        <w:t xml:space="preserve"> </w:t>
      </w:r>
      <w:r w:rsidR="00BD2643" w:rsidRPr="00197CD2">
        <w:rPr>
          <w:rFonts w:asciiTheme="minorHAnsi" w:hAnsiTheme="minorHAnsi"/>
          <w:sz w:val="24"/>
          <w:szCs w:val="24"/>
        </w:rPr>
        <w:t>business functions</w:t>
      </w:r>
      <w:r w:rsidR="00BD2643">
        <w:rPr>
          <w:rFonts w:asciiTheme="minorHAnsi" w:hAnsiTheme="minorHAnsi"/>
          <w:sz w:val="24"/>
          <w:szCs w:val="24"/>
        </w:rPr>
        <w:t>.</w:t>
      </w:r>
    </w:p>
    <w:p w14:paraId="536664CC" w14:textId="3E46AF75" w:rsidR="00161308" w:rsidRPr="00835FD6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6" w:name="_Toc499038511"/>
      <w:bookmarkStart w:id="7" w:name="_Toc179984313"/>
      <w:r w:rsidRPr="00E5458E">
        <w:rPr>
          <w:rFonts w:asciiTheme="minorHAnsi" w:hAnsiTheme="minorHAnsi"/>
          <w:sz w:val="24"/>
          <w:u w:val="single"/>
        </w:rPr>
        <w:lastRenderedPageBreak/>
        <w:t>Business Impact Analysis</w:t>
      </w:r>
      <w:bookmarkEnd w:id="6"/>
      <w:r w:rsidR="00C90FD2" w:rsidRPr="00E5458E">
        <w:rPr>
          <w:rFonts w:asciiTheme="minorHAnsi" w:hAnsiTheme="minorHAnsi"/>
          <w:sz w:val="24"/>
          <w:u w:val="single"/>
        </w:rPr>
        <w:t xml:space="preserve"> </w:t>
      </w:r>
      <w:r w:rsidR="007A5E4A">
        <w:rPr>
          <w:rFonts w:asciiTheme="minorHAnsi" w:hAnsiTheme="minorHAnsi"/>
          <w:sz w:val="24"/>
          <w:u w:val="single"/>
        </w:rPr>
        <w:t>(BIA)</w:t>
      </w:r>
      <w:bookmarkEnd w:id="7"/>
    </w:p>
    <w:p w14:paraId="1A35C6B2" w14:textId="77777777" w:rsidR="00D855EF" w:rsidRPr="00835FD6" w:rsidRDefault="00D855EF" w:rsidP="00EC6C2C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C145350" w14:textId="3DA8D534" w:rsidR="002564E0" w:rsidRPr="00156FE4" w:rsidRDefault="00C555E0" w:rsidP="00E5458E">
      <w:pPr>
        <w:pStyle w:val="ListParagraph"/>
        <w:numPr>
          <w:ilvl w:val="0"/>
          <w:numId w:val="21"/>
        </w:numPr>
        <w:spacing w:after="60" w:line="240" w:lineRule="auto"/>
        <w:ind w:right="-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39B1A5A8" w:rsidRPr="00EC6C2C">
        <w:rPr>
          <w:rFonts w:asciiTheme="minorHAnsi" w:hAnsiTheme="minorHAnsi"/>
          <w:sz w:val="24"/>
        </w:rPr>
        <w:t>BIA</w:t>
      </w:r>
      <w:r w:rsidR="39B1A5A8" w:rsidRPr="00156FE4">
        <w:rPr>
          <w:rFonts w:asciiTheme="minorHAnsi" w:hAnsiTheme="minorHAnsi" w:cstheme="minorHAnsi"/>
          <w:sz w:val="24"/>
          <w:szCs w:val="24"/>
        </w:rPr>
        <w:t xml:space="preserve"> is conducted by each </w:t>
      </w:r>
      <w:r w:rsidR="003E33E2" w:rsidRPr="00156FE4">
        <w:rPr>
          <w:rFonts w:asciiTheme="minorHAnsi" w:hAnsiTheme="minorHAnsi" w:cstheme="minorHAnsi"/>
          <w:sz w:val="24"/>
          <w:szCs w:val="24"/>
        </w:rPr>
        <w:t>o</w:t>
      </w:r>
      <w:r w:rsidR="39B1A5A8" w:rsidRPr="00156FE4">
        <w:rPr>
          <w:rFonts w:asciiTheme="minorHAnsi" w:hAnsiTheme="minorHAnsi" w:cstheme="minorHAnsi"/>
          <w:sz w:val="24"/>
          <w:szCs w:val="24"/>
        </w:rPr>
        <w:t>ffice</w:t>
      </w:r>
      <w:r w:rsidR="00620D63">
        <w:rPr>
          <w:rFonts w:asciiTheme="minorHAnsi" w:hAnsiTheme="minorHAnsi"/>
          <w:sz w:val="24"/>
          <w:szCs w:val="24"/>
        </w:rPr>
        <w:t xml:space="preserve">/unit and </w:t>
      </w:r>
      <w:proofErr w:type="gramStart"/>
      <w:r w:rsidR="00620D63">
        <w:rPr>
          <w:rFonts w:asciiTheme="minorHAnsi" w:hAnsiTheme="minorHAnsi"/>
          <w:sz w:val="24"/>
          <w:szCs w:val="24"/>
        </w:rPr>
        <w:t>bureau</w:t>
      </w:r>
      <w:r w:rsidR="39B1A5A8" w:rsidRPr="00156FE4">
        <w:rPr>
          <w:rFonts w:asciiTheme="minorHAnsi" w:hAnsiTheme="minorHAnsi" w:cstheme="minorHAnsi"/>
          <w:sz w:val="24"/>
          <w:szCs w:val="24"/>
        </w:rPr>
        <w:t>, and</w:t>
      </w:r>
      <w:proofErr w:type="gramEnd"/>
      <w:r w:rsidR="39B1A5A8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156FE4">
        <w:rPr>
          <w:rFonts w:asciiTheme="minorHAnsi" w:hAnsiTheme="minorHAnsi" w:cstheme="minorHAnsi"/>
          <w:sz w:val="24"/>
          <w:szCs w:val="24"/>
        </w:rPr>
        <w:t>coordinated by the</w:t>
      </w:r>
      <w:r w:rsidR="2801A23B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00915234">
        <w:rPr>
          <w:rFonts w:asciiTheme="minorHAnsi" w:hAnsiTheme="minorHAnsi" w:cstheme="minorHAnsi"/>
          <w:sz w:val="24"/>
          <w:szCs w:val="24"/>
        </w:rPr>
        <w:t xml:space="preserve">BCP </w:t>
      </w:r>
      <w:r w:rsidR="2E605D7F" w:rsidRPr="00156FE4">
        <w:rPr>
          <w:rFonts w:asciiTheme="minorHAnsi" w:hAnsiTheme="minorHAnsi" w:cstheme="minorHAnsi"/>
          <w:sz w:val="24"/>
          <w:szCs w:val="24"/>
        </w:rPr>
        <w:t>Focal Point</w:t>
      </w:r>
      <w:r w:rsidR="0057787C" w:rsidRPr="0057787C">
        <w:rPr>
          <w:rFonts w:asciiTheme="minorHAnsi" w:hAnsiTheme="minorHAnsi" w:cstheme="minorHAnsi"/>
          <w:sz w:val="24"/>
          <w:szCs w:val="24"/>
        </w:rPr>
        <w:t xml:space="preserve"> </w:t>
      </w:r>
      <w:r w:rsidR="0057787C">
        <w:rPr>
          <w:rFonts w:asciiTheme="minorHAnsi" w:hAnsiTheme="minorHAnsi" w:cstheme="minorHAnsi"/>
          <w:sz w:val="24"/>
          <w:szCs w:val="24"/>
        </w:rPr>
        <w:t xml:space="preserve">for the </w:t>
      </w:r>
      <w:r w:rsidR="00F94F3A">
        <w:rPr>
          <w:rFonts w:asciiTheme="minorHAnsi" w:hAnsiTheme="minorHAnsi" w:cstheme="minorHAnsi"/>
          <w:sz w:val="24"/>
          <w:szCs w:val="24"/>
        </w:rPr>
        <w:t xml:space="preserve">relevant </w:t>
      </w:r>
      <w:r w:rsidR="0057787C" w:rsidRPr="00156FE4">
        <w:rPr>
          <w:rFonts w:asciiTheme="minorHAnsi" w:hAnsiTheme="minorHAnsi" w:cstheme="minorHAnsi"/>
          <w:sz w:val="24"/>
          <w:szCs w:val="24"/>
        </w:rPr>
        <w:t>office</w:t>
      </w:r>
      <w:r w:rsidR="0057787C">
        <w:rPr>
          <w:rFonts w:asciiTheme="minorHAnsi" w:hAnsiTheme="minorHAnsi"/>
          <w:sz w:val="24"/>
          <w:szCs w:val="24"/>
        </w:rPr>
        <w:t>/unit or bureau</w:t>
      </w:r>
      <w:r w:rsidR="2239D627" w:rsidRPr="00156FE4">
        <w:rPr>
          <w:rFonts w:asciiTheme="minorHAnsi" w:hAnsiTheme="minorHAnsi" w:cstheme="minorHAnsi"/>
          <w:sz w:val="24"/>
          <w:szCs w:val="24"/>
        </w:rPr>
        <w:t xml:space="preserve">. </w:t>
      </w:r>
      <w:r w:rsidR="00461F5E" w:rsidRPr="00156FE4">
        <w:rPr>
          <w:rFonts w:asciiTheme="minorHAnsi" w:hAnsiTheme="minorHAnsi" w:cstheme="minorHAnsi"/>
          <w:sz w:val="24"/>
          <w:szCs w:val="24"/>
        </w:rPr>
        <w:t xml:space="preserve">BCP Focal points </w:t>
      </w:r>
      <w:r w:rsidR="3F191017" w:rsidRPr="00156FE4">
        <w:rPr>
          <w:rFonts w:asciiTheme="minorHAnsi" w:hAnsiTheme="minorHAnsi" w:cstheme="minorHAnsi"/>
          <w:sz w:val="24"/>
          <w:szCs w:val="24"/>
        </w:rPr>
        <w:t xml:space="preserve">may request </w:t>
      </w:r>
      <w:r w:rsidR="2E605D7F" w:rsidRPr="00156FE4">
        <w:rPr>
          <w:rFonts w:asciiTheme="minorHAnsi" w:hAnsiTheme="minorHAnsi" w:cstheme="minorHAnsi"/>
          <w:sz w:val="24"/>
          <w:szCs w:val="24"/>
        </w:rPr>
        <w:t xml:space="preserve">technical assistance </w:t>
      </w:r>
      <w:r w:rsidR="00624B54" w:rsidRPr="00156FE4">
        <w:rPr>
          <w:rFonts w:asciiTheme="minorHAnsi" w:hAnsiTheme="minorHAnsi" w:cstheme="minorHAnsi"/>
          <w:sz w:val="24"/>
          <w:szCs w:val="24"/>
        </w:rPr>
        <w:t xml:space="preserve">and </w:t>
      </w:r>
      <w:r w:rsidR="002D2C97">
        <w:rPr>
          <w:rFonts w:asciiTheme="minorHAnsi" w:hAnsiTheme="minorHAnsi" w:cstheme="minorHAnsi"/>
          <w:sz w:val="24"/>
          <w:szCs w:val="24"/>
        </w:rPr>
        <w:t>advice</w:t>
      </w:r>
      <w:r w:rsidR="00624B54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156FE4">
        <w:rPr>
          <w:rFonts w:asciiTheme="minorHAnsi" w:hAnsiTheme="minorHAnsi" w:cstheme="minorHAnsi"/>
          <w:sz w:val="24"/>
          <w:szCs w:val="24"/>
        </w:rPr>
        <w:t>from the</w:t>
      </w:r>
      <w:r w:rsidR="00DF13D0" w:rsidRPr="00156FE4">
        <w:rPr>
          <w:rFonts w:asciiTheme="minorHAnsi" w:hAnsiTheme="minorHAnsi" w:cstheme="minorHAnsi"/>
          <w:sz w:val="24"/>
          <w:szCs w:val="24"/>
        </w:rPr>
        <w:t xml:space="preserve"> Risk and </w:t>
      </w:r>
      <w:r w:rsidR="00F34B8D" w:rsidRPr="00156FE4">
        <w:rPr>
          <w:rFonts w:asciiTheme="minorHAnsi" w:hAnsiTheme="minorHAnsi" w:cstheme="minorHAnsi"/>
          <w:sz w:val="24"/>
          <w:szCs w:val="24"/>
        </w:rPr>
        <w:t>R</w:t>
      </w:r>
      <w:r w:rsidR="00624B54" w:rsidRPr="00156FE4">
        <w:rPr>
          <w:rFonts w:asciiTheme="minorHAnsi" w:hAnsiTheme="minorHAnsi" w:cstheme="minorHAnsi"/>
          <w:sz w:val="24"/>
          <w:szCs w:val="24"/>
        </w:rPr>
        <w:t>e</w:t>
      </w:r>
      <w:r w:rsidR="00F34B8D" w:rsidRPr="00156FE4">
        <w:rPr>
          <w:rFonts w:asciiTheme="minorHAnsi" w:hAnsiTheme="minorHAnsi" w:cstheme="minorHAnsi"/>
          <w:sz w:val="24"/>
          <w:szCs w:val="24"/>
        </w:rPr>
        <w:t xml:space="preserve">silience </w:t>
      </w:r>
      <w:r w:rsidR="00E01E4A">
        <w:rPr>
          <w:rFonts w:asciiTheme="minorHAnsi" w:hAnsiTheme="minorHAnsi" w:cstheme="minorHAnsi"/>
          <w:sz w:val="24"/>
          <w:szCs w:val="24"/>
        </w:rPr>
        <w:t xml:space="preserve">Management </w:t>
      </w:r>
      <w:r w:rsidR="00F34B8D" w:rsidRPr="00156FE4">
        <w:rPr>
          <w:rFonts w:asciiTheme="minorHAnsi" w:hAnsiTheme="minorHAnsi" w:cstheme="minorHAnsi"/>
          <w:sz w:val="24"/>
          <w:szCs w:val="24"/>
        </w:rPr>
        <w:t xml:space="preserve">Specialist in </w:t>
      </w:r>
      <w:r w:rsidR="24C17EB9" w:rsidRPr="00E5458E">
        <w:rPr>
          <w:rFonts w:asciiTheme="minorHAnsi" w:hAnsiTheme="minorHAnsi"/>
          <w:sz w:val="24"/>
        </w:rPr>
        <w:t>BMS</w:t>
      </w:r>
      <w:r w:rsidR="6EAF5607" w:rsidRPr="008F25E0">
        <w:rPr>
          <w:rFonts w:asciiTheme="minorHAnsi" w:hAnsiTheme="minorHAnsi" w:cstheme="minorHAnsi"/>
          <w:sz w:val="24"/>
          <w:szCs w:val="24"/>
        </w:rPr>
        <w:t>/BPC</w:t>
      </w:r>
      <w:r w:rsidR="2E605D7F" w:rsidRPr="00156FE4">
        <w:rPr>
          <w:rFonts w:asciiTheme="minorHAnsi" w:hAnsiTheme="minorHAnsi" w:cstheme="minorHAnsi"/>
          <w:sz w:val="24"/>
          <w:szCs w:val="24"/>
        </w:rPr>
        <w:t xml:space="preserve">. The BIA includes: </w:t>
      </w:r>
    </w:p>
    <w:p w14:paraId="52CCE3D3" w14:textId="1108073B" w:rsidR="000F3896" w:rsidRPr="00156FE4" w:rsidRDefault="002564E0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Identification </w:t>
      </w:r>
      <w:r w:rsidR="00AF1A2C" w:rsidRPr="00156FE4">
        <w:rPr>
          <w:rFonts w:asciiTheme="minorHAnsi" w:hAnsiTheme="minorHAnsi" w:cstheme="minorHAnsi"/>
          <w:sz w:val="24"/>
          <w:szCs w:val="24"/>
        </w:rPr>
        <w:t>of the critical business functions</w:t>
      </w:r>
      <w:r w:rsidR="00624B54" w:rsidRPr="00156FE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4D0599" w14:textId="77777777" w:rsidR="006330B5" w:rsidRPr="00156FE4" w:rsidRDefault="000F3896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A</w:t>
      </w:r>
      <w:r w:rsidR="00AF1A2C" w:rsidRPr="00156FE4">
        <w:rPr>
          <w:rFonts w:asciiTheme="minorHAnsi" w:hAnsiTheme="minorHAnsi" w:cstheme="minorHAnsi"/>
          <w:sz w:val="24"/>
          <w:szCs w:val="24"/>
        </w:rPr>
        <w:t>ssessment of the impacts from</w:t>
      </w:r>
      <w:r w:rsidR="00E2029F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156FE4">
        <w:rPr>
          <w:rFonts w:asciiTheme="minorHAnsi" w:hAnsiTheme="minorHAnsi" w:cstheme="minorHAnsi"/>
          <w:sz w:val="24"/>
          <w:szCs w:val="24"/>
        </w:rPr>
        <w:t>identified risks that may disrupt critical business functions</w:t>
      </w:r>
      <w:r w:rsidR="006330B5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3ADC804B" w14:textId="37703046" w:rsidR="00B4200D" w:rsidRPr="00156FE4" w:rsidRDefault="006330B5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S</w:t>
      </w:r>
      <w:r w:rsidR="00AF1A2C" w:rsidRPr="00156FE4">
        <w:rPr>
          <w:rFonts w:asciiTheme="minorHAnsi" w:hAnsiTheme="minorHAnsi" w:cstheme="minorHAnsi"/>
          <w:sz w:val="24"/>
          <w:szCs w:val="24"/>
        </w:rPr>
        <w:t xml:space="preserve">pecification of </w:t>
      </w:r>
      <w:r w:rsidR="000F3896" w:rsidRPr="00156FE4">
        <w:rPr>
          <w:rFonts w:asciiTheme="minorHAnsi" w:hAnsiTheme="minorHAnsi" w:cstheme="minorHAnsi"/>
          <w:sz w:val="24"/>
          <w:szCs w:val="24"/>
        </w:rPr>
        <w:t xml:space="preserve">setting </w:t>
      </w:r>
      <w:r w:rsidR="00AF1A2C" w:rsidRPr="00156FE4">
        <w:rPr>
          <w:rFonts w:asciiTheme="minorHAnsi" w:hAnsiTheme="minorHAnsi" w:cstheme="minorHAnsi"/>
          <w:sz w:val="24"/>
          <w:szCs w:val="24"/>
        </w:rPr>
        <w:t>recovery time</w:t>
      </w:r>
      <w:r w:rsidR="000F3896" w:rsidRPr="00156FE4">
        <w:rPr>
          <w:rFonts w:asciiTheme="minorHAnsi" w:hAnsiTheme="minorHAnsi" w:cstheme="minorHAnsi"/>
          <w:sz w:val="24"/>
          <w:szCs w:val="24"/>
        </w:rPr>
        <w:t>s</w:t>
      </w:r>
      <w:r w:rsidR="00AF1A2C" w:rsidRPr="00156FE4">
        <w:rPr>
          <w:rFonts w:asciiTheme="minorHAnsi" w:hAnsiTheme="minorHAnsi" w:cstheme="minorHAnsi"/>
          <w:sz w:val="24"/>
          <w:szCs w:val="24"/>
        </w:rPr>
        <w:t xml:space="preserve"> in the event of disruptions</w:t>
      </w:r>
      <w:r w:rsidR="00FD7831" w:rsidRPr="00156FE4">
        <w:rPr>
          <w:rFonts w:asciiTheme="minorHAnsi" w:hAnsiTheme="minorHAnsi" w:cstheme="minorHAnsi"/>
          <w:sz w:val="24"/>
          <w:szCs w:val="24"/>
        </w:rPr>
        <w:t>;</w:t>
      </w:r>
      <w:r w:rsidR="005935F0" w:rsidRPr="00156FE4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3832A28D" w14:textId="77777777" w:rsidR="005309E4" w:rsidRDefault="00B4200D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Defining </w:t>
      </w:r>
      <w:r w:rsidR="00AF1A2C" w:rsidRPr="00156FE4">
        <w:rPr>
          <w:rFonts w:asciiTheme="minorHAnsi" w:hAnsiTheme="minorHAnsi" w:cstheme="minorHAnsi"/>
          <w:sz w:val="24"/>
          <w:szCs w:val="24"/>
        </w:rPr>
        <w:t>recovery strategies for critical business functions, including the allocation of appropriate resources.</w:t>
      </w:r>
    </w:p>
    <w:p w14:paraId="3681C173" w14:textId="77777777" w:rsidR="00A55CEF" w:rsidRPr="00156FE4" w:rsidRDefault="00A55CEF" w:rsidP="00A55CEF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92C4E1" w14:textId="543CA908" w:rsidR="005309E4" w:rsidRPr="00156FE4" w:rsidRDefault="005309E4" w:rsidP="00E5458E">
      <w:pPr>
        <w:pStyle w:val="Heading1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8" w:name="_Toc499038512"/>
      <w:bookmarkStart w:id="9" w:name="_Toc179984314"/>
      <w:r w:rsidRPr="00156FE4">
        <w:rPr>
          <w:rFonts w:asciiTheme="minorHAnsi" w:hAnsiTheme="minorHAnsi" w:cstheme="minorHAnsi"/>
          <w:sz w:val="24"/>
          <w:szCs w:val="24"/>
          <w:u w:val="single"/>
        </w:rPr>
        <w:t>Business Continuity Plan</w:t>
      </w:r>
      <w:bookmarkEnd w:id="8"/>
      <w:r w:rsidR="00A521A9">
        <w:rPr>
          <w:rFonts w:asciiTheme="minorHAnsi" w:hAnsiTheme="minorHAnsi" w:cstheme="minorHAnsi"/>
          <w:sz w:val="24"/>
          <w:szCs w:val="24"/>
          <w:u w:val="single"/>
        </w:rPr>
        <w:t xml:space="preserve"> (BCP)</w:t>
      </w:r>
      <w:bookmarkEnd w:id="9"/>
    </w:p>
    <w:p w14:paraId="5E97B46B" w14:textId="77777777" w:rsidR="005309E4" w:rsidRPr="00156FE4" w:rsidRDefault="005309E4" w:rsidP="00E5458E">
      <w:pPr>
        <w:keepNext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F14E0D" w14:textId="51551D91" w:rsidR="005309E4" w:rsidRPr="00156FE4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Each office</w:t>
      </w:r>
      <w:r w:rsidR="00620D63">
        <w:rPr>
          <w:rFonts w:asciiTheme="minorHAnsi" w:hAnsiTheme="minorHAnsi"/>
          <w:sz w:val="24"/>
          <w:szCs w:val="24"/>
        </w:rPr>
        <w:t>/unit and bureau</w:t>
      </w:r>
      <w:r w:rsidR="00620D63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Pr="00156FE4">
        <w:rPr>
          <w:rFonts w:asciiTheme="minorHAnsi" w:hAnsiTheme="minorHAnsi" w:cstheme="minorHAnsi"/>
          <w:sz w:val="24"/>
          <w:szCs w:val="24"/>
        </w:rPr>
        <w:t xml:space="preserve">must prepare and maintain </w:t>
      </w:r>
      <w:r w:rsidR="43DA5355" w:rsidRPr="00156FE4">
        <w:rPr>
          <w:rFonts w:asciiTheme="minorHAnsi" w:hAnsiTheme="minorHAnsi" w:cstheme="minorHAnsi"/>
          <w:sz w:val="24"/>
          <w:szCs w:val="24"/>
        </w:rPr>
        <w:t xml:space="preserve">a </w:t>
      </w:r>
      <w:r w:rsidRPr="00EC6C2C">
        <w:rPr>
          <w:rFonts w:asciiTheme="minorHAnsi" w:hAnsiTheme="minorHAnsi"/>
          <w:sz w:val="24"/>
        </w:rPr>
        <w:t>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 to ensure that the organization can carry out its functions, so far as is reasonably practicable, when faced with an emergency. </w:t>
      </w:r>
      <w:r w:rsidR="0065409D">
        <w:rPr>
          <w:rFonts w:asciiTheme="minorHAnsi" w:hAnsiTheme="minorHAnsi" w:cstheme="minorHAnsi"/>
          <w:sz w:val="24"/>
          <w:szCs w:val="24"/>
        </w:rPr>
        <w:t>COs</w:t>
      </w:r>
      <w:r w:rsidR="3E8B0A5A" w:rsidRPr="00156FE4">
        <w:rPr>
          <w:rFonts w:asciiTheme="minorHAnsi" w:hAnsiTheme="minorHAnsi" w:cstheme="minorHAnsi"/>
          <w:sz w:val="24"/>
          <w:szCs w:val="24"/>
        </w:rPr>
        <w:t xml:space="preserve"> should include sub-offices in the plan </w:t>
      </w:r>
      <w:r w:rsidR="2CBDC551" w:rsidRPr="00156FE4">
        <w:rPr>
          <w:rFonts w:asciiTheme="minorHAnsi" w:hAnsiTheme="minorHAnsi" w:cstheme="minorHAnsi"/>
          <w:sz w:val="24"/>
          <w:szCs w:val="24"/>
        </w:rPr>
        <w:t xml:space="preserve">to ensure continuity of business. </w:t>
      </w:r>
      <w:r w:rsidR="5F0495EE" w:rsidRPr="00156FE4">
        <w:rPr>
          <w:rFonts w:asciiTheme="minorHAnsi" w:hAnsiTheme="minorHAnsi" w:cstheme="minorHAnsi"/>
          <w:sz w:val="24"/>
          <w:szCs w:val="24"/>
        </w:rPr>
        <w:t>The</w:t>
      </w:r>
      <w:r w:rsidR="5F0495EE" w:rsidRPr="00E5458E">
        <w:rPr>
          <w:rFonts w:asciiTheme="minorHAnsi" w:hAnsiTheme="minorHAnsi"/>
          <w:sz w:val="24"/>
        </w:rPr>
        <w:t xml:space="preserve"> 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 must be review</w:t>
      </w:r>
      <w:r w:rsidR="4AC69C21" w:rsidRPr="00156FE4">
        <w:rPr>
          <w:rFonts w:asciiTheme="minorHAnsi" w:hAnsiTheme="minorHAnsi" w:cstheme="minorHAnsi"/>
          <w:sz w:val="24"/>
          <w:szCs w:val="24"/>
        </w:rPr>
        <w:t>ed</w:t>
      </w:r>
      <w:r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0065386F" w:rsidRPr="00156FE4">
        <w:rPr>
          <w:rFonts w:asciiTheme="minorHAnsi" w:hAnsiTheme="minorHAnsi" w:cstheme="minorHAnsi"/>
          <w:sz w:val="24"/>
          <w:szCs w:val="24"/>
        </w:rPr>
        <w:t xml:space="preserve">at least </w:t>
      </w:r>
      <w:r w:rsidRPr="00156FE4">
        <w:rPr>
          <w:rFonts w:asciiTheme="minorHAnsi" w:hAnsiTheme="minorHAnsi" w:cstheme="minorHAnsi"/>
          <w:sz w:val="24"/>
          <w:szCs w:val="24"/>
        </w:rPr>
        <w:t xml:space="preserve">annually. </w:t>
      </w:r>
    </w:p>
    <w:p w14:paraId="504C391D" w14:textId="77777777" w:rsidR="005309E4" w:rsidRPr="00156FE4" w:rsidRDefault="005309E4" w:rsidP="00E5458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737F90F" w14:textId="045C2A02" w:rsidR="005309E4" w:rsidRPr="00156FE4" w:rsidRDefault="7C0F439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4486FB57" w:rsidRPr="00156FE4">
        <w:rPr>
          <w:rFonts w:asciiTheme="minorHAnsi" w:hAnsiTheme="minorHAnsi" w:cstheme="minorHAnsi"/>
          <w:sz w:val="24"/>
          <w:szCs w:val="24"/>
        </w:rPr>
        <w:t xml:space="preserve">At </w:t>
      </w:r>
      <w:r w:rsidR="38A453AE" w:rsidRPr="00156FE4">
        <w:rPr>
          <w:rFonts w:asciiTheme="minorHAnsi" w:hAnsiTheme="minorHAnsi" w:cstheme="minorHAnsi"/>
          <w:sz w:val="24"/>
          <w:szCs w:val="24"/>
        </w:rPr>
        <w:t>o</w:t>
      </w:r>
      <w:r w:rsidRPr="00156FE4">
        <w:rPr>
          <w:rFonts w:asciiTheme="minorHAnsi" w:hAnsiTheme="minorHAnsi" w:cstheme="minorHAnsi"/>
          <w:sz w:val="24"/>
          <w:szCs w:val="24"/>
        </w:rPr>
        <w:t>ffice</w:t>
      </w:r>
      <w:r w:rsidR="00620D63">
        <w:rPr>
          <w:rFonts w:asciiTheme="minorHAnsi" w:hAnsiTheme="minorHAnsi"/>
          <w:sz w:val="24"/>
          <w:szCs w:val="24"/>
        </w:rPr>
        <w:t>/unit and bureau</w:t>
      </w:r>
      <w:r w:rsidRPr="00156FE4">
        <w:rPr>
          <w:rFonts w:asciiTheme="minorHAnsi" w:hAnsiTheme="minorHAnsi" w:cstheme="minorHAnsi"/>
          <w:sz w:val="24"/>
          <w:szCs w:val="24"/>
        </w:rPr>
        <w:t xml:space="preserve"> level, </w:t>
      </w:r>
      <w:r w:rsidR="005309E4" w:rsidRPr="00835FD6">
        <w:rPr>
          <w:rFonts w:asciiTheme="minorHAnsi" w:hAnsiTheme="minorHAnsi"/>
          <w:sz w:val="24"/>
          <w:szCs w:val="24"/>
        </w:rPr>
        <w:t xml:space="preserve">a </w:t>
      </w:r>
      <w:r w:rsidR="5F0495EE" w:rsidRPr="00E5458E">
        <w:rPr>
          <w:rFonts w:asciiTheme="minorHAnsi" w:hAnsiTheme="minorHAnsi"/>
          <w:sz w:val="24"/>
        </w:rPr>
        <w:t>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 provides: </w:t>
      </w:r>
    </w:p>
    <w:p w14:paraId="595A8106" w14:textId="77777777" w:rsidR="005309E4" w:rsidRPr="00156FE4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A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rehearsed method of restoring UNDP’s ability to maintain critical corporate and service level functions to the best possible standards, within a realistic </w:t>
      </w:r>
      <w:proofErr w:type="gramStart"/>
      <w:r w:rsidR="005309E4" w:rsidRPr="00156FE4">
        <w:rPr>
          <w:rFonts w:asciiTheme="minorHAnsi" w:hAnsiTheme="minorHAnsi" w:cstheme="minorHAnsi"/>
          <w:sz w:val="24"/>
          <w:szCs w:val="24"/>
        </w:rPr>
        <w:t>time period</w:t>
      </w:r>
      <w:proofErr w:type="gramEnd"/>
      <w:r w:rsidR="005309E4" w:rsidRPr="00156FE4">
        <w:rPr>
          <w:rFonts w:asciiTheme="minorHAnsi" w:hAnsiTheme="minorHAnsi" w:cstheme="minorHAnsi"/>
          <w:sz w:val="24"/>
          <w:szCs w:val="24"/>
        </w:rPr>
        <w:t xml:space="preserve"> after disruption</w:t>
      </w:r>
      <w:r w:rsidR="00281C33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0014B573" w14:textId="3873667D" w:rsidR="00DE12DA" w:rsidRPr="00156FE4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A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verifiable capability to maintain, test, </w:t>
      </w:r>
      <w:r w:rsidR="00ED5528" w:rsidRPr="00156FE4">
        <w:rPr>
          <w:rFonts w:asciiTheme="minorHAnsi" w:hAnsiTheme="minorHAnsi" w:cstheme="minorHAnsi"/>
          <w:sz w:val="24"/>
          <w:szCs w:val="24"/>
        </w:rPr>
        <w:t>implement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, validate and audit </w:t>
      </w:r>
      <w:r w:rsidR="005309E4" w:rsidRPr="00E5458E">
        <w:rPr>
          <w:rFonts w:asciiTheme="minorHAnsi" w:hAnsiTheme="minorHAnsi"/>
          <w:sz w:val="24"/>
        </w:rPr>
        <w:t>BCP</w:t>
      </w:r>
      <w:r w:rsidR="00DE12DA" w:rsidRPr="00156FE4">
        <w:rPr>
          <w:rFonts w:asciiTheme="minorHAnsi" w:hAnsiTheme="minorHAnsi" w:cstheme="minorHAnsi"/>
          <w:sz w:val="24"/>
          <w:szCs w:val="24"/>
        </w:rPr>
        <w:t>;</w:t>
      </w:r>
      <w:r w:rsidR="007679EF" w:rsidRPr="00156FE4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3581B054" w14:textId="77777777" w:rsidR="005309E4" w:rsidRPr="00156FE4" w:rsidRDefault="00DE12DA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A pre-defined communication </w:t>
      </w:r>
      <w:r w:rsidR="00DE354B" w:rsidRPr="00156FE4">
        <w:rPr>
          <w:rFonts w:asciiTheme="minorHAnsi" w:hAnsiTheme="minorHAnsi" w:cstheme="minorHAnsi"/>
          <w:sz w:val="24"/>
          <w:szCs w:val="24"/>
        </w:rPr>
        <w:t>protocol</w:t>
      </w:r>
      <w:r w:rsidR="004440FE" w:rsidRPr="00156FE4">
        <w:rPr>
          <w:rFonts w:asciiTheme="minorHAnsi" w:hAnsiTheme="minorHAnsi" w:cstheme="minorHAnsi"/>
          <w:sz w:val="24"/>
          <w:szCs w:val="24"/>
        </w:rPr>
        <w:t xml:space="preserve"> to ensure all relevant units are aware of the </w:t>
      </w:r>
      <w:r w:rsidR="004440FE" w:rsidRPr="00E5458E">
        <w:rPr>
          <w:rFonts w:asciiTheme="minorHAnsi" w:hAnsiTheme="minorHAnsi"/>
          <w:sz w:val="24"/>
        </w:rPr>
        <w:t>BCP</w:t>
      </w:r>
      <w:r w:rsidR="004440FE" w:rsidRPr="00156FE4">
        <w:rPr>
          <w:rFonts w:asciiTheme="minorHAnsi" w:hAnsiTheme="minorHAnsi" w:cstheme="minorHAnsi"/>
          <w:sz w:val="24"/>
          <w:szCs w:val="24"/>
        </w:rPr>
        <w:t xml:space="preserve"> when </w:t>
      </w:r>
      <w:r w:rsidR="00DE354B" w:rsidRPr="00156FE4">
        <w:rPr>
          <w:rFonts w:asciiTheme="minorHAnsi" w:hAnsiTheme="minorHAnsi" w:cstheme="minorHAnsi"/>
          <w:sz w:val="24"/>
          <w:szCs w:val="24"/>
        </w:rPr>
        <w:t>activated.</w:t>
      </w:r>
    </w:p>
    <w:p w14:paraId="4B565F28" w14:textId="77777777" w:rsidR="005309E4" w:rsidRPr="00156FE4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8D6470" w14:textId="076E7794" w:rsidR="005309E4" w:rsidRPr="00156FE4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At the organizational level, </w:t>
      </w:r>
      <w:r w:rsidR="5F0495EE" w:rsidRPr="008B69D4">
        <w:rPr>
          <w:rFonts w:asciiTheme="minorHAnsi" w:hAnsiTheme="minorHAnsi" w:cstheme="minorHAnsi"/>
          <w:sz w:val="24"/>
          <w:szCs w:val="24"/>
        </w:rPr>
        <w:t>BCM</w:t>
      </w:r>
      <w:r w:rsidR="71C49622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Pr="00156FE4">
        <w:rPr>
          <w:rFonts w:asciiTheme="minorHAnsi" w:hAnsiTheme="minorHAnsi" w:cstheme="minorHAnsi"/>
          <w:sz w:val="24"/>
          <w:szCs w:val="24"/>
        </w:rPr>
        <w:t xml:space="preserve">provides: </w:t>
      </w:r>
    </w:p>
    <w:p w14:paraId="0A52ED8A" w14:textId="5056CCDA" w:rsidR="005309E4" w:rsidRPr="00156FE4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Completed, implemented and tested </w:t>
      </w:r>
      <w:r w:rsidR="00F96B46" w:rsidRPr="00156FE4">
        <w:rPr>
          <w:rFonts w:asciiTheme="minorHAnsi" w:hAnsiTheme="minorHAnsi" w:cstheme="minorHAnsi"/>
          <w:sz w:val="24"/>
          <w:szCs w:val="24"/>
        </w:rPr>
        <w:t>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s (including procedures for maintenance and monitoring), which reflect the determined extent of necessary preparations corresponding with the reality of each </w:t>
      </w:r>
      <w:r w:rsidR="00C3047E" w:rsidRPr="00156FE4">
        <w:rPr>
          <w:rFonts w:asciiTheme="minorHAnsi" w:hAnsiTheme="minorHAnsi" w:cstheme="minorHAnsi"/>
          <w:sz w:val="24"/>
          <w:szCs w:val="24"/>
        </w:rPr>
        <w:t>office</w:t>
      </w:r>
      <w:r w:rsidR="00620D63">
        <w:rPr>
          <w:rFonts w:asciiTheme="minorHAnsi" w:hAnsiTheme="minorHAnsi"/>
          <w:sz w:val="24"/>
          <w:szCs w:val="24"/>
        </w:rPr>
        <w:t>/unit and bureau</w:t>
      </w:r>
      <w:r w:rsidRPr="00156FE4">
        <w:rPr>
          <w:rFonts w:asciiTheme="minorHAnsi" w:hAnsiTheme="minorHAnsi" w:cstheme="minorHAnsi"/>
          <w:sz w:val="24"/>
          <w:szCs w:val="24"/>
        </w:rPr>
        <w:t xml:space="preserve"> regarding critical incident exposure</w:t>
      </w:r>
      <w:r w:rsidR="00281C33" w:rsidRPr="00156FE4">
        <w:rPr>
          <w:rFonts w:asciiTheme="minorHAnsi" w:hAnsiTheme="minorHAnsi" w:cstheme="minorHAnsi"/>
          <w:sz w:val="24"/>
          <w:szCs w:val="24"/>
        </w:rPr>
        <w:t>;</w:t>
      </w:r>
      <w:r w:rsidRPr="00156F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F7A3C" w14:textId="5B380608" w:rsidR="005309E4" w:rsidRPr="00156FE4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Stronger interlinked, as well as better informed and integrated, crisis response, risk management and business continuity structure and mechanisms in all </w:t>
      </w:r>
      <w:r w:rsidR="00A44100" w:rsidRPr="00156FE4">
        <w:rPr>
          <w:rFonts w:asciiTheme="minorHAnsi" w:hAnsiTheme="minorHAnsi" w:cstheme="minorHAnsi"/>
          <w:sz w:val="24"/>
          <w:szCs w:val="24"/>
        </w:rPr>
        <w:t>offices</w:t>
      </w:r>
      <w:r w:rsidR="00620D63">
        <w:rPr>
          <w:rFonts w:asciiTheme="minorHAnsi" w:hAnsiTheme="minorHAnsi"/>
          <w:sz w:val="24"/>
          <w:szCs w:val="24"/>
        </w:rPr>
        <w:t>/units and bureaus</w:t>
      </w:r>
      <w:r w:rsidR="00D5789F" w:rsidRPr="00156FE4">
        <w:rPr>
          <w:rFonts w:asciiTheme="minorHAnsi" w:hAnsiTheme="minorHAnsi" w:cstheme="minorHAnsi"/>
          <w:sz w:val="24"/>
          <w:szCs w:val="24"/>
        </w:rPr>
        <w:t>;</w:t>
      </w:r>
      <w:r w:rsidR="00F96B46" w:rsidRPr="00156FE4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11B124FE" w14:textId="77777777" w:rsidR="009C3B90" w:rsidRPr="00156FE4" w:rsidRDefault="00CA4A6E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The ability to:</w:t>
      </w:r>
    </w:p>
    <w:p w14:paraId="53E4EBE7" w14:textId="15FB4F43" w:rsidR="009C3B90" w:rsidRPr="00156FE4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respond to an event so that </w:t>
      </w:r>
      <w:r w:rsidR="00194D17" w:rsidRPr="00156FE4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156FE4">
        <w:rPr>
          <w:rFonts w:asciiTheme="minorHAnsi" w:hAnsiTheme="minorHAnsi" w:cstheme="minorHAnsi"/>
          <w:sz w:val="24"/>
          <w:szCs w:val="24"/>
        </w:rPr>
        <w:t xml:space="preserve">safety and security is maintained, </w:t>
      </w:r>
    </w:p>
    <w:p w14:paraId="103AEFA3" w14:textId="12682DD6" w:rsidR="009C3B90" w:rsidRPr="00156FE4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continue critical business functions with least possible limitations and/or interruptions, and </w:t>
      </w:r>
    </w:p>
    <w:p w14:paraId="4007F736" w14:textId="132D32E5" w:rsidR="005309E4" w:rsidRPr="00156FE4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regain full operational capacity as soon as possible after a disaster/crisis.</w:t>
      </w:r>
    </w:p>
    <w:p w14:paraId="0CA3B8E6" w14:textId="77777777" w:rsidR="005309E4" w:rsidRPr="00156FE4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F900B4" w14:textId="20E85FF9" w:rsidR="005309E4" w:rsidRPr="00156FE4" w:rsidRDefault="7C0F439D" w:rsidP="00E5458E">
      <w:pPr>
        <w:pStyle w:val="ListParagraph"/>
        <w:numPr>
          <w:ilvl w:val="0"/>
          <w:numId w:val="21"/>
        </w:numPr>
        <w:spacing w:after="274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The </w:t>
      </w:r>
      <w:r w:rsidRPr="00E5458E">
        <w:rPr>
          <w:rFonts w:asciiTheme="minorHAnsi" w:hAnsiTheme="minorHAnsi"/>
          <w:sz w:val="24"/>
        </w:rPr>
        <w:t xml:space="preserve">BCP </w:t>
      </w:r>
      <w:r w:rsidRPr="00156FE4">
        <w:rPr>
          <w:rFonts w:asciiTheme="minorHAnsi" w:hAnsiTheme="minorHAnsi" w:cstheme="minorHAnsi"/>
          <w:sz w:val="24"/>
          <w:szCs w:val="24"/>
        </w:rPr>
        <w:t xml:space="preserve">covers all UNDP-administered personnel, business functions at all levels, including those that have been subcontracted to external contractors and suppliers, where the overall legal responsibility remains with UNDP. The </w:t>
      </w:r>
      <w:r w:rsidRPr="00E5458E">
        <w:rPr>
          <w:rFonts w:asciiTheme="minorHAnsi" w:hAnsiTheme="minorHAnsi"/>
          <w:sz w:val="24"/>
        </w:rPr>
        <w:t>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 does not cover third part</w:t>
      </w:r>
      <w:r w:rsidR="7767390C" w:rsidRPr="00156FE4">
        <w:rPr>
          <w:rFonts w:asciiTheme="minorHAnsi" w:hAnsiTheme="minorHAnsi" w:cstheme="minorHAnsi"/>
          <w:sz w:val="24"/>
          <w:szCs w:val="24"/>
        </w:rPr>
        <w:t>y</w:t>
      </w:r>
      <w:r w:rsidRPr="00156FE4">
        <w:rPr>
          <w:rFonts w:asciiTheme="minorHAnsi" w:hAnsiTheme="minorHAnsi" w:cstheme="minorHAnsi"/>
          <w:sz w:val="24"/>
          <w:szCs w:val="24"/>
        </w:rPr>
        <w:t xml:space="preserve"> resilience; however, subcontractors should be asked to provide evidence that they have considered potential resilience issues. </w:t>
      </w:r>
      <w:r w:rsidR="69E68615" w:rsidRPr="00156FE4">
        <w:rPr>
          <w:rFonts w:asciiTheme="minorHAnsi" w:hAnsiTheme="minorHAnsi" w:cstheme="minorHAnsi"/>
          <w:sz w:val="24"/>
          <w:szCs w:val="24"/>
        </w:rPr>
        <w:t xml:space="preserve">Project offices are also encouraged to apply the principles of </w:t>
      </w:r>
      <w:r w:rsidR="69E68615" w:rsidRPr="00E5458E">
        <w:rPr>
          <w:rFonts w:asciiTheme="minorHAnsi" w:hAnsiTheme="minorHAnsi"/>
          <w:sz w:val="24"/>
        </w:rPr>
        <w:t>BCM</w:t>
      </w:r>
      <w:r w:rsidR="69E68615" w:rsidRPr="00156FE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B68EE1" w14:textId="77777777" w:rsidR="003142B6" w:rsidRPr="00156FE4" w:rsidRDefault="003142B6" w:rsidP="00E5458E">
      <w:pPr>
        <w:pStyle w:val="ListParagraph"/>
        <w:spacing w:after="274" w:line="240" w:lineRule="auto"/>
        <w:ind w:left="360"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0E9CFF97" w14:textId="6B772B18" w:rsidR="005309E4" w:rsidRPr="00156FE4" w:rsidRDefault="7C0F439D" w:rsidP="00E5458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156FE4">
        <w:rPr>
          <w:rFonts w:asciiTheme="minorHAnsi" w:hAnsiTheme="minorHAnsi" w:cstheme="minorHAnsi"/>
          <w:noProof/>
          <w:sz w:val="24"/>
          <w:szCs w:val="24"/>
        </w:rPr>
        <w:t xml:space="preserve">The </w:t>
      </w:r>
      <w:r w:rsidRPr="00E5458E">
        <w:rPr>
          <w:rFonts w:asciiTheme="minorHAnsi" w:hAnsiTheme="minorHAnsi"/>
          <w:sz w:val="24"/>
        </w:rPr>
        <w:t>BCP</w:t>
      </w:r>
      <w:r w:rsidRPr="00156FE4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5F0495EE" w:rsidRPr="00156FE4">
        <w:rPr>
          <w:rFonts w:asciiTheme="minorHAnsi" w:hAnsiTheme="minorHAnsi" w:cstheme="minorHAnsi"/>
          <w:noProof/>
          <w:sz w:val="24"/>
          <w:szCs w:val="24"/>
        </w:rPr>
        <w:t>must include</w:t>
      </w:r>
      <w:r w:rsidRPr="00156FE4">
        <w:rPr>
          <w:rFonts w:asciiTheme="minorHAnsi" w:hAnsiTheme="minorHAnsi" w:cstheme="minorHAnsi"/>
          <w:noProof/>
          <w:sz w:val="24"/>
          <w:szCs w:val="24"/>
        </w:rPr>
        <w:t xml:space="preserve"> all-</w:t>
      </w:r>
      <w:r w:rsidR="7CDACA1D" w:rsidRPr="00156FE4">
        <w:rPr>
          <w:rFonts w:asciiTheme="minorHAnsi" w:hAnsiTheme="minorHAnsi" w:cstheme="minorHAnsi"/>
          <w:noProof/>
          <w:sz w:val="24"/>
          <w:szCs w:val="24"/>
        </w:rPr>
        <w:t>hazards</w:t>
      </w:r>
      <w:r w:rsidRPr="00156FE4">
        <w:rPr>
          <w:rFonts w:asciiTheme="minorHAnsi" w:hAnsiTheme="minorHAnsi" w:cstheme="minorHAnsi"/>
          <w:noProof/>
          <w:sz w:val="24"/>
          <w:szCs w:val="24"/>
        </w:rPr>
        <w:t xml:space="preserve">, including the following main scenarios that can affect the continuity of operations: </w:t>
      </w:r>
    </w:p>
    <w:p w14:paraId="3806039F" w14:textId="55BD2CD5" w:rsidR="005309E4" w:rsidRPr="00156FE4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Events resulting in incapacitation or loss of</w:t>
      </w:r>
      <w:r w:rsidR="00315765" w:rsidRPr="00156FE4">
        <w:rPr>
          <w:rFonts w:asciiTheme="minorHAnsi" w:hAnsiTheme="minorHAnsi" w:cstheme="minorHAnsi"/>
          <w:sz w:val="24"/>
          <w:szCs w:val="24"/>
        </w:rPr>
        <w:t xml:space="preserve"> life</w:t>
      </w:r>
      <w:r w:rsidR="00A10C12" w:rsidRPr="00156FE4">
        <w:rPr>
          <w:rFonts w:asciiTheme="minorHAnsi" w:hAnsiTheme="minorHAnsi" w:cstheme="minorHAnsi"/>
          <w:sz w:val="24"/>
          <w:szCs w:val="24"/>
        </w:rPr>
        <w:t xml:space="preserve"> of pers</w:t>
      </w:r>
      <w:r w:rsidR="00171499" w:rsidRPr="00156FE4">
        <w:rPr>
          <w:rFonts w:asciiTheme="minorHAnsi" w:hAnsiTheme="minorHAnsi" w:cstheme="minorHAnsi"/>
          <w:sz w:val="24"/>
          <w:szCs w:val="24"/>
        </w:rPr>
        <w:t>onnel</w:t>
      </w:r>
      <w:r w:rsidR="0033750C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59C5B457" w14:textId="77777777" w:rsidR="005309E4" w:rsidRPr="00156FE4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Events interrupting mission-critical systems</w:t>
      </w:r>
      <w:r w:rsidR="0033750C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10A455AF" w14:textId="39C4BDF5" w:rsidR="005309E4" w:rsidRPr="00156FE4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Events resulting in loss of access to or loss of office building</w:t>
      </w:r>
      <w:r w:rsidR="0033750C" w:rsidRPr="00156FE4">
        <w:rPr>
          <w:rFonts w:asciiTheme="minorHAnsi" w:hAnsiTheme="minorHAnsi" w:cstheme="minorHAnsi"/>
          <w:sz w:val="24"/>
          <w:szCs w:val="24"/>
        </w:rPr>
        <w:t>;</w:t>
      </w:r>
      <w:r w:rsidR="001F0D28" w:rsidRPr="00156FE4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1686800" w14:textId="77777777" w:rsidR="00B23F87" w:rsidRPr="00156FE4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Events resulting in loss of vendors’ services</w:t>
      </w:r>
      <w:r w:rsidR="0033750C" w:rsidRPr="00156FE4">
        <w:rPr>
          <w:rFonts w:asciiTheme="minorHAnsi" w:hAnsiTheme="minorHAnsi" w:cstheme="minorHAnsi"/>
          <w:sz w:val="24"/>
          <w:szCs w:val="24"/>
        </w:rPr>
        <w:t>.</w:t>
      </w:r>
    </w:p>
    <w:p w14:paraId="4463D6C0" w14:textId="77777777" w:rsidR="006F0C8B" w:rsidRPr="00156FE4" w:rsidRDefault="006F0C8B" w:rsidP="00E5458E">
      <w:pPr>
        <w:pStyle w:val="ListParagraph"/>
        <w:spacing w:after="271" w:line="240" w:lineRule="auto"/>
        <w:ind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274B79C5" w14:textId="5C53F7DF" w:rsidR="00861135" w:rsidRPr="00156FE4" w:rsidRDefault="00731B89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BCP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 Focal Points coordinate the </w:t>
      </w:r>
      <w:r w:rsidR="5F0495EE" w:rsidRPr="00156FE4">
        <w:rPr>
          <w:rFonts w:asciiTheme="minorHAnsi" w:hAnsiTheme="minorHAnsi" w:cstheme="minorHAnsi"/>
          <w:sz w:val="24"/>
          <w:szCs w:val="24"/>
        </w:rPr>
        <w:t>preparation of BCPs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 for their offices</w:t>
      </w:r>
      <w:r w:rsidR="00620D63">
        <w:rPr>
          <w:rFonts w:asciiTheme="minorHAnsi" w:hAnsiTheme="minorHAnsi"/>
          <w:sz w:val="24"/>
          <w:szCs w:val="24"/>
        </w:rPr>
        <w:t>/unit</w:t>
      </w:r>
      <w:r w:rsidR="00075E15">
        <w:rPr>
          <w:rFonts w:asciiTheme="minorHAnsi" w:hAnsiTheme="minorHAnsi"/>
          <w:sz w:val="24"/>
          <w:szCs w:val="24"/>
        </w:rPr>
        <w:t>s</w:t>
      </w:r>
      <w:r w:rsidR="00620D63">
        <w:rPr>
          <w:rFonts w:asciiTheme="minorHAnsi" w:hAnsiTheme="minorHAnsi"/>
          <w:sz w:val="24"/>
          <w:szCs w:val="24"/>
        </w:rPr>
        <w:t xml:space="preserve"> and bureaus</w:t>
      </w:r>
      <w:r w:rsidR="7C0F439D" w:rsidRPr="00156FE4">
        <w:rPr>
          <w:rFonts w:asciiTheme="minorHAnsi" w:hAnsiTheme="minorHAnsi" w:cstheme="minorHAnsi"/>
          <w:sz w:val="24"/>
          <w:szCs w:val="24"/>
        </w:rPr>
        <w:t>.</w:t>
      </w:r>
      <w:r w:rsidR="747E6FE9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 T</w:t>
      </w:r>
      <w:r w:rsidR="2201CF14" w:rsidRPr="00156FE4">
        <w:rPr>
          <w:rFonts w:asciiTheme="minorHAnsi" w:hAnsiTheme="minorHAnsi" w:cstheme="minorHAnsi"/>
          <w:sz w:val="24"/>
          <w:szCs w:val="24"/>
        </w:rPr>
        <w:t>he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E5458E">
        <w:rPr>
          <w:rFonts w:asciiTheme="minorHAnsi" w:hAnsiTheme="minorHAnsi"/>
          <w:sz w:val="24"/>
        </w:rPr>
        <w:t>BCP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1B74F8F5" w:rsidRPr="00156FE4">
        <w:rPr>
          <w:rFonts w:asciiTheme="minorHAnsi" w:hAnsiTheme="minorHAnsi" w:cstheme="minorHAnsi"/>
          <w:sz w:val="24"/>
          <w:szCs w:val="24"/>
        </w:rPr>
        <w:t>includes the following:</w:t>
      </w:r>
    </w:p>
    <w:p w14:paraId="158B3FBA" w14:textId="02913B2D" w:rsidR="00DF768F" w:rsidRPr="00156FE4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The </w:t>
      </w:r>
      <w:r w:rsidR="00BB74C7" w:rsidRPr="00156FE4">
        <w:rPr>
          <w:rFonts w:asciiTheme="minorHAnsi" w:hAnsiTheme="minorHAnsi" w:cstheme="minorHAnsi"/>
          <w:sz w:val="24"/>
          <w:szCs w:val="24"/>
        </w:rPr>
        <w:t>l</w:t>
      </w:r>
      <w:r w:rsidRPr="00156FE4">
        <w:rPr>
          <w:rFonts w:asciiTheme="minorHAnsi" w:hAnsiTheme="minorHAnsi" w:cstheme="minorHAnsi"/>
          <w:sz w:val="24"/>
          <w:szCs w:val="24"/>
        </w:rPr>
        <w:t xml:space="preserve">ist of </w:t>
      </w:r>
      <w:r w:rsidR="005309E4" w:rsidRPr="00156FE4">
        <w:rPr>
          <w:rFonts w:asciiTheme="minorHAnsi" w:hAnsiTheme="minorHAnsi" w:cstheme="minorHAnsi"/>
          <w:sz w:val="24"/>
          <w:szCs w:val="24"/>
        </w:rPr>
        <w:t>all critical business functions</w:t>
      </w:r>
      <w:r w:rsidRPr="00156FE4">
        <w:rPr>
          <w:rFonts w:asciiTheme="minorHAnsi" w:hAnsiTheme="minorHAnsi" w:cstheme="minorHAnsi"/>
          <w:sz w:val="24"/>
          <w:szCs w:val="24"/>
        </w:rPr>
        <w:t xml:space="preserve"> with the names of </w:t>
      </w:r>
      <w:r w:rsidR="00BB74C7" w:rsidRPr="00156FE4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156FE4">
        <w:rPr>
          <w:rFonts w:asciiTheme="minorHAnsi" w:hAnsiTheme="minorHAnsi" w:cstheme="minorHAnsi"/>
          <w:sz w:val="24"/>
          <w:szCs w:val="24"/>
        </w:rPr>
        <w:t>supporting/performing those functions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, including those that are outsourced, </w:t>
      </w:r>
      <w:r w:rsidRPr="00156FE4">
        <w:rPr>
          <w:rFonts w:asciiTheme="minorHAnsi" w:hAnsiTheme="minorHAnsi" w:cstheme="minorHAnsi"/>
          <w:sz w:val="24"/>
          <w:szCs w:val="24"/>
        </w:rPr>
        <w:t>with a pre-determined time</w:t>
      </w:r>
      <w:r w:rsidR="00366088" w:rsidRPr="00156FE4">
        <w:rPr>
          <w:rFonts w:asciiTheme="minorHAnsi" w:hAnsiTheme="minorHAnsi" w:cstheme="minorHAnsi"/>
          <w:sz w:val="24"/>
          <w:szCs w:val="24"/>
        </w:rPr>
        <w:t xml:space="preserve"> and </w:t>
      </w:r>
      <w:r w:rsidRPr="00156FE4">
        <w:rPr>
          <w:rFonts w:asciiTheme="minorHAnsi" w:hAnsiTheme="minorHAnsi" w:cstheme="minorHAnsi"/>
          <w:sz w:val="24"/>
          <w:szCs w:val="24"/>
        </w:rPr>
        <w:t>procedure for business recovery</w:t>
      </w:r>
      <w:r w:rsidR="00A13848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1A188F26" w14:textId="1897E3E6" w:rsidR="00DF768F" w:rsidRPr="00156FE4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T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he </w:t>
      </w:r>
      <w:r w:rsidRPr="00156FE4">
        <w:rPr>
          <w:rFonts w:asciiTheme="minorHAnsi" w:hAnsiTheme="minorHAnsi" w:cstheme="minorHAnsi"/>
          <w:sz w:val="24"/>
          <w:szCs w:val="24"/>
        </w:rPr>
        <w:t xml:space="preserve">list of </w:t>
      </w:r>
      <w:r w:rsidR="005309E4" w:rsidRPr="00156FE4">
        <w:rPr>
          <w:rFonts w:asciiTheme="minorHAnsi" w:hAnsiTheme="minorHAnsi" w:cstheme="minorHAnsi"/>
          <w:sz w:val="24"/>
          <w:szCs w:val="24"/>
        </w:rPr>
        <w:t>equipment and material require</w:t>
      </w:r>
      <w:r w:rsidRPr="00156FE4">
        <w:rPr>
          <w:rFonts w:asciiTheme="minorHAnsi" w:hAnsiTheme="minorHAnsi" w:cstheme="minorHAnsi"/>
          <w:sz w:val="24"/>
          <w:szCs w:val="24"/>
        </w:rPr>
        <w:t>d to carry out these functions</w:t>
      </w:r>
      <w:r w:rsidR="00A13848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3B3870B5" w14:textId="160EAB07" w:rsidR="00DF768F" w:rsidRPr="00156FE4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The plan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to communicate with internal and external partners</w:t>
      </w:r>
      <w:r w:rsidR="00A13848" w:rsidRPr="00156FE4"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7F48A9AA" w14:textId="4BC3E610" w:rsidR="00DF768F" w:rsidRPr="00156FE4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The plan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to set up </w:t>
      </w:r>
      <w:r w:rsidR="001A669C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156FE4">
        <w:rPr>
          <w:rFonts w:asciiTheme="minorHAnsi" w:hAnsiTheme="minorHAnsi" w:cstheme="minorHAnsi"/>
          <w:sz w:val="24"/>
          <w:szCs w:val="24"/>
        </w:rPr>
        <w:t>alternate site when considered necessary.</w:t>
      </w:r>
    </w:p>
    <w:p w14:paraId="21A1DDC3" w14:textId="77777777" w:rsidR="00DF768F" w:rsidRPr="00156FE4" w:rsidRDefault="00DF768F" w:rsidP="00E5458E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9C5572F" w14:textId="355DC855" w:rsidR="005309E4" w:rsidRPr="00156FE4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It establishes clear management </w:t>
      </w:r>
      <w:r w:rsidR="7767390C" w:rsidRPr="00156FE4">
        <w:rPr>
          <w:rFonts w:asciiTheme="minorHAnsi" w:hAnsiTheme="minorHAnsi" w:cstheme="minorHAnsi"/>
          <w:sz w:val="24"/>
          <w:szCs w:val="24"/>
        </w:rPr>
        <w:t xml:space="preserve">procedures, </w:t>
      </w:r>
      <w:r w:rsidRPr="00156FE4">
        <w:rPr>
          <w:rFonts w:asciiTheme="minorHAnsi" w:hAnsiTheme="minorHAnsi" w:cstheme="minorHAnsi"/>
          <w:sz w:val="24"/>
          <w:szCs w:val="24"/>
        </w:rPr>
        <w:t>succession</w:t>
      </w:r>
      <w:r w:rsidR="7767390C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00207D18">
        <w:rPr>
          <w:rFonts w:asciiTheme="minorHAnsi" w:hAnsiTheme="minorHAnsi" w:cstheme="minorHAnsi"/>
          <w:sz w:val="24"/>
          <w:szCs w:val="24"/>
        </w:rPr>
        <w:t xml:space="preserve">and </w:t>
      </w:r>
      <w:r w:rsidRPr="00156FE4">
        <w:rPr>
          <w:rFonts w:asciiTheme="minorHAnsi" w:hAnsiTheme="minorHAnsi" w:cstheme="minorHAnsi"/>
          <w:sz w:val="24"/>
          <w:szCs w:val="24"/>
        </w:rPr>
        <w:t>delegation of authority</w:t>
      </w:r>
      <w:r w:rsidR="211E64AE" w:rsidRPr="00156FE4">
        <w:rPr>
          <w:rFonts w:asciiTheme="minorHAnsi" w:hAnsiTheme="minorHAnsi" w:cstheme="minorHAnsi"/>
          <w:sz w:val="24"/>
          <w:szCs w:val="24"/>
        </w:rPr>
        <w:t>,</w:t>
      </w:r>
      <w:r w:rsidR="1B74F8F5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="007A1F70" w:rsidRPr="00156FE4">
        <w:rPr>
          <w:rFonts w:asciiTheme="minorHAnsi" w:hAnsiTheme="minorHAnsi" w:cstheme="minorHAnsi"/>
          <w:sz w:val="24"/>
          <w:szCs w:val="24"/>
        </w:rPr>
        <w:t xml:space="preserve">and </w:t>
      </w:r>
      <w:r w:rsidRPr="00156FE4">
        <w:rPr>
          <w:rFonts w:asciiTheme="minorHAnsi" w:hAnsiTheme="minorHAnsi" w:cstheme="minorHAnsi"/>
          <w:sz w:val="24"/>
          <w:szCs w:val="24"/>
        </w:rPr>
        <w:t xml:space="preserve">outlines arrangements for training, testing and maintenance. </w:t>
      </w:r>
    </w:p>
    <w:p w14:paraId="392F29D6" w14:textId="77777777" w:rsidR="00CA4A6E" w:rsidRPr="00156FE4" w:rsidRDefault="00CA4A6E" w:rsidP="00E5458E">
      <w:pPr>
        <w:pStyle w:val="ListParagraph"/>
        <w:spacing w:line="240" w:lineRule="auto"/>
        <w:ind w:right="26"/>
        <w:rPr>
          <w:rFonts w:asciiTheme="minorHAnsi" w:hAnsiTheme="minorHAnsi" w:cstheme="minorHAnsi"/>
          <w:sz w:val="24"/>
          <w:szCs w:val="24"/>
        </w:rPr>
      </w:pPr>
    </w:p>
    <w:p w14:paraId="24867AD6" w14:textId="312AEF59" w:rsidR="00461E49" w:rsidRPr="00703511" w:rsidRDefault="00FC2E54" w:rsidP="001203AB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772DFE" w:rsidRPr="001C2B57">
        <w:rPr>
          <w:rFonts w:asciiTheme="minorHAnsi" w:hAnsiTheme="minorHAnsi" w:cstheme="minorHAnsi"/>
          <w:sz w:val="24"/>
          <w:szCs w:val="24"/>
        </w:rPr>
        <w:t>BCP</w:t>
      </w:r>
      <w:r w:rsidR="00772DFE" w:rsidRPr="00156FE4">
        <w:rPr>
          <w:rFonts w:asciiTheme="minorHAnsi" w:hAnsiTheme="minorHAnsi" w:cstheme="minorHAnsi"/>
          <w:sz w:val="24"/>
          <w:szCs w:val="24"/>
        </w:rPr>
        <w:t xml:space="preserve"> must </w:t>
      </w:r>
      <w:r w:rsidR="00772DFE">
        <w:rPr>
          <w:rFonts w:asciiTheme="minorHAnsi" w:hAnsiTheme="minorHAnsi" w:cstheme="minorHAnsi"/>
          <w:sz w:val="24"/>
          <w:szCs w:val="24"/>
        </w:rPr>
        <w:t xml:space="preserve">be </w:t>
      </w:r>
      <w:r w:rsidR="00772DFE" w:rsidRPr="00156FE4">
        <w:rPr>
          <w:rFonts w:asciiTheme="minorHAnsi" w:hAnsiTheme="minorHAnsi" w:cstheme="minorHAnsi"/>
          <w:sz w:val="24"/>
          <w:szCs w:val="24"/>
        </w:rPr>
        <w:t>approve</w:t>
      </w:r>
      <w:r w:rsidR="00772DFE">
        <w:rPr>
          <w:rFonts w:asciiTheme="minorHAnsi" w:hAnsiTheme="minorHAnsi" w:cstheme="minorHAnsi"/>
          <w:sz w:val="24"/>
          <w:szCs w:val="24"/>
        </w:rPr>
        <w:t>d</w:t>
      </w:r>
      <w:r w:rsidR="00772DFE" w:rsidRPr="00156FE4">
        <w:rPr>
          <w:rFonts w:asciiTheme="minorHAnsi" w:hAnsiTheme="minorHAnsi" w:cstheme="minorHAnsi"/>
          <w:sz w:val="24"/>
          <w:szCs w:val="24"/>
        </w:rPr>
        <w:t xml:space="preserve"> and sign</w:t>
      </w:r>
      <w:r w:rsidR="00772DFE">
        <w:rPr>
          <w:rFonts w:asciiTheme="minorHAnsi" w:hAnsiTheme="minorHAnsi" w:cstheme="minorHAnsi"/>
          <w:sz w:val="24"/>
          <w:szCs w:val="24"/>
        </w:rPr>
        <w:t xml:space="preserve">ed by </w:t>
      </w:r>
      <w:r>
        <w:rPr>
          <w:rFonts w:asciiTheme="minorHAnsi" w:hAnsiTheme="minorHAnsi" w:cstheme="minorHAnsi"/>
          <w:sz w:val="24"/>
          <w:szCs w:val="24"/>
        </w:rPr>
        <w:t xml:space="preserve">the relevant </w:t>
      </w:r>
      <w:r w:rsidR="6ADEC9C9" w:rsidRPr="00156FE4">
        <w:rPr>
          <w:rFonts w:asciiTheme="minorHAnsi" w:hAnsiTheme="minorHAnsi" w:cstheme="minorHAnsi"/>
          <w:sz w:val="24"/>
          <w:szCs w:val="24"/>
        </w:rPr>
        <w:t>Head o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f </w:t>
      </w:r>
      <w:r w:rsidR="006E281E">
        <w:rPr>
          <w:rFonts w:asciiTheme="minorHAnsi" w:hAnsiTheme="minorHAnsi" w:cstheme="minorHAnsi"/>
          <w:sz w:val="24"/>
          <w:szCs w:val="24"/>
        </w:rPr>
        <w:t>O</w:t>
      </w:r>
      <w:r w:rsidR="7C0F439D" w:rsidRPr="00156FE4">
        <w:rPr>
          <w:rFonts w:asciiTheme="minorHAnsi" w:hAnsiTheme="minorHAnsi" w:cstheme="minorHAnsi"/>
          <w:sz w:val="24"/>
          <w:szCs w:val="24"/>
        </w:rPr>
        <w:t>ffice</w:t>
      </w:r>
      <w:r w:rsidR="00620D63">
        <w:rPr>
          <w:rFonts w:asciiTheme="minorHAnsi" w:hAnsiTheme="minorHAnsi" w:cstheme="minorHAnsi"/>
          <w:sz w:val="24"/>
          <w:szCs w:val="24"/>
        </w:rPr>
        <w:t>/</w:t>
      </w:r>
      <w:r w:rsidR="006E281E">
        <w:rPr>
          <w:rFonts w:asciiTheme="minorHAnsi" w:hAnsiTheme="minorHAnsi"/>
          <w:sz w:val="24"/>
          <w:szCs w:val="24"/>
        </w:rPr>
        <w:t>U</w:t>
      </w:r>
      <w:r w:rsidR="00620D63">
        <w:rPr>
          <w:rFonts w:asciiTheme="minorHAnsi" w:hAnsiTheme="minorHAnsi"/>
          <w:sz w:val="24"/>
          <w:szCs w:val="24"/>
        </w:rPr>
        <w:t xml:space="preserve">nit </w:t>
      </w:r>
      <w:r>
        <w:rPr>
          <w:rFonts w:asciiTheme="minorHAnsi" w:hAnsiTheme="minorHAnsi"/>
          <w:sz w:val="24"/>
          <w:szCs w:val="24"/>
        </w:rPr>
        <w:t xml:space="preserve">or </w:t>
      </w:r>
      <w:r w:rsidR="006E281E">
        <w:rPr>
          <w:rFonts w:asciiTheme="minorHAnsi" w:hAnsiTheme="minorHAnsi"/>
          <w:sz w:val="24"/>
          <w:szCs w:val="24"/>
        </w:rPr>
        <w:t>B</w:t>
      </w:r>
      <w:r w:rsidR="00620D63">
        <w:rPr>
          <w:rFonts w:asciiTheme="minorHAnsi" w:hAnsiTheme="minorHAnsi"/>
          <w:sz w:val="24"/>
          <w:szCs w:val="24"/>
        </w:rPr>
        <w:t>ureau</w:t>
      </w:r>
      <w:r w:rsidR="7C0F439D" w:rsidRPr="00156FE4">
        <w:rPr>
          <w:rFonts w:asciiTheme="minorHAnsi" w:hAnsiTheme="minorHAnsi" w:cstheme="minorHAnsi"/>
          <w:sz w:val="24"/>
          <w:szCs w:val="24"/>
        </w:rPr>
        <w:t xml:space="preserve">. </w:t>
      </w:r>
      <w:r w:rsidR="00A9498E">
        <w:rPr>
          <w:rFonts w:asciiTheme="minorHAnsi" w:eastAsia="Cambria" w:hAnsiTheme="minorHAnsi" w:cstheme="minorHAnsi"/>
          <w:sz w:val="24"/>
          <w:szCs w:val="24"/>
        </w:rPr>
        <w:t xml:space="preserve">The 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>approved BCP is uploaded to the BCM site along with the related annexes. Offices</w:t>
      </w:r>
      <w:r w:rsidR="00620D63">
        <w:rPr>
          <w:rFonts w:asciiTheme="minorHAnsi" w:hAnsiTheme="minorHAnsi"/>
          <w:sz w:val="24"/>
          <w:szCs w:val="24"/>
        </w:rPr>
        <w:t>/unit</w:t>
      </w:r>
      <w:r w:rsidR="00075E15">
        <w:rPr>
          <w:rFonts w:asciiTheme="minorHAnsi" w:hAnsiTheme="minorHAnsi"/>
          <w:sz w:val="24"/>
          <w:szCs w:val="24"/>
        </w:rPr>
        <w:t>s</w:t>
      </w:r>
      <w:r w:rsidR="00620D63">
        <w:rPr>
          <w:rFonts w:asciiTheme="minorHAnsi" w:hAnsiTheme="minorHAnsi"/>
          <w:sz w:val="24"/>
          <w:szCs w:val="24"/>
        </w:rPr>
        <w:t xml:space="preserve"> and bureaus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 xml:space="preserve"> may </w:t>
      </w:r>
      <w:r w:rsidR="00A9498E">
        <w:rPr>
          <w:rFonts w:asciiTheme="minorHAnsi" w:eastAsia="Cambria" w:hAnsiTheme="minorHAnsi" w:cstheme="minorHAnsi"/>
          <w:sz w:val="24"/>
          <w:szCs w:val="24"/>
        </w:rPr>
        <w:t xml:space="preserve">share 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 xml:space="preserve">the draft BCP </w:t>
      </w:r>
      <w:r w:rsidR="00A9498E">
        <w:rPr>
          <w:rFonts w:asciiTheme="minorHAnsi" w:eastAsia="Cambria" w:hAnsiTheme="minorHAnsi" w:cstheme="minorHAnsi"/>
          <w:sz w:val="24"/>
          <w:szCs w:val="24"/>
        </w:rPr>
        <w:t xml:space="preserve">with 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>the BMS/BPC Risk and Resilience Management Specialist for technical review and advi</w:t>
      </w:r>
      <w:r w:rsidR="00A9498E">
        <w:rPr>
          <w:rFonts w:asciiTheme="minorHAnsi" w:eastAsia="Cambria" w:hAnsiTheme="minorHAnsi" w:cstheme="minorHAnsi"/>
          <w:sz w:val="24"/>
          <w:szCs w:val="24"/>
        </w:rPr>
        <w:t>c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>e</w:t>
      </w:r>
      <w:r w:rsidR="00A9498E">
        <w:rPr>
          <w:rFonts w:asciiTheme="minorHAnsi" w:eastAsia="Cambria" w:hAnsiTheme="minorHAnsi" w:cstheme="minorHAnsi"/>
          <w:sz w:val="24"/>
          <w:szCs w:val="24"/>
        </w:rPr>
        <w:t>, if required</w:t>
      </w:r>
      <w:r w:rsidR="00A9498E" w:rsidRPr="00156FE4">
        <w:rPr>
          <w:rFonts w:asciiTheme="minorHAnsi" w:eastAsia="Cambria" w:hAnsiTheme="minorHAnsi" w:cstheme="minorHAnsi"/>
          <w:sz w:val="24"/>
          <w:szCs w:val="24"/>
        </w:rPr>
        <w:t>.</w:t>
      </w:r>
    </w:p>
    <w:p w14:paraId="56233065" w14:textId="77777777" w:rsidR="00461E49" w:rsidRPr="00703511" w:rsidRDefault="00461E49" w:rsidP="00703511">
      <w:pPr>
        <w:pStyle w:val="ListParagraph"/>
        <w:rPr>
          <w:rFonts w:asciiTheme="minorHAnsi" w:eastAsia="Cambria" w:hAnsiTheme="minorHAnsi" w:cstheme="minorHAnsi"/>
          <w:sz w:val="24"/>
          <w:szCs w:val="24"/>
        </w:rPr>
      </w:pPr>
    </w:p>
    <w:p w14:paraId="6164C6B0" w14:textId="6B26F2B4" w:rsidR="00311855" w:rsidRPr="00156FE4" w:rsidRDefault="7C0F439D" w:rsidP="00E5458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eastAsia="Cambria" w:hAnsiTheme="minorHAnsi" w:cstheme="minorHAnsi"/>
          <w:sz w:val="24"/>
          <w:szCs w:val="24"/>
        </w:rPr>
        <w:t>In addition</w:t>
      </w:r>
      <w:r w:rsidR="7767390C" w:rsidRPr="00156FE4">
        <w:rPr>
          <w:rFonts w:asciiTheme="minorHAnsi" w:eastAsia="Cambria" w:hAnsiTheme="minorHAnsi" w:cstheme="minorHAnsi"/>
          <w:sz w:val="24"/>
          <w:szCs w:val="24"/>
        </w:rPr>
        <w:t xml:space="preserve">, </w:t>
      </w:r>
      <w:proofErr w:type="gramStart"/>
      <w:r w:rsidR="6E52F957" w:rsidRPr="00156FE4">
        <w:rPr>
          <w:rFonts w:asciiTheme="minorHAnsi" w:eastAsia="Cambria" w:hAnsiTheme="minorHAnsi" w:cstheme="minorHAnsi"/>
          <w:sz w:val="24"/>
          <w:szCs w:val="24"/>
        </w:rPr>
        <w:t>in order to</w:t>
      </w:r>
      <w:proofErr w:type="gramEnd"/>
      <w:r w:rsidR="6E52F957" w:rsidRPr="00156FE4">
        <w:rPr>
          <w:rFonts w:asciiTheme="minorHAnsi" w:eastAsia="Cambria" w:hAnsiTheme="minorHAnsi" w:cstheme="minorHAnsi"/>
          <w:sz w:val="24"/>
          <w:szCs w:val="24"/>
        </w:rPr>
        <w:t xml:space="preserve"> be considered compliant with this policy and guideline</w:t>
      </w:r>
      <w:r w:rsidRPr="00156FE4">
        <w:rPr>
          <w:rFonts w:asciiTheme="minorHAnsi" w:eastAsia="Cambria" w:hAnsiTheme="minorHAnsi" w:cstheme="minorHAnsi"/>
          <w:sz w:val="24"/>
          <w:szCs w:val="24"/>
        </w:rPr>
        <w:t xml:space="preserve">, </w:t>
      </w:r>
      <w:r w:rsidR="00461E49">
        <w:rPr>
          <w:rFonts w:asciiTheme="minorHAnsi" w:eastAsia="Cambria" w:hAnsiTheme="minorHAnsi" w:cstheme="minorHAnsi"/>
          <w:sz w:val="24"/>
          <w:szCs w:val="24"/>
        </w:rPr>
        <w:t xml:space="preserve">Heads of Offices/Units and Bureaus </w:t>
      </w:r>
      <w:r w:rsidRPr="00156FE4">
        <w:rPr>
          <w:rFonts w:asciiTheme="minorHAnsi" w:eastAsia="Cambria" w:hAnsiTheme="minorHAnsi" w:cstheme="minorHAnsi"/>
          <w:sz w:val="24"/>
          <w:szCs w:val="24"/>
        </w:rPr>
        <w:t xml:space="preserve">should </w:t>
      </w:r>
      <w:r w:rsidRPr="00156FE4">
        <w:rPr>
          <w:rFonts w:asciiTheme="minorHAnsi" w:hAnsiTheme="minorHAnsi" w:cstheme="minorHAnsi"/>
          <w:sz w:val="24"/>
          <w:szCs w:val="24"/>
        </w:rPr>
        <w:t xml:space="preserve">set clear testing and review schedules for </w:t>
      </w:r>
      <w:r w:rsidR="00DF7C97">
        <w:rPr>
          <w:rFonts w:asciiTheme="minorHAnsi" w:hAnsiTheme="minorHAnsi" w:cstheme="minorHAnsi"/>
          <w:sz w:val="24"/>
          <w:szCs w:val="24"/>
        </w:rPr>
        <w:t xml:space="preserve">the </w:t>
      </w:r>
      <w:r w:rsidRPr="00E5458E">
        <w:rPr>
          <w:rFonts w:asciiTheme="minorHAnsi" w:hAnsiTheme="minorHAnsi"/>
          <w:sz w:val="24"/>
        </w:rPr>
        <w:t>BCP</w:t>
      </w:r>
      <w:r w:rsidRPr="00156FE4">
        <w:rPr>
          <w:rFonts w:asciiTheme="minorHAnsi" w:hAnsiTheme="minorHAnsi" w:cstheme="minorHAnsi"/>
          <w:sz w:val="24"/>
          <w:szCs w:val="24"/>
        </w:rPr>
        <w:t xml:space="preserve"> (at least once a year o</w:t>
      </w:r>
      <w:r w:rsidR="6E52F957" w:rsidRPr="00156FE4">
        <w:rPr>
          <w:rFonts w:asciiTheme="minorHAnsi" w:hAnsiTheme="minorHAnsi" w:cstheme="minorHAnsi"/>
          <w:sz w:val="24"/>
          <w:szCs w:val="24"/>
        </w:rPr>
        <w:t>r</w:t>
      </w:r>
      <w:r w:rsidRPr="00156FE4">
        <w:rPr>
          <w:rFonts w:asciiTheme="minorHAnsi" w:hAnsiTheme="minorHAnsi" w:cstheme="minorHAnsi"/>
          <w:sz w:val="24"/>
          <w:szCs w:val="24"/>
        </w:rPr>
        <w:t xml:space="preserve"> following an important change in BCP components). Testing and review</w:t>
      </w:r>
      <w:r w:rsidR="7C7EB5D9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Pr="00156FE4">
        <w:rPr>
          <w:rFonts w:asciiTheme="minorHAnsi" w:hAnsiTheme="minorHAnsi" w:cstheme="minorHAnsi"/>
          <w:sz w:val="24"/>
          <w:szCs w:val="24"/>
        </w:rPr>
        <w:t xml:space="preserve">cover the following items: </w:t>
      </w:r>
    </w:p>
    <w:p w14:paraId="67D6B94B" w14:textId="1DA0AF87" w:rsidR="00DA6FE7" w:rsidRPr="00156FE4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Purpose 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and scope </w:t>
      </w:r>
      <w:r w:rsidR="002F210A" w:rsidRPr="00156FE4">
        <w:rPr>
          <w:rFonts w:asciiTheme="minorHAnsi" w:hAnsiTheme="minorHAnsi" w:cstheme="minorHAnsi"/>
          <w:sz w:val="24"/>
          <w:szCs w:val="24"/>
        </w:rPr>
        <w:t>o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f </w:t>
      </w:r>
      <w:r w:rsidR="002F210A" w:rsidRPr="00156FE4">
        <w:rPr>
          <w:rFonts w:asciiTheme="minorHAnsi" w:hAnsiTheme="minorHAnsi" w:cstheme="minorHAnsi"/>
          <w:sz w:val="24"/>
          <w:szCs w:val="24"/>
        </w:rPr>
        <w:t xml:space="preserve">the 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testing, simulation events for testing; </w:t>
      </w:r>
    </w:p>
    <w:p w14:paraId="338F5BD2" w14:textId="51F23885" w:rsidR="00DA6FE7" w:rsidRPr="00156FE4" w:rsidRDefault="002F210A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Time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for the entire testing; </w:t>
      </w:r>
      <w:r w:rsidR="00194D17" w:rsidRPr="00156FE4">
        <w:rPr>
          <w:rFonts w:asciiTheme="minorHAnsi" w:hAnsiTheme="minorHAnsi" w:cstheme="minorHAnsi"/>
          <w:sz w:val="24"/>
          <w:szCs w:val="24"/>
        </w:rPr>
        <w:t xml:space="preserve">personnel 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evacuation </w:t>
      </w:r>
      <w:r w:rsidR="00702F63" w:rsidRPr="00156FE4">
        <w:rPr>
          <w:rFonts w:asciiTheme="minorHAnsi" w:hAnsiTheme="minorHAnsi" w:cstheme="minorHAnsi"/>
          <w:sz w:val="24"/>
          <w:szCs w:val="24"/>
        </w:rPr>
        <w:t xml:space="preserve">and relocation </w:t>
      </w:r>
      <w:r w:rsidR="005309E4" w:rsidRPr="00156FE4">
        <w:rPr>
          <w:rFonts w:asciiTheme="minorHAnsi" w:hAnsiTheme="minorHAnsi" w:cstheme="minorHAnsi"/>
          <w:sz w:val="24"/>
          <w:szCs w:val="24"/>
        </w:rPr>
        <w:t>procedures</w:t>
      </w:r>
      <w:r w:rsidR="00DA6FE7" w:rsidRPr="00156FE4">
        <w:rPr>
          <w:rFonts w:asciiTheme="minorHAnsi" w:hAnsiTheme="minorHAnsi" w:cstheme="minorHAnsi"/>
          <w:sz w:val="24"/>
          <w:szCs w:val="24"/>
        </w:rPr>
        <w:t>;</w:t>
      </w:r>
    </w:p>
    <w:p w14:paraId="1DC25E82" w14:textId="546F1477" w:rsidR="00DA6FE7" w:rsidRPr="00156FE4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E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mergency communication plans, critical data backup and retrieval; </w:t>
      </w:r>
    </w:p>
    <w:p w14:paraId="44B06530" w14:textId="44710461" w:rsidR="00DA6FE7" w:rsidRPr="00156FE4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R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eadiness of building/facilities and resources needed for testing; </w:t>
      </w:r>
    </w:p>
    <w:p w14:paraId="3E26B29C" w14:textId="2BEF3CC0" w:rsidR="00DA6FE7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>R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eadiness of </w:t>
      </w:r>
      <w:r w:rsidR="009C3B90" w:rsidRPr="00156FE4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156FE4">
        <w:rPr>
          <w:rFonts w:asciiTheme="minorHAnsi" w:hAnsiTheme="minorHAnsi" w:cstheme="minorHAnsi"/>
          <w:sz w:val="24"/>
          <w:szCs w:val="24"/>
        </w:rPr>
        <w:t>altern</w:t>
      </w:r>
      <w:r w:rsidR="009C3B90" w:rsidRPr="00156FE4">
        <w:rPr>
          <w:rFonts w:asciiTheme="minorHAnsi" w:hAnsiTheme="minorHAnsi" w:cstheme="minorHAnsi"/>
          <w:sz w:val="24"/>
          <w:szCs w:val="24"/>
        </w:rPr>
        <w:t>ative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 site </w:t>
      </w:r>
      <w:r w:rsidR="009C3B90" w:rsidRPr="00156FE4">
        <w:rPr>
          <w:rFonts w:asciiTheme="minorHAnsi" w:hAnsiTheme="minorHAnsi" w:cstheme="minorHAnsi"/>
          <w:sz w:val="24"/>
          <w:szCs w:val="24"/>
        </w:rPr>
        <w:t xml:space="preserve">for </w:t>
      </w:r>
      <w:r w:rsidR="005309E4" w:rsidRPr="00156FE4">
        <w:rPr>
          <w:rFonts w:asciiTheme="minorHAnsi" w:hAnsiTheme="minorHAnsi" w:cstheme="minorHAnsi"/>
          <w:sz w:val="24"/>
          <w:szCs w:val="24"/>
        </w:rPr>
        <w:t>operations within specific timeframe</w:t>
      </w:r>
      <w:r w:rsidR="00F50FAE" w:rsidRPr="00156FE4">
        <w:rPr>
          <w:rFonts w:asciiTheme="minorHAnsi" w:hAnsiTheme="minorHAnsi" w:cstheme="minorHAnsi"/>
          <w:sz w:val="24"/>
          <w:szCs w:val="24"/>
        </w:rPr>
        <w:t xml:space="preserve"> (e.g.</w:t>
      </w:r>
      <w:r w:rsidR="004417C0">
        <w:rPr>
          <w:rFonts w:asciiTheme="minorHAnsi" w:hAnsiTheme="minorHAnsi" w:cstheme="minorHAnsi"/>
          <w:sz w:val="24"/>
          <w:szCs w:val="24"/>
        </w:rPr>
        <w:t>,</w:t>
      </w:r>
      <w:r w:rsidR="00F50FAE" w:rsidRPr="00156FE4">
        <w:rPr>
          <w:rFonts w:asciiTheme="minorHAnsi" w:hAnsiTheme="minorHAnsi" w:cstheme="minorHAnsi"/>
          <w:sz w:val="24"/>
          <w:szCs w:val="24"/>
        </w:rPr>
        <w:t xml:space="preserve"> working from home, another UN agency</w:t>
      </w:r>
      <w:r w:rsidR="004417C0">
        <w:rPr>
          <w:rFonts w:asciiTheme="minorHAnsi" w:hAnsiTheme="minorHAnsi" w:cstheme="minorHAnsi"/>
          <w:sz w:val="24"/>
          <w:szCs w:val="24"/>
        </w:rPr>
        <w:t>)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32423F8" w14:textId="13FA69CB" w:rsidR="004417C0" w:rsidRPr="00156FE4" w:rsidRDefault="004417C0" w:rsidP="00076BB9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lastRenderedPageBreak/>
        <w:t>Readiness of alternate internet solutions and connectivity</w:t>
      </w:r>
      <w:r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05BC6FBA" w14:textId="5B2E466B" w:rsidR="00955EBD" w:rsidRPr="00E5458E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</w:pPr>
      <w:r w:rsidRPr="00156FE4">
        <w:rPr>
          <w:rFonts w:asciiTheme="minorHAnsi" w:hAnsiTheme="minorHAnsi" w:cstheme="minorHAnsi"/>
          <w:sz w:val="24"/>
          <w:szCs w:val="24"/>
        </w:rPr>
        <w:t>R</w:t>
      </w:r>
      <w:r w:rsidR="005309E4" w:rsidRPr="00156FE4">
        <w:rPr>
          <w:rFonts w:asciiTheme="minorHAnsi" w:hAnsiTheme="minorHAnsi" w:cstheme="minorHAnsi"/>
          <w:sz w:val="24"/>
          <w:szCs w:val="24"/>
        </w:rPr>
        <w:t xml:space="preserve">ecovery of critical business functions. </w:t>
      </w:r>
    </w:p>
    <w:p w14:paraId="53A7FCF1" w14:textId="77777777" w:rsidR="002542EA" w:rsidRDefault="002542EA" w:rsidP="00E5458E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6E5272BF" w14:textId="08B954A3" w:rsidR="00702F63" w:rsidRPr="00156FE4" w:rsidRDefault="7C0F439D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156FE4">
        <w:rPr>
          <w:rFonts w:asciiTheme="minorHAnsi" w:hAnsiTheme="minorHAnsi" w:cstheme="minorHAnsi"/>
          <w:sz w:val="24"/>
          <w:szCs w:val="24"/>
        </w:rPr>
        <w:t xml:space="preserve">Testing results </w:t>
      </w:r>
      <w:r w:rsidR="005E5D5B">
        <w:rPr>
          <w:rFonts w:asciiTheme="minorHAnsi" w:hAnsiTheme="minorHAnsi" w:cstheme="minorHAnsi"/>
          <w:sz w:val="24"/>
          <w:szCs w:val="24"/>
        </w:rPr>
        <w:t>and BCP exercise reports</w:t>
      </w:r>
      <w:r w:rsidR="005E5D5B" w:rsidRPr="00156FE4">
        <w:rPr>
          <w:rFonts w:asciiTheme="minorHAnsi" w:hAnsiTheme="minorHAnsi" w:cstheme="minorHAnsi"/>
          <w:sz w:val="24"/>
          <w:szCs w:val="24"/>
        </w:rPr>
        <w:t xml:space="preserve"> </w:t>
      </w:r>
      <w:r w:rsidRPr="00156FE4">
        <w:rPr>
          <w:rFonts w:asciiTheme="minorHAnsi" w:hAnsiTheme="minorHAnsi" w:cstheme="minorHAnsi"/>
          <w:sz w:val="24"/>
          <w:szCs w:val="24"/>
        </w:rPr>
        <w:t>will be used to improve the BCP where necessary</w:t>
      </w:r>
      <w:r w:rsidR="7C7EB5D9" w:rsidRPr="00156FE4">
        <w:rPr>
          <w:rFonts w:asciiTheme="minorHAnsi" w:hAnsiTheme="minorHAnsi" w:cstheme="minorHAnsi"/>
          <w:sz w:val="24"/>
          <w:szCs w:val="24"/>
        </w:rPr>
        <w:t xml:space="preserve"> to ensure that the BCP remains relevant and effective. </w:t>
      </w:r>
    </w:p>
    <w:p w14:paraId="4CA47032" w14:textId="77777777" w:rsidR="00702F63" w:rsidRPr="00156FE4" w:rsidRDefault="00702F63" w:rsidP="006329DF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56F84815" w14:textId="1DE51F09" w:rsidR="00F50FAE" w:rsidRPr="00FA7D3E" w:rsidRDefault="00C81F40" w:rsidP="00FA7D3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00FA7D3E">
        <w:rPr>
          <w:rFonts w:asciiTheme="minorHAnsi" w:hAnsiTheme="minorHAnsi" w:cstheme="minorHAnsi"/>
          <w:sz w:val="24"/>
          <w:szCs w:val="24"/>
        </w:rPr>
        <w:t>In addition, t</w:t>
      </w:r>
      <w:r w:rsidR="008B52E8" w:rsidRPr="00FA7D3E">
        <w:rPr>
          <w:rFonts w:asciiTheme="minorHAnsi" w:hAnsiTheme="minorHAnsi" w:cstheme="minorHAnsi"/>
          <w:sz w:val="24"/>
          <w:szCs w:val="24"/>
        </w:rPr>
        <w:t xml:space="preserve">he </w:t>
      </w:r>
      <w:r w:rsidR="008B52E8" w:rsidRPr="00EC6C2C">
        <w:rPr>
          <w:rFonts w:asciiTheme="minorHAnsi" w:hAnsiTheme="minorHAnsi" w:cstheme="minorHAnsi"/>
          <w:b/>
          <w:bCs/>
          <w:sz w:val="24"/>
          <w:szCs w:val="24"/>
        </w:rPr>
        <w:t xml:space="preserve">ORMS </w:t>
      </w:r>
      <w:r w:rsidR="00575CCF" w:rsidRPr="00EC6C2C">
        <w:rPr>
          <w:b/>
          <w:bCs/>
        </w:rPr>
        <w:t>Maintenance, Exercise and Review</w:t>
      </w:r>
      <w:r w:rsidR="009F49A4" w:rsidRPr="00EC6C2C">
        <w:rPr>
          <w:rFonts w:asciiTheme="minorHAnsi" w:hAnsiTheme="minorHAnsi" w:cstheme="minorHAnsi"/>
          <w:b/>
          <w:bCs/>
          <w:sz w:val="24"/>
          <w:szCs w:val="24"/>
        </w:rPr>
        <w:t xml:space="preserve"> (ME&amp;R) </w:t>
      </w:r>
      <w:r w:rsidR="00D6029B" w:rsidRPr="00EC6C2C">
        <w:rPr>
          <w:rFonts w:asciiTheme="minorHAnsi" w:hAnsiTheme="minorHAnsi" w:cstheme="minorHAnsi"/>
          <w:b/>
          <w:bCs/>
          <w:sz w:val="24"/>
          <w:szCs w:val="24"/>
        </w:rPr>
        <w:t>programme</w:t>
      </w:r>
      <w:r w:rsidR="00E75DE0" w:rsidRPr="00156FE4">
        <w:rPr>
          <w:rStyle w:val="FootnoteReference"/>
          <w:rFonts w:asciiTheme="minorHAnsi" w:hAnsiTheme="minorHAnsi" w:cstheme="minorHAnsi"/>
          <w:sz w:val="24"/>
          <w:szCs w:val="24"/>
        </w:rPr>
        <w:footnoteReference w:id="4"/>
      </w:r>
      <w:r w:rsidR="00D6029B" w:rsidRPr="00FA7D3E">
        <w:rPr>
          <w:rFonts w:asciiTheme="minorHAnsi" w:hAnsiTheme="minorHAnsi" w:cstheme="minorHAnsi"/>
          <w:sz w:val="24"/>
          <w:szCs w:val="24"/>
        </w:rPr>
        <w:t xml:space="preserve"> </w:t>
      </w:r>
      <w:r w:rsidR="00920A8D" w:rsidRPr="00FA7D3E">
        <w:rPr>
          <w:rFonts w:asciiTheme="minorHAnsi" w:hAnsiTheme="minorHAnsi" w:cstheme="minorHAnsi"/>
          <w:sz w:val="24"/>
          <w:szCs w:val="24"/>
        </w:rPr>
        <w:t xml:space="preserve">also </w:t>
      </w:r>
      <w:r w:rsidRPr="00FA7D3E">
        <w:rPr>
          <w:rFonts w:asciiTheme="minorHAnsi" w:hAnsiTheme="minorHAnsi" w:cstheme="minorHAnsi"/>
          <w:sz w:val="24"/>
          <w:szCs w:val="24"/>
        </w:rPr>
        <w:t xml:space="preserve">mandates that </w:t>
      </w:r>
      <w:r w:rsidR="00D6029B" w:rsidRPr="00FA7D3E">
        <w:rPr>
          <w:rFonts w:asciiTheme="minorHAnsi" w:hAnsiTheme="minorHAnsi" w:cstheme="minorHAnsi"/>
          <w:sz w:val="24"/>
          <w:szCs w:val="24"/>
        </w:rPr>
        <w:t xml:space="preserve">all </w:t>
      </w:r>
      <w:r w:rsidR="00093839" w:rsidRPr="00FA7D3E">
        <w:rPr>
          <w:rFonts w:asciiTheme="minorHAnsi" w:hAnsiTheme="minorHAnsi" w:cstheme="minorHAnsi"/>
          <w:sz w:val="24"/>
          <w:szCs w:val="24"/>
        </w:rPr>
        <w:t>personnel should be aware of emergency management procedures,</w:t>
      </w:r>
      <w:r w:rsidR="00303F3B">
        <w:rPr>
          <w:rFonts w:asciiTheme="minorHAnsi" w:hAnsiTheme="minorHAnsi" w:cstheme="minorHAnsi"/>
          <w:sz w:val="24"/>
          <w:szCs w:val="24"/>
        </w:rPr>
        <w:t xml:space="preserve"> </w:t>
      </w:r>
      <w:r w:rsidR="00FA7D3E">
        <w:rPr>
          <w:rFonts w:asciiTheme="minorHAnsi" w:hAnsiTheme="minorHAnsi" w:cstheme="minorHAnsi"/>
          <w:sz w:val="24"/>
          <w:szCs w:val="24"/>
        </w:rPr>
        <w:t xml:space="preserve">and </w:t>
      </w:r>
      <w:r w:rsidR="005E5D5B">
        <w:rPr>
          <w:rFonts w:asciiTheme="minorHAnsi" w:hAnsiTheme="minorHAnsi" w:cstheme="minorHAnsi"/>
          <w:sz w:val="24"/>
          <w:szCs w:val="24"/>
        </w:rPr>
        <w:t>participate</w:t>
      </w:r>
      <w:r w:rsidR="00093839" w:rsidRPr="00FA7D3E">
        <w:rPr>
          <w:rFonts w:asciiTheme="minorHAnsi" w:hAnsiTheme="minorHAnsi" w:cstheme="minorHAnsi"/>
          <w:sz w:val="24"/>
          <w:szCs w:val="24"/>
        </w:rPr>
        <w:t xml:space="preserve"> </w:t>
      </w:r>
      <w:r w:rsidR="005E5D5B">
        <w:rPr>
          <w:rFonts w:asciiTheme="minorHAnsi" w:hAnsiTheme="minorHAnsi" w:cstheme="minorHAnsi"/>
          <w:sz w:val="24"/>
          <w:szCs w:val="24"/>
        </w:rPr>
        <w:t xml:space="preserve">in </w:t>
      </w:r>
      <w:r w:rsidR="00093839" w:rsidRPr="00FA7D3E">
        <w:rPr>
          <w:rFonts w:asciiTheme="minorHAnsi" w:hAnsiTheme="minorHAnsi" w:cstheme="minorHAnsi"/>
          <w:sz w:val="24"/>
          <w:szCs w:val="24"/>
        </w:rPr>
        <w:t xml:space="preserve">awareness </w:t>
      </w:r>
      <w:r w:rsidR="00702F63" w:rsidRPr="00FA7D3E">
        <w:rPr>
          <w:rFonts w:asciiTheme="minorHAnsi" w:hAnsiTheme="minorHAnsi" w:cstheme="minorHAnsi"/>
          <w:sz w:val="24"/>
          <w:szCs w:val="24"/>
        </w:rPr>
        <w:t>trainings</w:t>
      </w:r>
      <w:r w:rsidR="00093839" w:rsidRPr="00FA7D3E">
        <w:rPr>
          <w:rFonts w:asciiTheme="minorHAnsi" w:hAnsiTheme="minorHAnsi" w:cstheme="minorHAnsi"/>
          <w:sz w:val="24"/>
          <w:szCs w:val="24"/>
        </w:rPr>
        <w:t xml:space="preserve"> </w:t>
      </w:r>
      <w:r w:rsidR="00B45694" w:rsidRPr="00FA7D3E">
        <w:rPr>
          <w:rFonts w:asciiTheme="minorHAnsi" w:hAnsiTheme="minorHAnsi" w:cstheme="minorHAnsi"/>
          <w:sz w:val="24"/>
          <w:szCs w:val="24"/>
        </w:rPr>
        <w:t>an</w:t>
      </w:r>
      <w:r w:rsidR="00C54EDD" w:rsidRPr="00FA7D3E">
        <w:rPr>
          <w:rFonts w:asciiTheme="minorHAnsi" w:hAnsiTheme="minorHAnsi" w:cstheme="minorHAnsi"/>
          <w:sz w:val="24"/>
          <w:szCs w:val="24"/>
        </w:rPr>
        <w:t>d exercises</w:t>
      </w:r>
      <w:r w:rsidR="00266DC3" w:rsidRPr="00FA7D3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080F0F" w14:textId="506CC8AF" w:rsidR="00955EBD" w:rsidRPr="00942896" w:rsidRDefault="00664DBC" w:rsidP="00E40C77">
      <w:pPr>
        <w:pStyle w:val="Heading1"/>
        <w:numPr>
          <w:ilvl w:val="0"/>
          <w:numId w:val="19"/>
        </w:numPr>
        <w:spacing w:line="264" w:lineRule="auto"/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10" w:name="_Toc179984315"/>
      <w:r>
        <w:rPr>
          <w:rFonts w:asciiTheme="minorHAnsi" w:hAnsiTheme="minorHAnsi"/>
          <w:bCs/>
          <w:sz w:val="24"/>
          <w:szCs w:val="24"/>
          <w:u w:val="single"/>
        </w:rPr>
        <w:t xml:space="preserve">BCM </w:t>
      </w:r>
      <w:bookmarkStart w:id="11" w:name="_Toc499038513"/>
      <w:r w:rsidR="00167834" w:rsidRPr="00942896">
        <w:rPr>
          <w:rFonts w:asciiTheme="minorHAnsi" w:hAnsiTheme="minorHAnsi"/>
          <w:bCs/>
          <w:sz w:val="24"/>
          <w:szCs w:val="24"/>
          <w:u w:val="single"/>
        </w:rPr>
        <w:t xml:space="preserve">Roles and </w:t>
      </w:r>
      <w:r w:rsidR="00AF1A2C" w:rsidRPr="00942896">
        <w:rPr>
          <w:rFonts w:asciiTheme="minorHAnsi" w:hAnsiTheme="minorHAnsi"/>
          <w:bCs/>
          <w:sz w:val="24"/>
          <w:szCs w:val="24"/>
          <w:u w:val="single"/>
        </w:rPr>
        <w:t>Responsibilities</w:t>
      </w:r>
      <w:bookmarkEnd w:id="10"/>
      <w:r w:rsidR="00AF1A2C" w:rsidRPr="00942896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</w:p>
    <w:p w14:paraId="5C0588E8" w14:textId="77777777" w:rsidR="0060352D" w:rsidRPr="00E5458E" w:rsidRDefault="0060352D" w:rsidP="00E5458E">
      <w:pPr>
        <w:keepNext/>
        <w:spacing w:after="0"/>
        <w:rPr>
          <w:b/>
          <w:u w:val="single"/>
        </w:rPr>
      </w:pPr>
    </w:p>
    <w:bookmarkEnd w:id="11"/>
    <w:p w14:paraId="44DEDF22" w14:textId="297295DF" w:rsidR="005114DE" w:rsidRPr="000C70E5" w:rsidRDefault="002F2B7E" w:rsidP="005114DE">
      <w:pPr>
        <w:spacing w:after="0"/>
        <w:jc w:val="both"/>
        <w:rPr>
          <w:rFonts w:asciiTheme="minorHAnsi" w:hAnsiTheme="minorHAnsi"/>
          <w:sz w:val="24"/>
          <w:szCs w:val="24"/>
          <w:u w:val="single" w:color="181717"/>
        </w:rPr>
      </w:pPr>
      <w:r w:rsidRPr="000C70E5">
        <w:rPr>
          <w:rFonts w:asciiTheme="minorHAnsi" w:hAnsiTheme="minorHAnsi"/>
          <w:sz w:val="24"/>
          <w:szCs w:val="24"/>
          <w:u w:val="single"/>
        </w:rPr>
        <w:t>Bureau for Management Services (BMS)</w:t>
      </w:r>
      <w:r w:rsidR="00AF1A2C" w:rsidRPr="000C70E5">
        <w:rPr>
          <w:rFonts w:asciiTheme="minorHAnsi" w:hAnsiTheme="minorHAnsi"/>
          <w:sz w:val="24"/>
          <w:szCs w:val="24"/>
          <w:u w:val="single" w:color="181717"/>
        </w:rPr>
        <w:t xml:space="preserve"> </w:t>
      </w:r>
    </w:p>
    <w:p w14:paraId="16034755" w14:textId="65CB573E" w:rsidR="005309E4" w:rsidRPr="000C70E5" w:rsidRDefault="00AF1A2C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0C70E5">
        <w:rPr>
          <w:rFonts w:asciiTheme="minorHAnsi" w:hAnsiTheme="minorHAnsi"/>
          <w:sz w:val="24"/>
          <w:szCs w:val="24"/>
          <w:u w:val="single" w:color="181717"/>
        </w:rPr>
        <w:t xml:space="preserve"> </w:t>
      </w:r>
    </w:p>
    <w:p w14:paraId="16D44506" w14:textId="2BEC4819" w:rsidR="00AF1A2C" w:rsidRPr="000C70E5" w:rsidRDefault="2E605D7F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0C70E5">
        <w:rPr>
          <w:rFonts w:asciiTheme="minorHAnsi" w:hAnsiTheme="minorHAnsi"/>
          <w:sz w:val="24"/>
          <w:szCs w:val="24"/>
        </w:rPr>
        <w:t xml:space="preserve">Within the context of </w:t>
      </w:r>
      <w:r w:rsidR="006B2AE9">
        <w:rPr>
          <w:rFonts w:asciiTheme="minorHAnsi" w:hAnsiTheme="minorHAnsi"/>
          <w:sz w:val="24"/>
          <w:szCs w:val="24"/>
        </w:rPr>
        <w:t xml:space="preserve">the </w:t>
      </w:r>
      <w:r w:rsidRPr="000C70E5">
        <w:rPr>
          <w:rFonts w:asciiTheme="minorHAnsi" w:hAnsiTheme="minorHAnsi"/>
          <w:sz w:val="24"/>
          <w:szCs w:val="24"/>
        </w:rPr>
        <w:t xml:space="preserve">overall </w:t>
      </w:r>
      <w:r w:rsidR="00620D63" w:rsidRPr="000C70E5">
        <w:rPr>
          <w:rFonts w:asciiTheme="minorHAnsi" w:hAnsiTheme="minorHAnsi"/>
          <w:sz w:val="24"/>
          <w:szCs w:val="24"/>
        </w:rPr>
        <w:t xml:space="preserve">ERM </w:t>
      </w:r>
      <w:r w:rsidR="005E5D5B" w:rsidRPr="000C70E5">
        <w:rPr>
          <w:rFonts w:asciiTheme="minorHAnsi" w:hAnsiTheme="minorHAnsi"/>
          <w:sz w:val="24"/>
          <w:szCs w:val="24"/>
        </w:rPr>
        <w:t>policy</w:t>
      </w:r>
      <w:r w:rsidRPr="000C70E5">
        <w:rPr>
          <w:rFonts w:asciiTheme="minorHAnsi" w:hAnsiTheme="minorHAnsi"/>
          <w:sz w:val="24"/>
          <w:szCs w:val="24"/>
        </w:rPr>
        <w:t xml:space="preserve">, </w:t>
      </w:r>
      <w:r w:rsidR="4C61AE10" w:rsidRPr="000C70E5">
        <w:rPr>
          <w:rFonts w:asciiTheme="minorHAnsi" w:hAnsiTheme="minorHAnsi"/>
          <w:sz w:val="24"/>
          <w:szCs w:val="24"/>
        </w:rPr>
        <w:t xml:space="preserve">BMS </w:t>
      </w:r>
      <w:r w:rsidRPr="000C70E5">
        <w:rPr>
          <w:rFonts w:asciiTheme="minorHAnsi" w:hAnsiTheme="minorHAnsi"/>
          <w:sz w:val="24"/>
          <w:szCs w:val="24"/>
        </w:rPr>
        <w:t xml:space="preserve">is responsible for the formulation and review of the </w:t>
      </w:r>
      <w:r w:rsidR="1D167958" w:rsidRPr="000C70E5">
        <w:rPr>
          <w:rFonts w:asciiTheme="minorHAnsi" w:hAnsiTheme="minorHAnsi"/>
          <w:sz w:val="24"/>
          <w:szCs w:val="24"/>
        </w:rPr>
        <w:t xml:space="preserve">corporate </w:t>
      </w:r>
      <w:r w:rsidR="55A6825F" w:rsidRPr="000C70E5">
        <w:rPr>
          <w:rFonts w:asciiTheme="minorHAnsi" w:hAnsiTheme="minorHAnsi"/>
          <w:sz w:val="24"/>
          <w:szCs w:val="24"/>
        </w:rPr>
        <w:t xml:space="preserve">BCM Policy and its operationalization. </w:t>
      </w:r>
    </w:p>
    <w:p w14:paraId="6868B30C" w14:textId="77777777" w:rsidR="00CA4A6E" w:rsidRPr="000C70E5" w:rsidRDefault="00CA4A6E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13A9B239" w14:textId="1C5CDB96" w:rsidR="00CD6C3B" w:rsidRPr="000C70E5" w:rsidRDefault="00DC3A0B" w:rsidP="00F447A0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E5458E">
        <w:rPr>
          <w:rFonts w:asciiTheme="minorHAnsi" w:hAnsiTheme="minorHAnsi"/>
          <w:color w:val="auto"/>
          <w:sz w:val="24"/>
        </w:rPr>
        <w:t>BMS</w:t>
      </w:r>
      <w:r w:rsidRPr="000C70E5">
        <w:rPr>
          <w:rFonts w:asciiTheme="minorHAnsi" w:hAnsiTheme="minorHAnsi"/>
          <w:color w:val="auto"/>
          <w:sz w:val="24"/>
          <w:szCs w:val="24"/>
        </w:rPr>
        <w:t>/BPC</w:t>
      </w:r>
      <w:r w:rsidR="1485482E" w:rsidRPr="000C70E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2E605D7F" w:rsidRPr="000C70E5">
        <w:rPr>
          <w:rFonts w:asciiTheme="minorHAnsi" w:hAnsiTheme="minorHAnsi"/>
          <w:sz w:val="24"/>
          <w:szCs w:val="24"/>
        </w:rPr>
        <w:t xml:space="preserve">provides technical support </w:t>
      </w:r>
      <w:r w:rsidR="00132EC5" w:rsidRPr="000C70E5">
        <w:rPr>
          <w:rFonts w:asciiTheme="minorHAnsi" w:hAnsiTheme="minorHAnsi"/>
          <w:sz w:val="24"/>
          <w:szCs w:val="24"/>
        </w:rPr>
        <w:t xml:space="preserve">and advice </w:t>
      </w:r>
      <w:r w:rsidR="2E605D7F" w:rsidRPr="000C70E5">
        <w:rPr>
          <w:rFonts w:asciiTheme="minorHAnsi" w:hAnsiTheme="minorHAnsi"/>
          <w:sz w:val="24"/>
          <w:szCs w:val="24"/>
        </w:rPr>
        <w:t xml:space="preserve">to </w:t>
      </w:r>
      <w:r w:rsidR="00457CA9" w:rsidRPr="000C70E5">
        <w:rPr>
          <w:rFonts w:asciiTheme="minorHAnsi" w:hAnsiTheme="minorHAnsi"/>
          <w:sz w:val="24"/>
          <w:szCs w:val="24"/>
        </w:rPr>
        <w:t xml:space="preserve">BCP </w:t>
      </w:r>
      <w:r w:rsidR="2E605D7F" w:rsidRPr="000C70E5">
        <w:rPr>
          <w:rFonts w:asciiTheme="minorHAnsi" w:hAnsiTheme="minorHAnsi"/>
          <w:sz w:val="24"/>
          <w:szCs w:val="24"/>
        </w:rPr>
        <w:t>Focal Points for the preparation of BIAs and BCPs</w:t>
      </w:r>
      <w:r w:rsidR="210B725B" w:rsidRPr="000C70E5">
        <w:rPr>
          <w:rFonts w:asciiTheme="minorHAnsi" w:hAnsiTheme="minorHAnsi"/>
          <w:sz w:val="24"/>
          <w:szCs w:val="24"/>
        </w:rPr>
        <w:t>,</w:t>
      </w:r>
      <w:r w:rsidR="005A5C90" w:rsidRPr="000C70E5">
        <w:rPr>
          <w:rFonts w:asciiTheme="minorHAnsi" w:hAnsiTheme="minorHAnsi"/>
          <w:sz w:val="24"/>
          <w:szCs w:val="24"/>
        </w:rPr>
        <w:t xml:space="preserve"> </w:t>
      </w:r>
      <w:r w:rsidR="2E605D7F" w:rsidRPr="000C70E5">
        <w:rPr>
          <w:rFonts w:asciiTheme="minorHAnsi" w:hAnsiTheme="minorHAnsi"/>
          <w:sz w:val="24"/>
          <w:szCs w:val="24"/>
        </w:rPr>
        <w:t xml:space="preserve">and keeps records of </w:t>
      </w:r>
      <w:r w:rsidR="007069D8">
        <w:rPr>
          <w:rFonts w:asciiTheme="minorHAnsi" w:hAnsiTheme="minorHAnsi"/>
          <w:sz w:val="24"/>
          <w:szCs w:val="24"/>
        </w:rPr>
        <w:t xml:space="preserve">the </w:t>
      </w:r>
      <w:r w:rsidR="00D762EB">
        <w:rPr>
          <w:rFonts w:asciiTheme="minorHAnsi" w:hAnsiTheme="minorHAnsi"/>
          <w:sz w:val="24"/>
          <w:szCs w:val="24"/>
        </w:rPr>
        <w:t xml:space="preserve">BCPs </w:t>
      </w:r>
      <w:r w:rsidR="007069D8">
        <w:rPr>
          <w:rFonts w:asciiTheme="minorHAnsi" w:hAnsiTheme="minorHAnsi"/>
          <w:sz w:val="24"/>
          <w:szCs w:val="24"/>
        </w:rPr>
        <w:t xml:space="preserve">of </w:t>
      </w:r>
      <w:r w:rsidR="00F94FBD" w:rsidRPr="000C70E5">
        <w:rPr>
          <w:rFonts w:asciiTheme="minorHAnsi" w:hAnsiTheme="minorHAnsi"/>
          <w:sz w:val="24"/>
          <w:szCs w:val="24"/>
        </w:rPr>
        <w:t xml:space="preserve">all </w:t>
      </w:r>
      <w:r w:rsidR="2BBEEA8D" w:rsidRPr="000C70E5">
        <w:rPr>
          <w:rFonts w:asciiTheme="minorHAnsi" w:hAnsiTheme="minorHAnsi"/>
          <w:sz w:val="24"/>
          <w:szCs w:val="24"/>
        </w:rPr>
        <w:t>offices</w:t>
      </w:r>
      <w:r w:rsidR="00620D63" w:rsidRPr="000C70E5">
        <w:rPr>
          <w:rFonts w:asciiTheme="minorHAnsi" w:hAnsiTheme="minorHAnsi"/>
          <w:sz w:val="24"/>
          <w:szCs w:val="24"/>
        </w:rPr>
        <w:t>/unit</w:t>
      </w:r>
      <w:r w:rsidR="00944B44" w:rsidRPr="000C70E5">
        <w:rPr>
          <w:rFonts w:asciiTheme="minorHAnsi" w:hAnsiTheme="minorHAnsi"/>
          <w:sz w:val="24"/>
          <w:szCs w:val="24"/>
        </w:rPr>
        <w:t>s</w:t>
      </w:r>
      <w:r w:rsidR="00620D63" w:rsidRPr="000C70E5">
        <w:rPr>
          <w:rFonts w:asciiTheme="minorHAnsi" w:hAnsiTheme="minorHAnsi"/>
          <w:sz w:val="24"/>
          <w:szCs w:val="24"/>
        </w:rPr>
        <w:t xml:space="preserve"> and bureaus</w:t>
      </w:r>
      <w:r w:rsidR="4C61AE10" w:rsidRPr="000C70E5">
        <w:rPr>
          <w:rFonts w:asciiTheme="minorHAnsi" w:hAnsiTheme="minorHAnsi"/>
          <w:sz w:val="24"/>
          <w:szCs w:val="24"/>
        </w:rPr>
        <w:t xml:space="preserve"> </w:t>
      </w:r>
      <w:r w:rsidR="00457CA9" w:rsidRPr="000C70E5">
        <w:rPr>
          <w:rFonts w:asciiTheme="minorHAnsi" w:hAnsiTheme="minorHAnsi"/>
          <w:sz w:val="24"/>
          <w:szCs w:val="24"/>
        </w:rPr>
        <w:t xml:space="preserve">in </w:t>
      </w:r>
      <w:r w:rsidR="4C61AE10" w:rsidRPr="000C70E5">
        <w:rPr>
          <w:rFonts w:asciiTheme="minorHAnsi" w:hAnsiTheme="minorHAnsi"/>
          <w:sz w:val="24"/>
          <w:szCs w:val="24"/>
        </w:rPr>
        <w:t xml:space="preserve">the BCM </w:t>
      </w:r>
      <w:r w:rsidR="00457CA9" w:rsidRPr="000C70E5">
        <w:rPr>
          <w:rFonts w:asciiTheme="minorHAnsi" w:hAnsiTheme="minorHAnsi"/>
          <w:sz w:val="24"/>
          <w:szCs w:val="24"/>
        </w:rPr>
        <w:t>site</w:t>
      </w:r>
      <w:r w:rsidR="25A479F2" w:rsidRPr="000C70E5">
        <w:rPr>
          <w:rFonts w:asciiTheme="minorHAnsi" w:hAnsiTheme="minorHAnsi"/>
          <w:sz w:val="24"/>
          <w:szCs w:val="24"/>
        </w:rPr>
        <w:t xml:space="preserve">. BMS </w:t>
      </w:r>
      <w:r w:rsidR="61100C48" w:rsidRPr="000C70E5">
        <w:rPr>
          <w:rFonts w:asciiTheme="minorHAnsi" w:hAnsiTheme="minorHAnsi"/>
          <w:sz w:val="24"/>
          <w:szCs w:val="24"/>
        </w:rPr>
        <w:t>monitors offices</w:t>
      </w:r>
      <w:r w:rsidR="00620D63" w:rsidRPr="000C70E5">
        <w:rPr>
          <w:rFonts w:asciiTheme="minorHAnsi" w:hAnsiTheme="minorHAnsi"/>
          <w:sz w:val="24"/>
          <w:szCs w:val="24"/>
        </w:rPr>
        <w:t>/unit</w:t>
      </w:r>
      <w:r w:rsidR="00944B44" w:rsidRPr="000C70E5">
        <w:rPr>
          <w:rFonts w:asciiTheme="minorHAnsi" w:hAnsiTheme="minorHAnsi"/>
          <w:sz w:val="24"/>
          <w:szCs w:val="24"/>
        </w:rPr>
        <w:t>s</w:t>
      </w:r>
      <w:r w:rsidR="00620D63" w:rsidRPr="000C70E5">
        <w:rPr>
          <w:rFonts w:asciiTheme="minorHAnsi" w:hAnsiTheme="minorHAnsi"/>
          <w:sz w:val="24"/>
          <w:szCs w:val="24"/>
        </w:rPr>
        <w:t xml:space="preserve"> and bureaus</w:t>
      </w:r>
      <w:r w:rsidR="00CF433A">
        <w:rPr>
          <w:rFonts w:asciiTheme="minorHAnsi" w:hAnsiTheme="minorHAnsi"/>
          <w:sz w:val="24"/>
          <w:szCs w:val="24"/>
        </w:rPr>
        <w:t>‘</w:t>
      </w:r>
      <w:r w:rsidR="61100C48" w:rsidRPr="000C70E5">
        <w:rPr>
          <w:rFonts w:asciiTheme="minorHAnsi" w:hAnsiTheme="minorHAnsi"/>
          <w:sz w:val="24"/>
          <w:szCs w:val="24"/>
        </w:rPr>
        <w:t xml:space="preserve"> compliance and </w:t>
      </w:r>
      <w:r w:rsidR="25A479F2" w:rsidRPr="000C70E5">
        <w:rPr>
          <w:rFonts w:asciiTheme="minorHAnsi" w:hAnsiTheme="minorHAnsi"/>
          <w:sz w:val="24"/>
          <w:szCs w:val="24"/>
        </w:rPr>
        <w:t xml:space="preserve">regularly updates </w:t>
      </w:r>
      <w:r w:rsidR="55A6825F" w:rsidRPr="000C70E5">
        <w:rPr>
          <w:rFonts w:asciiTheme="minorHAnsi" w:hAnsiTheme="minorHAnsi"/>
          <w:sz w:val="24"/>
          <w:szCs w:val="24"/>
        </w:rPr>
        <w:t xml:space="preserve">the SMG </w:t>
      </w:r>
      <w:r w:rsidR="25A479F2" w:rsidRPr="000C70E5">
        <w:rPr>
          <w:rFonts w:asciiTheme="minorHAnsi" w:hAnsiTheme="minorHAnsi"/>
          <w:sz w:val="24"/>
          <w:szCs w:val="24"/>
        </w:rPr>
        <w:t>on the status of BCM activities and office</w:t>
      </w:r>
      <w:r w:rsidR="00620D63" w:rsidRPr="000C70E5">
        <w:rPr>
          <w:rFonts w:asciiTheme="minorHAnsi" w:hAnsiTheme="minorHAnsi"/>
          <w:sz w:val="24"/>
          <w:szCs w:val="24"/>
        </w:rPr>
        <w:t>/unit and bureau</w:t>
      </w:r>
      <w:r w:rsidR="25A479F2" w:rsidRPr="000C70E5">
        <w:rPr>
          <w:rFonts w:asciiTheme="minorHAnsi" w:hAnsiTheme="minorHAnsi"/>
          <w:sz w:val="24"/>
          <w:szCs w:val="24"/>
        </w:rPr>
        <w:t xml:space="preserve"> </w:t>
      </w:r>
      <w:r w:rsidR="55A6825F" w:rsidRPr="000C70E5">
        <w:rPr>
          <w:rFonts w:asciiTheme="minorHAnsi" w:hAnsiTheme="minorHAnsi"/>
          <w:sz w:val="24"/>
          <w:szCs w:val="24"/>
        </w:rPr>
        <w:t>compliance</w:t>
      </w:r>
      <w:r w:rsidR="25A479F2" w:rsidRPr="000C70E5">
        <w:rPr>
          <w:rFonts w:asciiTheme="minorHAnsi" w:hAnsiTheme="minorHAnsi"/>
          <w:sz w:val="24"/>
          <w:szCs w:val="24"/>
        </w:rPr>
        <w:t xml:space="preserve">. </w:t>
      </w:r>
      <w:r w:rsidR="61100C48" w:rsidRPr="000C70E5">
        <w:rPr>
          <w:rFonts w:asciiTheme="minorHAnsi" w:hAnsiTheme="minorHAnsi"/>
          <w:sz w:val="24"/>
          <w:szCs w:val="24"/>
        </w:rPr>
        <w:t xml:space="preserve">BMS works closely </w:t>
      </w:r>
      <w:r w:rsidR="61100C48" w:rsidRPr="00AB1063">
        <w:rPr>
          <w:rFonts w:asciiTheme="minorHAnsi" w:hAnsiTheme="minorHAnsi"/>
          <w:sz w:val="24"/>
          <w:szCs w:val="24"/>
        </w:rPr>
        <w:t xml:space="preserve">with </w:t>
      </w:r>
      <w:r w:rsidR="00024055" w:rsidRPr="00E5458E">
        <w:rPr>
          <w:rFonts w:asciiTheme="minorHAnsi" w:hAnsiTheme="minorHAnsi"/>
          <w:sz w:val="24"/>
          <w:szCs w:val="24"/>
        </w:rPr>
        <w:t>r</w:t>
      </w:r>
      <w:r w:rsidR="003E5638" w:rsidRPr="00E5458E">
        <w:rPr>
          <w:rFonts w:asciiTheme="minorHAnsi" w:hAnsiTheme="minorHAnsi"/>
          <w:sz w:val="24"/>
          <w:szCs w:val="24"/>
        </w:rPr>
        <w:t>egional</w:t>
      </w:r>
      <w:r w:rsidR="00024055" w:rsidRPr="00E5458E">
        <w:rPr>
          <w:rFonts w:asciiTheme="minorHAnsi" w:hAnsiTheme="minorHAnsi"/>
          <w:sz w:val="24"/>
          <w:szCs w:val="24"/>
        </w:rPr>
        <w:t xml:space="preserve"> and central</w:t>
      </w:r>
      <w:r w:rsidR="003E5638" w:rsidRPr="00E5458E">
        <w:rPr>
          <w:rFonts w:asciiTheme="minorHAnsi" w:hAnsiTheme="minorHAnsi"/>
          <w:sz w:val="24"/>
          <w:szCs w:val="24"/>
        </w:rPr>
        <w:t xml:space="preserve"> </w:t>
      </w:r>
      <w:r w:rsidR="00024055" w:rsidRPr="00E5458E">
        <w:rPr>
          <w:rFonts w:asciiTheme="minorHAnsi" w:hAnsiTheme="minorHAnsi"/>
          <w:sz w:val="24"/>
          <w:szCs w:val="24"/>
        </w:rPr>
        <w:t>b</w:t>
      </w:r>
      <w:r w:rsidR="003E5638" w:rsidRPr="00E5458E">
        <w:rPr>
          <w:rFonts w:asciiTheme="minorHAnsi" w:hAnsiTheme="minorHAnsi"/>
          <w:sz w:val="24"/>
          <w:szCs w:val="24"/>
        </w:rPr>
        <w:t>ureaus</w:t>
      </w:r>
      <w:r w:rsidR="00D0355E" w:rsidRPr="00EC6C2C">
        <w:rPr>
          <w:rFonts w:asciiTheme="minorHAnsi" w:hAnsiTheme="minorHAnsi"/>
          <w:sz w:val="24"/>
          <w:szCs w:val="24"/>
        </w:rPr>
        <w:t xml:space="preserve"> </w:t>
      </w:r>
      <w:r w:rsidR="005733C3" w:rsidRPr="000C70E5">
        <w:rPr>
          <w:rFonts w:asciiTheme="minorHAnsi" w:hAnsiTheme="minorHAnsi"/>
          <w:sz w:val="24"/>
          <w:szCs w:val="24"/>
        </w:rPr>
        <w:t>t</w:t>
      </w:r>
      <w:r w:rsidR="61100C48" w:rsidRPr="000C70E5">
        <w:rPr>
          <w:rFonts w:asciiTheme="minorHAnsi" w:hAnsiTheme="minorHAnsi"/>
          <w:sz w:val="24"/>
          <w:szCs w:val="24"/>
        </w:rPr>
        <w:t xml:space="preserve">o ensure </w:t>
      </w:r>
      <w:r w:rsidR="008B2E20" w:rsidRPr="000C70E5">
        <w:rPr>
          <w:rFonts w:asciiTheme="minorHAnsi" w:hAnsiTheme="minorHAnsi"/>
          <w:sz w:val="24"/>
          <w:szCs w:val="24"/>
        </w:rPr>
        <w:t xml:space="preserve">their respective </w:t>
      </w:r>
      <w:r w:rsidR="005733C3" w:rsidRPr="000C70E5">
        <w:rPr>
          <w:rFonts w:asciiTheme="minorHAnsi" w:hAnsiTheme="minorHAnsi"/>
          <w:sz w:val="24"/>
          <w:szCs w:val="24"/>
        </w:rPr>
        <w:t>offices</w:t>
      </w:r>
      <w:r w:rsidR="00620D63" w:rsidRPr="000C70E5">
        <w:rPr>
          <w:rFonts w:asciiTheme="minorHAnsi" w:hAnsiTheme="minorHAnsi"/>
          <w:sz w:val="24"/>
          <w:szCs w:val="24"/>
        </w:rPr>
        <w:t>/units</w:t>
      </w:r>
      <w:r w:rsidR="005733C3" w:rsidRPr="000C70E5">
        <w:rPr>
          <w:rFonts w:asciiTheme="minorHAnsi" w:hAnsiTheme="minorHAnsi"/>
          <w:sz w:val="24"/>
          <w:szCs w:val="24"/>
        </w:rPr>
        <w:t xml:space="preserve"> adhere to the BCM </w:t>
      </w:r>
      <w:r w:rsidR="723CE59D" w:rsidRPr="000C70E5">
        <w:rPr>
          <w:rFonts w:asciiTheme="minorHAnsi" w:hAnsiTheme="minorHAnsi"/>
          <w:sz w:val="24"/>
          <w:szCs w:val="24"/>
        </w:rPr>
        <w:t>policy</w:t>
      </w:r>
      <w:r w:rsidR="61100C48" w:rsidRPr="000C70E5">
        <w:rPr>
          <w:rFonts w:asciiTheme="minorHAnsi" w:hAnsiTheme="minorHAnsi"/>
          <w:sz w:val="24"/>
          <w:szCs w:val="24"/>
        </w:rPr>
        <w:t xml:space="preserve">. </w:t>
      </w:r>
    </w:p>
    <w:p w14:paraId="7CBECBC2" w14:textId="77777777" w:rsidR="003142B6" w:rsidRPr="000C70E5" w:rsidRDefault="003142B6" w:rsidP="00E5458E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3CC4E86D" w14:textId="4A6A1D24" w:rsidR="00C02BFD" w:rsidRPr="000C70E5" w:rsidRDefault="3EE5FCAE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0C70E5">
        <w:rPr>
          <w:rFonts w:asciiTheme="minorHAnsi" w:hAnsiTheme="minorHAnsi"/>
          <w:sz w:val="24"/>
          <w:szCs w:val="24"/>
        </w:rPr>
        <w:t>BMS/</w:t>
      </w:r>
      <w:r w:rsidR="4C61AE10" w:rsidRPr="00E5458E">
        <w:rPr>
          <w:rFonts w:asciiTheme="minorHAnsi" w:hAnsiTheme="minorHAnsi"/>
          <w:sz w:val="24"/>
        </w:rPr>
        <w:t>Office of Information</w:t>
      </w:r>
      <w:r w:rsidR="4220365A" w:rsidRPr="00E5458E">
        <w:rPr>
          <w:rFonts w:asciiTheme="minorHAnsi" w:hAnsiTheme="minorHAnsi"/>
          <w:sz w:val="24"/>
        </w:rPr>
        <w:t xml:space="preserve"> </w:t>
      </w:r>
      <w:r w:rsidR="4220365A" w:rsidRPr="000C70E5">
        <w:rPr>
          <w:rFonts w:asciiTheme="minorHAnsi" w:hAnsiTheme="minorHAnsi"/>
          <w:sz w:val="24"/>
          <w:szCs w:val="24"/>
        </w:rPr>
        <w:t>and</w:t>
      </w:r>
      <w:r w:rsidR="4C61AE10" w:rsidRPr="000C70E5">
        <w:rPr>
          <w:rFonts w:asciiTheme="minorHAnsi" w:hAnsiTheme="minorHAnsi"/>
          <w:sz w:val="24"/>
          <w:szCs w:val="24"/>
        </w:rPr>
        <w:t xml:space="preserve"> </w:t>
      </w:r>
      <w:r w:rsidR="4C61AE10" w:rsidRPr="00E5458E">
        <w:rPr>
          <w:rFonts w:asciiTheme="minorHAnsi" w:hAnsiTheme="minorHAnsi"/>
          <w:sz w:val="24"/>
        </w:rPr>
        <w:t>Technology</w:t>
      </w:r>
      <w:r w:rsidR="57A5ED56" w:rsidRPr="00E5458E">
        <w:rPr>
          <w:rFonts w:asciiTheme="minorHAnsi" w:hAnsiTheme="minorHAnsi"/>
          <w:sz w:val="24"/>
        </w:rPr>
        <w:t xml:space="preserve"> </w:t>
      </w:r>
      <w:r w:rsidR="57A5ED56" w:rsidRPr="000C70E5">
        <w:rPr>
          <w:rFonts w:asciiTheme="minorHAnsi" w:hAnsiTheme="minorHAnsi"/>
          <w:sz w:val="24"/>
          <w:szCs w:val="24"/>
        </w:rPr>
        <w:t>Management</w:t>
      </w:r>
      <w:r w:rsidR="4C61AE10" w:rsidRPr="000C70E5">
        <w:rPr>
          <w:rFonts w:asciiTheme="minorHAnsi" w:hAnsiTheme="minorHAnsi"/>
          <w:sz w:val="24"/>
          <w:szCs w:val="24"/>
        </w:rPr>
        <w:t xml:space="preserve"> (</w:t>
      </w:r>
      <w:r w:rsidR="2E605D7F" w:rsidRPr="000C70E5">
        <w:rPr>
          <w:rFonts w:asciiTheme="minorHAnsi" w:hAnsiTheme="minorHAnsi"/>
          <w:sz w:val="24"/>
          <w:szCs w:val="24"/>
        </w:rPr>
        <w:t>IT</w:t>
      </w:r>
      <w:r w:rsidR="4220365A" w:rsidRPr="000C70E5">
        <w:rPr>
          <w:rFonts w:asciiTheme="minorHAnsi" w:hAnsiTheme="minorHAnsi"/>
          <w:sz w:val="24"/>
          <w:szCs w:val="24"/>
        </w:rPr>
        <w:t>M</w:t>
      </w:r>
      <w:r w:rsidR="4C61AE10" w:rsidRPr="00E5458E">
        <w:rPr>
          <w:rFonts w:asciiTheme="minorHAnsi" w:hAnsiTheme="minorHAnsi"/>
          <w:sz w:val="24"/>
        </w:rPr>
        <w:t>)</w:t>
      </w:r>
      <w:r w:rsidR="2E605D7F" w:rsidRPr="000C70E5">
        <w:rPr>
          <w:rFonts w:asciiTheme="minorHAnsi" w:hAnsiTheme="minorHAnsi"/>
          <w:sz w:val="24"/>
          <w:szCs w:val="24"/>
        </w:rPr>
        <w:t xml:space="preserve"> provides </w:t>
      </w:r>
      <w:r w:rsidR="3A024369" w:rsidRPr="000C70E5">
        <w:rPr>
          <w:rFonts w:asciiTheme="minorHAnsi" w:hAnsiTheme="minorHAnsi"/>
          <w:sz w:val="24"/>
          <w:szCs w:val="24"/>
        </w:rPr>
        <w:t xml:space="preserve">the necessary </w:t>
      </w:r>
      <w:r w:rsidR="2E605D7F" w:rsidRPr="000C70E5">
        <w:rPr>
          <w:rFonts w:asciiTheme="minorHAnsi" w:hAnsiTheme="minorHAnsi"/>
          <w:sz w:val="24"/>
          <w:szCs w:val="24"/>
        </w:rPr>
        <w:t>support</w:t>
      </w:r>
      <w:r w:rsidR="3A024369" w:rsidRPr="000C70E5">
        <w:rPr>
          <w:rFonts w:asciiTheme="minorHAnsi" w:hAnsiTheme="minorHAnsi"/>
          <w:sz w:val="24"/>
          <w:szCs w:val="24"/>
        </w:rPr>
        <w:t xml:space="preserve"> (if needed)</w:t>
      </w:r>
      <w:r w:rsidR="2E605D7F" w:rsidRPr="000C70E5">
        <w:rPr>
          <w:rFonts w:asciiTheme="minorHAnsi" w:hAnsiTheme="minorHAnsi"/>
          <w:sz w:val="24"/>
          <w:szCs w:val="24"/>
        </w:rPr>
        <w:t xml:space="preserve"> </w:t>
      </w:r>
      <w:r w:rsidR="00772DFE" w:rsidRPr="000C70E5">
        <w:rPr>
          <w:rFonts w:asciiTheme="minorHAnsi" w:hAnsiTheme="minorHAnsi"/>
          <w:sz w:val="24"/>
          <w:szCs w:val="24"/>
        </w:rPr>
        <w:t xml:space="preserve">to </w:t>
      </w:r>
      <w:r w:rsidR="006042C4">
        <w:rPr>
          <w:rFonts w:asciiTheme="minorHAnsi" w:hAnsiTheme="minorHAnsi"/>
          <w:sz w:val="24"/>
          <w:szCs w:val="24"/>
        </w:rPr>
        <w:t>office/unit</w:t>
      </w:r>
      <w:r w:rsidR="008B4241">
        <w:rPr>
          <w:rFonts w:asciiTheme="minorHAnsi" w:hAnsiTheme="minorHAnsi"/>
          <w:sz w:val="24"/>
          <w:szCs w:val="24"/>
        </w:rPr>
        <w:t xml:space="preserve"> </w:t>
      </w:r>
      <w:r w:rsidR="25A479F2" w:rsidRPr="000C70E5">
        <w:rPr>
          <w:rFonts w:asciiTheme="minorHAnsi" w:hAnsiTheme="minorHAnsi"/>
          <w:sz w:val="24"/>
          <w:szCs w:val="24"/>
        </w:rPr>
        <w:t xml:space="preserve">Information Technology (IT) </w:t>
      </w:r>
      <w:r w:rsidR="0B9F523D" w:rsidRPr="000C70E5">
        <w:rPr>
          <w:rFonts w:asciiTheme="minorHAnsi" w:hAnsiTheme="minorHAnsi"/>
          <w:sz w:val="24"/>
          <w:szCs w:val="24"/>
        </w:rPr>
        <w:t xml:space="preserve">personnel </w:t>
      </w:r>
      <w:r w:rsidR="25A479F2" w:rsidRPr="000C70E5">
        <w:rPr>
          <w:rFonts w:asciiTheme="minorHAnsi" w:hAnsiTheme="minorHAnsi"/>
          <w:sz w:val="24"/>
          <w:szCs w:val="24"/>
        </w:rPr>
        <w:t>for</w:t>
      </w:r>
      <w:r w:rsidR="2E605D7F" w:rsidRPr="000C70E5">
        <w:rPr>
          <w:rFonts w:asciiTheme="minorHAnsi" w:hAnsiTheme="minorHAnsi"/>
          <w:sz w:val="24"/>
          <w:szCs w:val="24"/>
        </w:rPr>
        <w:t xml:space="preserve"> the preparation of ITDR</w:t>
      </w:r>
      <w:r w:rsidR="00CB7448" w:rsidRPr="000C70E5">
        <w:rPr>
          <w:rFonts w:asciiTheme="minorHAnsi" w:hAnsiTheme="minorHAnsi"/>
          <w:sz w:val="24"/>
          <w:szCs w:val="24"/>
        </w:rPr>
        <w:t>P</w:t>
      </w:r>
      <w:r w:rsidR="00CF564B" w:rsidRPr="000C70E5">
        <w:rPr>
          <w:rFonts w:asciiTheme="minorHAnsi" w:hAnsiTheme="minorHAnsi"/>
          <w:sz w:val="24"/>
          <w:szCs w:val="24"/>
        </w:rPr>
        <w:t>s</w:t>
      </w:r>
      <w:r w:rsidR="2E605D7F" w:rsidRPr="000C70E5">
        <w:rPr>
          <w:rFonts w:asciiTheme="minorHAnsi" w:hAnsiTheme="minorHAnsi"/>
          <w:sz w:val="24"/>
          <w:szCs w:val="24"/>
        </w:rPr>
        <w:t xml:space="preserve">. </w:t>
      </w:r>
    </w:p>
    <w:p w14:paraId="1F66E798" w14:textId="63ECC0B9" w:rsidR="002F2B7E" w:rsidRPr="00E5458E" w:rsidRDefault="002F2B7E" w:rsidP="00E5458E">
      <w:pPr>
        <w:spacing w:after="0"/>
        <w:ind w:left="90"/>
        <w:jc w:val="both"/>
        <w:rPr>
          <w:rFonts w:asciiTheme="minorHAnsi" w:hAnsiTheme="minorHAnsi"/>
          <w:sz w:val="24"/>
          <w:u w:val="single" w:color="181717"/>
        </w:rPr>
      </w:pPr>
      <w:r w:rsidRPr="000C70E5">
        <w:rPr>
          <w:rFonts w:asciiTheme="minorHAnsi" w:hAnsiTheme="minorHAnsi"/>
          <w:sz w:val="24"/>
          <w:szCs w:val="24"/>
          <w:u w:val="single" w:color="181717"/>
        </w:rPr>
        <w:t>Security Management Group</w:t>
      </w:r>
      <w:r w:rsidR="00955A7A">
        <w:rPr>
          <w:rFonts w:asciiTheme="minorHAnsi" w:hAnsiTheme="minorHAnsi"/>
          <w:sz w:val="24"/>
          <w:szCs w:val="24"/>
          <w:u w:val="single" w:color="181717"/>
        </w:rPr>
        <w:t xml:space="preserve"> (SMG)</w:t>
      </w:r>
    </w:p>
    <w:p w14:paraId="6B01BC96" w14:textId="77777777" w:rsidR="005114DE" w:rsidRPr="000C70E5" w:rsidRDefault="005114DE" w:rsidP="00C95743">
      <w:pPr>
        <w:spacing w:after="0"/>
        <w:ind w:left="90"/>
        <w:jc w:val="both"/>
        <w:rPr>
          <w:rFonts w:asciiTheme="minorHAnsi" w:hAnsiTheme="minorHAnsi"/>
          <w:sz w:val="24"/>
          <w:szCs w:val="24"/>
        </w:rPr>
      </w:pPr>
    </w:p>
    <w:p w14:paraId="49CF732E" w14:textId="7F434DE1" w:rsidR="009E5981" w:rsidRPr="000C70E5" w:rsidRDefault="4C61AE10" w:rsidP="00E5458E">
      <w:pPr>
        <w:pStyle w:val="ListParagraph"/>
        <w:numPr>
          <w:ilvl w:val="0"/>
          <w:numId w:val="21"/>
        </w:numPr>
        <w:spacing w:after="276" w:line="240" w:lineRule="auto"/>
        <w:jc w:val="both"/>
        <w:rPr>
          <w:rFonts w:asciiTheme="minorHAnsi" w:hAnsiTheme="minorHAnsi"/>
          <w:sz w:val="24"/>
          <w:szCs w:val="24"/>
        </w:rPr>
      </w:pPr>
      <w:r w:rsidRPr="000C70E5">
        <w:rPr>
          <w:rFonts w:asciiTheme="minorHAnsi" w:hAnsiTheme="minorHAnsi"/>
          <w:sz w:val="24"/>
          <w:szCs w:val="24"/>
        </w:rPr>
        <w:t xml:space="preserve">Oversight of </w:t>
      </w:r>
      <w:r w:rsidRPr="00E5458E">
        <w:rPr>
          <w:rFonts w:asciiTheme="minorHAnsi" w:hAnsiTheme="minorHAnsi"/>
          <w:sz w:val="24"/>
        </w:rPr>
        <w:t>BCM</w:t>
      </w:r>
      <w:r w:rsidRPr="000C70E5">
        <w:rPr>
          <w:rFonts w:asciiTheme="minorHAnsi" w:hAnsiTheme="minorHAnsi"/>
          <w:sz w:val="24"/>
          <w:szCs w:val="24"/>
        </w:rPr>
        <w:t xml:space="preserve"> activities is delegated to the </w:t>
      </w:r>
      <w:r w:rsidR="00955A7A">
        <w:rPr>
          <w:rFonts w:asciiTheme="minorHAnsi" w:hAnsiTheme="minorHAnsi"/>
          <w:sz w:val="24"/>
          <w:szCs w:val="24"/>
        </w:rPr>
        <w:t>SMG</w:t>
      </w:r>
      <w:r w:rsidRPr="000C70E5">
        <w:rPr>
          <w:rFonts w:asciiTheme="minorHAnsi" w:hAnsiTheme="minorHAnsi"/>
          <w:sz w:val="24"/>
          <w:szCs w:val="24"/>
        </w:rPr>
        <w:t xml:space="preserve">. Business Continuity </w:t>
      </w:r>
      <w:r w:rsidR="55A6825F" w:rsidRPr="000C70E5">
        <w:rPr>
          <w:rFonts w:asciiTheme="minorHAnsi" w:hAnsiTheme="minorHAnsi"/>
          <w:sz w:val="24"/>
          <w:szCs w:val="24"/>
        </w:rPr>
        <w:t>Management</w:t>
      </w:r>
      <w:r w:rsidR="00D665A1" w:rsidRPr="000C70E5">
        <w:rPr>
          <w:rFonts w:asciiTheme="minorHAnsi" w:hAnsiTheme="minorHAnsi"/>
          <w:sz w:val="24"/>
          <w:szCs w:val="24"/>
        </w:rPr>
        <w:t xml:space="preserve"> and</w:t>
      </w:r>
      <w:r w:rsidRPr="000C70E5">
        <w:rPr>
          <w:rFonts w:asciiTheme="minorHAnsi" w:hAnsiTheme="minorHAnsi"/>
          <w:sz w:val="24"/>
          <w:szCs w:val="24"/>
        </w:rPr>
        <w:t xml:space="preserve"> Plans are standing items on the SMG agenda.</w:t>
      </w:r>
    </w:p>
    <w:p w14:paraId="31E4D79F" w14:textId="540FA7B9" w:rsidR="0060352D" w:rsidRPr="000C70E5" w:rsidRDefault="003E5638" w:rsidP="00E5458E">
      <w:pPr>
        <w:keepNext/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3E5638">
        <w:rPr>
          <w:rFonts w:asciiTheme="minorHAnsi" w:hAnsiTheme="minorHAnsi"/>
          <w:sz w:val="24"/>
          <w:szCs w:val="24"/>
          <w:u w:val="single"/>
        </w:rPr>
        <w:t>Regional/Central Bureaus:</w:t>
      </w:r>
      <w:r w:rsidR="0060352D" w:rsidRPr="000C70E5"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50E48A32" w14:textId="10B2FFCF" w:rsidR="003E5638" w:rsidRPr="00E40C77" w:rsidRDefault="0060352D" w:rsidP="00B038E5">
      <w:pPr>
        <w:pStyle w:val="ListParagraph"/>
        <w:numPr>
          <w:ilvl w:val="0"/>
          <w:numId w:val="21"/>
        </w:numPr>
        <w:spacing w:after="276"/>
        <w:jc w:val="both"/>
        <w:rPr>
          <w:rFonts w:asciiTheme="minorHAnsi" w:hAnsiTheme="minorHAnsi"/>
          <w:bCs/>
          <w:sz w:val="24"/>
          <w:szCs w:val="24"/>
          <w:u w:val="single"/>
        </w:rPr>
      </w:pPr>
      <w:r w:rsidRPr="000C70E5">
        <w:rPr>
          <w:rFonts w:asciiTheme="minorHAnsi" w:hAnsiTheme="minorHAnsi"/>
          <w:sz w:val="24"/>
          <w:szCs w:val="24"/>
        </w:rPr>
        <w:t xml:space="preserve">Regional/Central Bureaus </w:t>
      </w:r>
      <w:r w:rsidR="003E5638" w:rsidRPr="00CD6C3B">
        <w:rPr>
          <w:rFonts w:asciiTheme="minorHAnsi" w:hAnsiTheme="minorHAnsi"/>
          <w:sz w:val="24"/>
          <w:szCs w:val="24"/>
        </w:rPr>
        <w:t xml:space="preserve">oversees </w:t>
      </w:r>
      <w:r w:rsidR="003E5638" w:rsidRPr="00CD6C3B">
        <w:rPr>
          <w:rFonts w:asciiTheme="minorHAnsi" w:hAnsiTheme="minorHAnsi"/>
          <w:bCs/>
          <w:sz w:val="24"/>
          <w:szCs w:val="24"/>
        </w:rPr>
        <w:t xml:space="preserve">their respective </w:t>
      </w:r>
      <w:r w:rsidR="00D446AD" w:rsidRPr="00CD6C3B">
        <w:rPr>
          <w:rFonts w:asciiTheme="minorHAnsi" w:hAnsiTheme="minorHAnsi"/>
          <w:bCs/>
          <w:sz w:val="24"/>
          <w:szCs w:val="24"/>
        </w:rPr>
        <w:t>offices</w:t>
      </w:r>
      <w:r w:rsidR="005A0B8F">
        <w:rPr>
          <w:rFonts w:asciiTheme="minorHAnsi" w:hAnsiTheme="minorHAnsi"/>
          <w:bCs/>
          <w:sz w:val="24"/>
          <w:szCs w:val="24"/>
        </w:rPr>
        <w:t>/units</w:t>
      </w:r>
      <w:r w:rsidR="00D446AD" w:rsidRPr="00CD6C3B">
        <w:rPr>
          <w:rFonts w:asciiTheme="minorHAnsi" w:hAnsiTheme="minorHAnsi"/>
          <w:bCs/>
          <w:sz w:val="24"/>
          <w:szCs w:val="24"/>
        </w:rPr>
        <w:t xml:space="preserve"> to ensure that </w:t>
      </w:r>
      <w:r w:rsidR="00D446AD" w:rsidRPr="00CD6C3B">
        <w:rPr>
          <w:rFonts w:asciiTheme="minorHAnsi" w:hAnsiTheme="minorHAnsi"/>
          <w:b/>
          <w:sz w:val="24"/>
          <w:szCs w:val="24"/>
        </w:rPr>
        <w:t>BCPs</w:t>
      </w:r>
      <w:r w:rsidR="00D446AD" w:rsidRPr="00CD6C3B">
        <w:rPr>
          <w:rFonts w:asciiTheme="minorHAnsi" w:hAnsiTheme="minorHAnsi"/>
          <w:bCs/>
          <w:sz w:val="24"/>
          <w:szCs w:val="24"/>
        </w:rPr>
        <w:t xml:space="preserve"> are </w:t>
      </w:r>
      <w:r w:rsidR="009B08DB">
        <w:rPr>
          <w:rFonts w:asciiTheme="minorHAnsi" w:hAnsiTheme="minorHAnsi"/>
          <w:bCs/>
          <w:sz w:val="24"/>
          <w:szCs w:val="24"/>
        </w:rPr>
        <w:t xml:space="preserve">reviewed, </w:t>
      </w:r>
      <w:r w:rsidR="00D446AD" w:rsidRPr="00CD6C3B">
        <w:rPr>
          <w:rFonts w:asciiTheme="minorHAnsi" w:hAnsiTheme="minorHAnsi"/>
          <w:bCs/>
          <w:sz w:val="24"/>
          <w:szCs w:val="24"/>
        </w:rPr>
        <w:t>updated and tested</w:t>
      </w:r>
      <w:r w:rsidR="00137374">
        <w:rPr>
          <w:rFonts w:asciiTheme="minorHAnsi" w:hAnsiTheme="minorHAnsi"/>
          <w:bCs/>
          <w:sz w:val="24"/>
          <w:szCs w:val="24"/>
        </w:rPr>
        <w:t xml:space="preserve"> at least</w:t>
      </w:r>
      <w:r w:rsidR="00D446AD" w:rsidRPr="00CD6C3B">
        <w:rPr>
          <w:rFonts w:asciiTheme="minorHAnsi" w:hAnsiTheme="minorHAnsi"/>
          <w:bCs/>
          <w:sz w:val="24"/>
          <w:szCs w:val="24"/>
        </w:rPr>
        <w:t xml:space="preserve"> annually. </w:t>
      </w:r>
    </w:p>
    <w:p w14:paraId="036EF39E" w14:textId="77777777" w:rsidR="00E40C77" w:rsidRDefault="00E40C77" w:rsidP="00E40C77">
      <w:pPr>
        <w:spacing w:after="276"/>
        <w:jc w:val="both"/>
        <w:rPr>
          <w:rFonts w:asciiTheme="minorHAnsi" w:hAnsiTheme="minorHAnsi"/>
          <w:bCs/>
          <w:sz w:val="24"/>
          <w:szCs w:val="24"/>
          <w:u w:val="single"/>
        </w:rPr>
      </w:pPr>
    </w:p>
    <w:p w14:paraId="658B4846" w14:textId="77777777" w:rsidR="00096C68" w:rsidRDefault="00096C68" w:rsidP="00E40C77">
      <w:pPr>
        <w:spacing w:after="276"/>
        <w:jc w:val="both"/>
        <w:rPr>
          <w:rFonts w:asciiTheme="minorHAnsi" w:hAnsiTheme="minorHAnsi"/>
          <w:bCs/>
          <w:sz w:val="24"/>
          <w:szCs w:val="24"/>
          <w:u w:val="single"/>
        </w:rPr>
      </w:pPr>
    </w:p>
    <w:p w14:paraId="35C0A1EC" w14:textId="77777777" w:rsidR="00096C68" w:rsidRDefault="00096C68" w:rsidP="00ED5528">
      <w:pPr>
        <w:jc w:val="both"/>
        <w:rPr>
          <w:rFonts w:asciiTheme="minorHAnsi" w:hAnsiTheme="minorHAnsi"/>
          <w:sz w:val="24"/>
          <w:szCs w:val="24"/>
          <w:u w:val="single"/>
        </w:rPr>
      </w:pPr>
    </w:p>
    <w:p w14:paraId="6A968ADC" w14:textId="59127FE0" w:rsidR="009E5981" w:rsidRPr="00835FD6" w:rsidRDefault="005A28E1" w:rsidP="00ED5528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  <w:u w:val="single"/>
        </w:rPr>
        <w:lastRenderedPageBreak/>
        <w:t>Heads of Offices</w:t>
      </w:r>
      <w:r w:rsidR="00C66A6A">
        <w:rPr>
          <w:rFonts w:asciiTheme="minorHAnsi" w:hAnsiTheme="minorHAnsi"/>
          <w:sz w:val="24"/>
          <w:szCs w:val="24"/>
          <w:u w:val="single"/>
        </w:rPr>
        <w:t xml:space="preserve">/Units and </w:t>
      </w:r>
      <w:r w:rsidR="00046C76" w:rsidRPr="00835FD6">
        <w:rPr>
          <w:rFonts w:asciiTheme="minorHAnsi" w:hAnsiTheme="minorHAnsi"/>
          <w:sz w:val="24"/>
          <w:szCs w:val="24"/>
          <w:u w:val="single"/>
        </w:rPr>
        <w:t>Bureau</w:t>
      </w:r>
      <w:r w:rsidR="00C66A6A">
        <w:rPr>
          <w:rFonts w:asciiTheme="minorHAnsi" w:hAnsiTheme="minorHAnsi"/>
          <w:sz w:val="24"/>
          <w:szCs w:val="24"/>
          <w:u w:val="single"/>
        </w:rPr>
        <w:t>s</w:t>
      </w:r>
      <w:r w:rsidRPr="00835FD6"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6A532D41" w14:textId="77777777" w:rsidR="002B17CA" w:rsidRPr="000C70E5" w:rsidRDefault="002B17CA" w:rsidP="002B17CA">
      <w:pPr>
        <w:pStyle w:val="ListParagraph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610927C" w14:textId="0B5D1BA7" w:rsidR="00835FD6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0C70E5">
        <w:rPr>
          <w:rFonts w:asciiTheme="minorHAnsi" w:hAnsiTheme="minorHAnsi"/>
          <w:sz w:val="24"/>
          <w:szCs w:val="24"/>
        </w:rPr>
        <w:t xml:space="preserve">BCM activities should be included in </w:t>
      </w:r>
      <w:r w:rsidR="004F2443">
        <w:rPr>
          <w:rFonts w:asciiTheme="minorHAnsi" w:hAnsiTheme="minorHAnsi"/>
          <w:sz w:val="24"/>
          <w:szCs w:val="24"/>
        </w:rPr>
        <w:t xml:space="preserve">all </w:t>
      </w:r>
      <w:r w:rsidR="00884210">
        <w:rPr>
          <w:rFonts w:asciiTheme="minorHAnsi" w:hAnsiTheme="minorHAnsi"/>
          <w:sz w:val="24"/>
          <w:szCs w:val="24"/>
        </w:rPr>
        <w:t>o</w:t>
      </w:r>
      <w:r w:rsidR="004F2443">
        <w:rPr>
          <w:rFonts w:asciiTheme="minorHAnsi" w:hAnsiTheme="minorHAnsi"/>
          <w:sz w:val="24"/>
          <w:szCs w:val="24"/>
        </w:rPr>
        <w:t>ffice/</w:t>
      </w:r>
      <w:r w:rsidR="00835FD6" w:rsidRPr="00CA4A6E">
        <w:rPr>
          <w:rFonts w:asciiTheme="minorHAnsi" w:hAnsiTheme="minorHAnsi"/>
          <w:sz w:val="24"/>
          <w:szCs w:val="24"/>
        </w:rPr>
        <w:t>unit</w:t>
      </w:r>
      <w:r w:rsidR="00884210">
        <w:rPr>
          <w:rFonts w:asciiTheme="minorHAnsi" w:hAnsiTheme="minorHAnsi"/>
          <w:sz w:val="24"/>
          <w:szCs w:val="24"/>
        </w:rPr>
        <w:t xml:space="preserve"> and b</w:t>
      </w:r>
      <w:r w:rsidR="004F2443">
        <w:rPr>
          <w:rFonts w:asciiTheme="minorHAnsi" w:hAnsiTheme="minorHAnsi"/>
          <w:sz w:val="24"/>
          <w:szCs w:val="24"/>
        </w:rPr>
        <w:t>ureau</w:t>
      </w:r>
      <w:r w:rsidR="00835FD6" w:rsidRPr="00CA4A6E">
        <w:rPr>
          <w:rFonts w:asciiTheme="minorHAnsi" w:hAnsiTheme="minorHAnsi"/>
          <w:sz w:val="24"/>
          <w:szCs w:val="24"/>
        </w:rPr>
        <w:t xml:space="preserve"> w</w:t>
      </w:r>
      <w:r w:rsidR="000819E9" w:rsidRPr="00CA4A6E">
        <w:rPr>
          <w:rFonts w:asciiTheme="minorHAnsi" w:hAnsiTheme="minorHAnsi"/>
          <w:sz w:val="24"/>
          <w:szCs w:val="24"/>
        </w:rPr>
        <w:t>ork plans</w:t>
      </w:r>
      <w:r w:rsidR="002E3459" w:rsidRPr="00CA4A6E">
        <w:rPr>
          <w:rFonts w:asciiTheme="minorHAnsi" w:hAnsiTheme="minorHAnsi"/>
          <w:sz w:val="24"/>
          <w:szCs w:val="24"/>
        </w:rPr>
        <w:t>.</w:t>
      </w:r>
      <w:r w:rsidR="000819E9" w:rsidRPr="00CA4A6E">
        <w:rPr>
          <w:rFonts w:asciiTheme="minorHAnsi" w:hAnsiTheme="minorHAnsi"/>
          <w:sz w:val="24"/>
          <w:szCs w:val="24"/>
        </w:rPr>
        <w:t xml:space="preserve"> </w:t>
      </w:r>
      <w:r w:rsidR="008A387B">
        <w:rPr>
          <w:rFonts w:asciiTheme="minorHAnsi" w:hAnsiTheme="minorHAnsi"/>
          <w:sz w:val="24"/>
          <w:szCs w:val="24"/>
        </w:rPr>
        <w:t xml:space="preserve">It is </w:t>
      </w:r>
      <w:r w:rsidR="00303F3B">
        <w:rPr>
          <w:rFonts w:asciiTheme="minorHAnsi" w:hAnsiTheme="minorHAnsi"/>
          <w:sz w:val="24"/>
          <w:szCs w:val="24"/>
        </w:rPr>
        <w:t>recommended</w:t>
      </w:r>
      <w:r w:rsidR="008A387B">
        <w:rPr>
          <w:rFonts w:asciiTheme="minorHAnsi" w:hAnsiTheme="minorHAnsi"/>
          <w:sz w:val="24"/>
          <w:szCs w:val="24"/>
        </w:rPr>
        <w:t xml:space="preserve"> that a</w:t>
      </w:r>
      <w:r w:rsidR="00DC5311" w:rsidRPr="00CA4A6E">
        <w:rPr>
          <w:rFonts w:asciiTheme="minorHAnsi" w:hAnsiTheme="minorHAnsi"/>
          <w:sz w:val="24"/>
          <w:szCs w:val="24"/>
        </w:rPr>
        <w:t xml:space="preserve"> r</w:t>
      </w:r>
      <w:r w:rsidR="000819E9" w:rsidRPr="00CA4A6E">
        <w:rPr>
          <w:rFonts w:asciiTheme="minorHAnsi" w:hAnsiTheme="minorHAnsi"/>
          <w:sz w:val="24"/>
          <w:szCs w:val="24"/>
        </w:rPr>
        <w:t xml:space="preserve">eference </w:t>
      </w:r>
      <w:r w:rsidR="009C3B90" w:rsidRPr="00CA4A6E">
        <w:rPr>
          <w:rFonts w:asciiTheme="minorHAnsi" w:hAnsiTheme="minorHAnsi"/>
          <w:sz w:val="24"/>
          <w:szCs w:val="24"/>
        </w:rPr>
        <w:t xml:space="preserve">to </w:t>
      </w:r>
      <w:r w:rsidR="000819E9" w:rsidRPr="00CA4A6E">
        <w:rPr>
          <w:rFonts w:asciiTheme="minorHAnsi" w:hAnsiTheme="minorHAnsi"/>
          <w:sz w:val="24"/>
          <w:szCs w:val="24"/>
        </w:rPr>
        <w:t xml:space="preserve">the </w:t>
      </w:r>
      <w:r w:rsidR="00DC5311" w:rsidRPr="00E5458E">
        <w:rPr>
          <w:rFonts w:asciiTheme="minorHAnsi" w:hAnsiTheme="minorHAnsi"/>
          <w:sz w:val="24"/>
          <w:szCs w:val="24"/>
        </w:rPr>
        <w:t>BCM</w:t>
      </w:r>
      <w:r w:rsidR="00DC5311" w:rsidRPr="00CA4A6E">
        <w:rPr>
          <w:rFonts w:asciiTheme="minorHAnsi" w:hAnsiTheme="minorHAnsi"/>
          <w:sz w:val="24"/>
          <w:szCs w:val="24"/>
        </w:rPr>
        <w:t xml:space="preserve"> </w:t>
      </w:r>
      <w:r w:rsidR="00801261" w:rsidRPr="00CA4A6E">
        <w:rPr>
          <w:rFonts w:asciiTheme="minorHAnsi" w:hAnsiTheme="minorHAnsi"/>
          <w:sz w:val="24"/>
          <w:szCs w:val="24"/>
        </w:rPr>
        <w:t>responsibilities</w:t>
      </w:r>
      <w:r w:rsidR="00DC5311" w:rsidRPr="00CA4A6E">
        <w:rPr>
          <w:rFonts w:asciiTheme="minorHAnsi" w:hAnsiTheme="minorHAnsi"/>
          <w:sz w:val="24"/>
          <w:szCs w:val="24"/>
        </w:rPr>
        <w:t xml:space="preserve"> </w:t>
      </w:r>
      <w:r w:rsidR="008A387B">
        <w:rPr>
          <w:rFonts w:asciiTheme="minorHAnsi" w:hAnsiTheme="minorHAnsi"/>
          <w:sz w:val="24"/>
          <w:szCs w:val="24"/>
        </w:rPr>
        <w:t>is</w:t>
      </w:r>
      <w:r w:rsidR="00726EB3">
        <w:rPr>
          <w:rFonts w:asciiTheme="minorHAnsi" w:hAnsiTheme="minorHAnsi"/>
          <w:sz w:val="24"/>
          <w:szCs w:val="24"/>
        </w:rPr>
        <w:t xml:space="preserve"> </w:t>
      </w:r>
      <w:r w:rsidR="00DC5311" w:rsidRPr="00CA4A6E">
        <w:rPr>
          <w:rFonts w:asciiTheme="minorHAnsi" w:hAnsiTheme="minorHAnsi"/>
          <w:sz w:val="24"/>
          <w:szCs w:val="24"/>
        </w:rPr>
        <w:t>included</w:t>
      </w:r>
      <w:r w:rsidR="000819E9" w:rsidRPr="00CA4A6E">
        <w:rPr>
          <w:rFonts w:asciiTheme="minorHAnsi" w:hAnsiTheme="minorHAnsi"/>
          <w:sz w:val="24"/>
          <w:szCs w:val="24"/>
        </w:rPr>
        <w:t xml:space="preserve"> in job descriptions </w:t>
      </w:r>
      <w:r w:rsidR="00110351">
        <w:rPr>
          <w:rFonts w:asciiTheme="minorHAnsi" w:hAnsiTheme="minorHAnsi"/>
          <w:sz w:val="24"/>
          <w:szCs w:val="24"/>
        </w:rPr>
        <w:t xml:space="preserve">of key </w:t>
      </w:r>
      <w:r w:rsidR="00726EB3">
        <w:rPr>
          <w:rFonts w:asciiTheme="minorHAnsi" w:hAnsiTheme="minorHAnsi"/>
          <w:sz w:val="24"/>
          <w:szCs w:val="24"/>
        </w:rPr>
        <w:t>personnel</w:t>
      </w:r>
      <w:r w:rsidR="000819E9" w:rsidRPr="00CA4A6E">
        <w:rPr>
          <w:rFonts w:asciiTheme="minorHAnsi" w:hAnsiTheme="minorHAnsi"/>
          <w:sz w:val="24"/>
          <w:szCs w:val="24"/>
        </w:rPr>
        <w:t xml:space="preserve"> </w:t>
      </w:r>
      <w:r w:rsidR="00110351" w:rsidRPr="00CA4A6E">
        <w:rPr>
          <w:rFonts w:asciiTheme="minorHAnsi" w:hAnsiTheme="minorHAnsi"/>
          <w:sz w:val="24"/>
          <w:szCs w:val="24"/>
        </w:rPr>
        <w:t xml:space="preserve">to ensure that </w:t>
      </w:r>
      <w:r w:rsidR="00637A7F">
        <w:rPr>
          <w:rFonts w:asciiTheme="minorHAnsi" w:hAnsiTheme="minorHAnsi"/>
          <w:sz w:val="24"/>
          <w:szCs w:val="24"/>
        </w:rPr>
        <w:t xml:space="preserve">personnel </w:t>
      </w:r>
      <w:r w:rsidR="000819E9" w:rsidRPr="00CA4A6E">
        <w:rPr>
          <w:rFonts w:asciiTheme="minorHAnsi" w:hAnsiTheme="minorHAnsi"/>
          <w:sz w:val="24"/>
          <w:szCs w:val="24"/>
        </w:rPr>
        <w:t xml:space="preserve">are aware of their </w:t>
      </w:r>
      <w:r w:rsidR="00DC5311" w:rsidRPr="00CA4A6E">
        <w:rPr>
          <w:rFonts w:asciiTheme="minorHAnsi" w:hAnsiTheme="minorHAnsi"/>
          <w:sz w:val="24"/>
          <w:szCs w:val="24"/>
        </w:rPr>
        <w:t>personal role and responsibilities</w:t>
      </w:r>
      <w:r w:rsidR="000819E9" w:rsidRPr="00CA4A6E">
        <w:rPr>
          <w:rFonts w:asciiTheme="minorHAnsi" w:hAnsiTheme="minorHAnsi"/>
          <w:sz w:val="24"/>
          <w:szCs w:val="24"/>
        </w:rPr>
        <w:t xml:space="preserve"> should a disruption occur. </w:t>
      </w:r>
    </w:p>
    <w:p w14:paraId="14D05573" w14:textId="77777777" w:rsidR="00CA4A6E" w:rsidRPr="00CA4A6E" w:rsidRDefault="00CA4A6E" w:rsidP="00CA4A6E">
      <w:pPr>
        <w:pStyle w:val="ListParagraph"/>
        <w:ind w:left="360"/>
        <w:jc w:val="both"/>
        <w:rPr>
          <w:rFonts w:asciiTheme="minorHAnsi" w:hAnsiTheme="minorHAnsi"/>
          <w:sz w:val="24"/>
          <w:szCs w:val="24"/>
        </w:rPr>
      </w:pPr>
    </w:p>
    <w:p w14:paraId="176ACB50" w14:textId="0110806E" w:rsidR="005309E4" w:rsidRDefault="00AA51F2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BCP</w:t>
      </w:r>
      <w:r w:rsidR="000819E9" w:rsidRPr="00CA4A6E">
        <w:rPr>
          <w:rFonts w:asciiTheme="minorHAnsi" w:hAnsiTheme="minorHAnsi"/>
          <w:sz w:val="24"/>
          <w:szCs w:val="24"/>
        </w:rPr>
        <w:t xml:space="preserve"> </w:t>
      </w:r>
      <w:r w:rsidR="00365D93">
        <w:rPr>
          <w:rFonts w:asciiTheme="minorHAnsi" w:hAnsiTheme="minorHAnsi"/>
          <w:sz w:val="24"/>
          <w:szCs w:val="24"/>
        </w:rPr>
        <w:t xml:space="preserve">Focal </w:t>
      </w:r>
      <w:r w:rsidR="009E6ECD" w:rsidRPr="00CA4A6E">
        <w:rPr>
          <w:rFonts w:asciiTheme="minorHAnsi" w:hAnsiTheme="minorHAnsi"/>
          <w:sz w:val="24"/>
          <w:szCs w:val="24"/>
        </w:rPr>
        <w:t>P</w:t>
      </w:r>
      <w:r w:rsidR="000819E9" w:rsidRPr="00CA4A6E">
        <w:rPr>
          <w:rFonts w:asciiTheme="minorHAnsi" w:hAnsiTheme="minorHAnsi"/>
          <w:sz w:val="24"/>
          <w:szCs w:val="24"/>
        </w:rPr>
        <w:t xml:space="preserve">oints </w:t>
      </w:r>
      <w:r w:rsidR="00801261" w:rsidRPr="00CA4A6E">
        <w:rPr>
          <w:rFonts w:asciiTheme="minorHAnsi" w:hAnsiTheme="minorHAnsi"/>
          <w:sz w:val="24"/>
          <w:szCs w:val="24"/>
        </w:rPr>
        <w:t>must be</w:t>
      </w:r>
      <w:r w:rsidR="000819E9" w:rsidRPr="00CA4A6E">
        <w:rPr>
          <w:rFonts w:asciiTheme="minorHAnsi" w:hAnsiTheme="minorHAnsi"/>
          <w:sz w:val="24"/>
          <w:szCs w:val="24"/>
        </w:rPr>
        <w:t xml:space="preserve"> assigned to coo</w:t>
      </w:r>
      <w:r w:rsidR="00835FD6" w:rsidRPr="00CA4A6E">
        <w:rPr>
          <w:rFonts w:asciiTheme="minorHAnsi" w:hAnsiTheme="minorHAnsi"/>
          <w:sz w:val="24"/>
          <w:szCs w:val="24"/>
        </w:rPr>
        <w:t xml:space="preserve">rdinate </w:t>
      </w:r>
      <w:r w:rsidR="00835FD6" w:rsidRPr="00E5458E">
        <w:rPr>
          <w:rFonts w:asciiTheme="minorHAnsi" w:hAnsiTheme="minorHAnsi"/>
          <w:sz w:val="24"/>
          <w:szCs w:val="24"/>
        </w:rPr>
        <w:t>BIA</w:t>
      </w:r>
      <w:r w:rsidR="000819E9" w:rsidRPr="00CA4A6E">
        <w:rPr>
          <w:rFonts w:asciiTheme="minorHAnsi" w:hAnsiTheme="minorHAnsi"/>
          <w:sz w:val="24"/>
          <w:szCs w:val="24"/>
        </w:rPr>
        <w:t xml:space="preserve"> as well as the preparation and maintenance of </w:t>
      </w:r>
      <w:r w:rsidR="00365D93">
        <w:rPr>
          <w:rFonts w:asciiTheme="minorHAnsi" w:hAnsiTheme="minorHAnsi"/>
          <w:sz w:val="24"/>
          <w:szCs w:val="24"/>
        </w:rPr>
        <w:t>BCPs</w:t>
      </w:r>
      <w:r w:rsidR="000819E9" w:rsidRPr="00CA4A6E">
        <w:rPr>
          <w:rFonts w:asciiTheme="minorHAnsi" w:hAnsiTheme="minorHAnsi"/>
          <w:sz w:val="24"/>
          <w:szCs w:val="24"/>
        </w:rPr>
        <w:t xml:space="preserve">. The </w:t>
      </w:r>
      <w:r w:rsidR="00B46B80">
        <w:rPr>
          <w:rFonts w:asciiTheme="minorHAnsi" w:hAnsiTheme="minorHAnsi"/>
          <w:sz w:val="24"/>
          <w:szCs w:val="24"/>
        </w:rPr>
        <w:t>BCP</w:t>
      </w:r>
      <w:r w:rsidR="00303F3B">
        <w:rPr>
          <w:rFonts w:asciiTheme="minorHAnsi" w:hAnsiTheme="minorHAnsi"/>
          <w:sz w:val="24"/>
          <w:szCs w:val="24"/>
        </w:rPr>
        <w:t xml:space="preserve"> </w:t>
      </w:r>
      <w:r w:rsidR="00F97C0C" w:rsidRPr="00CA4A6E">
        <w:rPr>
          <w:rFonts w:asciiTheme="minorHAnsi" w:hAnsiTheme="minorHAnsi"/>
          <w:sz w:val="24"/>
          <w:szCs w:val="24"/>
        </w:rPr>
        <w:t xml:space="preserve">Focal Points work closely with </w:t>
      </w:r>
      <w:r w:rsidR="00B46B80">
        <w:rPr>
          <w:rFonts w:asciiTheme="minorHAnsi" w:hAnsiTheme="minorHAnsi"/>
          <w:sz w:val="24"/>
          <w:szCs w:val="24"/>
        </w:rPr>
        <w:t>personnel</w:t>
      </w:r>
      <w:r w:rsidR="00F97C0C" w:rsidRPr="00CA4A6E">
        <w:rPr>
          <w:rFonts w:asciiTheme="minorHAnsi" w:hAnsiTheme="minorHAnsi"/>
          <w:sz w:val="24"/>
          <w:szCs w:val="24"/>
        </w:rPr>
        <w:t xml:space="preserve"> covering the various functions</w:t>
      </w:r>
      <w:r w:rsidR="00801261" w:rsidRPr="00CA4A6E">
        <w:rPr>
          <w:rFonts w:asciiTheme="minorHAnsi" w:hAnsiTheme="minorHAnsi"/>
          <w:sz w:val="24"/>
          <w:szCs w:val="24"/>
        </w:rPr>
        <w:t xml:space="preserve"> including Senior Management</w:t>
      </w:r>
      <w:r w:rsidR="00835FD6" w:rsidRPr="00CA4A6E">
        <w:rPr>
          <w:rFonts w:asciiTheme="minorHAnsi" w:hAnsiTheme="minorHAnsi"/>
          <w:sz w:val="24"/>
          <w:szCs w:val="24"/>
        </w:rPr>
        <w:t xml:space="preserve"> as well as IT </w:t>
      </w:r>
      <w:r w:rsidR="00F40A83">
        <w:rPr>
          <w:rFonts w:asciiTheme="minorHAnsi" w:hAnsiTheme="minorHAnsi"/>
          <w:sz w:val="24"/>
          <w:szCs w:val="24"/>
        </w:rPr>
        <w:t xml:space="preserve">personnel </w:t>
      </w:r>
      <w:r w:rsidR="00835FD6" w:rsidRPr="00CA4A6E">
        <w:rPr>
          <w:rFonts w:asciiTheme="minorHAnsi" w:hAnsiTheme="minorHAnsi"/>
          <w:sz w:val="24"/>
          <w:szCs w:val="24"/>
        </w:rPr>
        <w:t>who are usually</w:t>
      </w:r>
      <w:r w:rsidR="00F97C0C" w:rsidRPr="00CA4A6E">
        <w:rPr>
          <w:rFonts w:asciiTheme="minorHAnsi" w:hAnsiTheme="minorHAnsi"/>
          <w:sz w:val="24"/>
          <w:szCs w:val="24"/>
        </w:rPr>
        <w:t xml:space="preserve"> assigned to maintain </w:t>
      </w:r>
      <w:r w:rsidR="00F97C0C" w:rsidRPr="00E5458E">
        <w:rPr>
          <w:rFonts w:asciiTheme="minorHAnsi" w:hAnsiTheme="minorHAnsi"/>
          <w:sz w:val="24"/>
          <w:szCs w:val="24"/>
        </w:rPr>
        <w:t>ITDR</w:t>
      </w:r>
      <w:r w:rsidR="004E0E34" w:rsidRPr="003E473F">
        <w:rPr>
          <w:rFonts w:asciiTheme="minorHAnsi" w:hAnsiTheme="minorHAnsi"/>
          <w:sz w:val="24"/>
          <w:szCs w:val="24"/>
        </w:rPr>
        <w:t>P</w:t>
      </w:r>
      <w:r w:rsidR="00F97C0C" w:rsidRPr="003E473F">
        <w:rPr>
          <w:rFonts w:asciiTheme="minorHAnsi" w:hAnsiTheme="minorHAnsi"/>
          <w:sz w:val="24"/>
          <w:szCs w:val="24"/>
        </w:rPr>
        <w:t>s</w:t>
      </w:r>
      <w:r w:rsidR="00F97C0C" w:rsidRPr="00CA4A6E">
        <w:rPr>
          <w:rFonts w:asciiTheme="minorHAnsi" w:hAnsiTheme="minorHAnsi"/>
          <w:sz w:val="24"/>
          <w:szCs w:val="24"/>
        </w:rPr>
        <w:t xml:space="preserve">. </w:t>
      </w:r>
    </w:p>
    <w:p w14:paraId="1F1D4C10" w14:textId="77777777" w:rsidR="008D14DC" w:rsidRPr="00220056" w:rsidRDefault="008D14DC" w:rsidP="00220056">
      <w:pPr>
        <w:pStyle w:val="ListParagraph"/>
        <w:rPr>
          <w:rFonts w:asciiTheme="minorHAnsi" w:hAnsiTheme="minorHAnsi"/>
          <w:sz w:val="24"/>
          <w:szCs w:val="24"/>
        </w:rPr>
      </w:pPr>
    </w:p>
    <w:p w14:paraId="74023A75" w14:textId="2CAE7BA1" w:rsidR="005B453C" w:rsidRPr="00303F3B" w:rsidRDefault="008D14DC" w:rsidP="00303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The BCP Focal Point submits the draft BCP to the Head of Office</w:t>
      </w:r>
      <w:r>
        <w:rPr>
          <w:rFonts w:asciiTheme="minorHAnsi" w:hAnsiTheme="minorHAnsi"/>
          <w:sz w:val="24"/>
          <w:szCs w:val="24"/>
        </w:rPr>
        <w:t>/Unit or Bureau</w:t>
      </w:r>
      <w:r>
        <w:rPr>
          <w:rFonts w:asciiTheme="minorHAnsi" w:eastAsia="Cambria" w:hAnsiTheme="minorHAnsi" w:cstheme="minorHAnsi"/>
          <w:sz w:val="24"/>
          <w:szCs w:val="24"/>
        </w:rPr>
        <w:t xml:space="preserve"> for final review and approval. </w:t>
      </w:r>
    </w:p>
    <w:p w14:paraId="18FF8703" w14:textId="77777777" w:rsidR="002B17CA" w:rsidRDefault="002B17CA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0C70E5">
        <w:rPr>
          <w:rFonts w:asciiTheme="minorHAnsi" w:hAnsiTheme="minorHAnsi"/>
          <w:sz w:val="24"/>
          <w:szCs w:val="24"/>
          <w:u w:val="single"/>
        </w:rPr>
        <w:t xml:space="preserve">Line Managers </w:t>
      </w:r>
    </w:p>
    <w:p w14:paraId="01C835CD" w14:textId="77777777" w:rsidR="00E40C77" w:rsidRPr="000C70E5" w:rsidRDefault="00E40C77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B108A62" w14:textId="0A3FDD7A" w:rsidR="00D855EF" w:rsidRPr="00CA4A6E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0C70E5">
        <w:rPr>
          <w:rFonts w:asciiTheme="minorHAnsi" w:hAnsiTheme="minorHAnsi"/>
          <w:sz w:val="24"/>
          <w:szCs w:val="24"/>
        </w:rPr>
        <w:t xml:space="preserve">Managers at all levels should </w:t>
      </w:r>
      <w:r w:rsidR="00F208A6">
        <w:rPr>
          <w:rFonts w:asciiTheme="minorHAnsi" w:hAnsiTheme="minorHAnsi"/>
          <w:sz w:val="24"/>
          <w:szCs w:val="24"/>
        </w:rPr>
        <w:t>discuss</w:t>
      </w:r>
      <w:r w:rsidR="00F208A6" w:rsidRPr="00CA4A6E">
        <w:rPr>
          <w:rFonts w:asciiTheme="minorHAnsi" w:hAnsiTheme="minorHAnsi"/>
          <w:sz w:val="24"/>
          <w:szCs w:val="24"/>
        </w:rPr>
        <w:t xml:space="preserve"> </w:t>
      </w:r>
      <w:r w:rsidR="00F97C0C" w:rsidRPr="00CA4A6E">
        <w:rPr>
          <w:rFonts w:asciiTheme="minorHAnsi" w:hAnsiTheme="minorHAnsi"/>
          <w:sz w:val="24"/>
          <w:szCs w:val="24"/>
        </w:rPr>
        <w:t xml:space="preserve">business </w:t>
      </w:r>
      <w:r w:rsidR="008A4F92" w:rsidRPr="00CA4A6E">
        <w:rPr>
          <w:rFonts w:asciiTheme="minorHAnsi" w:hAnsiTheme="minorHAnsi"/>
          <w:sz w:val="24"/>
          <w:szCs w:val="24"/>
        </w:rPr>
        <w:t xml:space="preserve">continuity </w:t>
      </w:r>
      <w:r w:rsidR="00801261" w:rsidRPr="00CA4A6E">
        <w:rPr>
          <w:rFonts w:asciiTheme="minorHAnsi" w:hAnsiTheme="minorHAnsi"/>
          <w:sz w:val="24"/>
          <w:szCs w:val="24"/>
        </w:rPr>
        <w:t>regularly in</w:t>
      </w:r>
      <w:r w:rsidR="00F97C0C" w:rsidRPr="00CA4A6E">
        <w:rPr>
          <w:rFonts w:asciiTheme="minorHAnsi" w:hAnsiTheme="minorHAnsi"/>
          <w:sz w:val="24"/>
          <w:szCs w:val="24"/>
        </w:rPr>
        <w:t xml:space="preserve"> team meetings and ensure that </w:t>
      </w:r>
      <w:r w:rsidR="00925743">
        <w:rPr>
          <w:rFonts w:asciiTheme="minorHAnsi" w:hAnsiTheme="minorHAnsi"/>
          <w:sz w:val="24"/>
          <w:szCs w:val="24"/>
        </w:rPr>
        <w:t>BCM</w:t>
      </w:r>
      <w:r w:rsidR="00303F3B">
        <w:rPr>
          <w:rFonts w:asciiTheme="minorHAnsi" w:hAnsiTheme="minorHAnsi"/>
          <w:sz w:val="24"/>
          <w:szCs w:val="24"/>
        </w:rPr>
        <w:t xml:space="preserve"> </w:t>
      </w:r>
      <w:r w:rsidR="00F97C0C" w:rsidRPr="00CA4A6E">
        <w:rPr>
          <w:rFonts w:asciiTheme="minorHAnsi" w:hAnsiTheme="minorHAnsi"/>
          <w:sz w:val="24"/>
          <w:szCs w:val="24"/>
        </w:rPr>
        <w:t xml:space="preserve">is part of the induction process for all new </w:t>
      </w:r>
      <w:r w:rsidR="00925743">
        <w:rPr>
          <w:rFonts w:asciiTheme="minorHAnsi" w:hAnsiTheme="minorHAnsi"/>
          <w:sz w:val="24"/>
          <w:szCs w:val="24"/>
        </w:rPr>
        <w:t>personnel</w:t>
      </w:r>
      <w:r w:rsidR="00F97C0C" w:rsidRPr="00CA4A6E">
        <w:rPr>
          <w:rFonts w:asciiTheme="minorHAnsi" w:hAnsiTheme="minorHAnsi"/>
          <w:sz w:val="24"/>
          <w:szCs w:val="24"/>
        </w:rPr>
        <w:t xml:space="preserve">. </w:t>
      </w:r>
    </w:p>
    <w:p w14:paraId="30068BF3" w14:textId="7499B301" w:rsidR="004F796F" w:rsidRPr="000C70E5" w:rsidRDefault="004975EA" w:rsidP="00F137E2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12" w:name="_Toc499038514"/>
      <w:bookmarkStart w:id="13" w:name="_Toc179984316"/>
      <w:r w:rsidRPr="000C70E5">
        <w:rPr>
          <w:rFonts w:asciiTheme="minorHAnsi" w:hAnsiTheme="minorHAnsi"/>
          <w:sz w:val="24"/>
          <w:szCs w:val="24"/>
          <w:u w:val="single"/>
        </w:rPr>
        <w:t>Trigger for the activation of Business Continuity Plans</w:t>
      </w:r>
      <w:bookmarkEnd w:id="12"/>
      <w:bookmarkEnd w:id="13"/>
    </w:p>
    <w:p w14:paraId="0633C930" w14:textId="77777777" w:rsidR="005309E4" w:rsidRPr="00835FD6" w:rsidRDefault="005309E4" w:rsidP="00E5458E">
      <w:pPr>
        <w:keepNext/>
        <w:spacing w:after="0"/>
        <w:jc w:val="both"/>
        <w:rPr>
          <w:rFonts w:asciiTheme="minorHAnsi" w:hAnsiTheme="minorHAnsi"/>
          <w:sz w:val="24"/>
          <w:szCs w:val="24"/>
        </w:rPr>
      </w:pPr>
    </w:p>
    <w:p w14:paraId="0BB9FD19" w14:textId="24B12FA3" w:rsidR="004975EA" w:rsidRPr="00835FD6" w:rsidRDefault="004975EA" w:rsidP="00E5458E">
      <w:pPr>
        <w:keepNext/>
        <w:spacing w:after="286"/>
        <w:ind w:right="-504"/>
        <w:jc w:val="both"/>
        <w:rPr>
          <w:rFonts w:asciiTheme="minorHAnsi" w:hAnsiTheme="minorHAnsi"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  <w:u w:val="single"/>
        </w:rPr>
        <w:t>Headquarters</w:t>
      </w:r>
      <w:r w:rsidR="0015091D" w:rsidRPr="00835FD6">
        <w:rPr>
          <w:rFonts w:asciiTheme="minorHAnsi" w:hAnsiTheme="minorHAnsi"/>
          <w:sz w:val="24"/>
          <w:szCs w:val="24"/>
          <w:u w:val="single"/>
        </w:rPr>
        <w:t xml:space="preserve"> (</w:t>
      </w:r>
      <w:r w:rsidR="00DD6DE4">
        <w:rPr>
          <w:rFonts w:asciiTheme="minorHAnsi" w:hAnsiTheme="minorHAnsi"/>
          <w:sz w:val="24"/>
          <w:szCs w:val="24"/>
          <w:u w:val="single"/>
        </w:rPr>
        <w:t xml:space="preserve">HQ)- </w:t>
      </w:r>
      <w:r w:rsidR="0015091D" w:rsidRPr="00835FD6">
        <w:rPr>
          <w:rFonts w:asciiTheme="minorHAnsi" w:hAnsiTheme="minorHAnsi"/>
          <w:sz w:val="24"/>
          <w:szCs w:val="24"/>
          <w:u w:val="single"/>
        </w:rPr>
        <w:t>New York</w:t>
      </w:r>
      <w:r w:rsidRPr="00835FD6">
        <w:rPr>
          <w:rFonts w:asciiTheme="minorHAnsi" w:hAnsiTheme="minorHAnsi"/>
          <w:sz w:val="24"/>
          <w:szCs w:val="24"/>
          <w:u w:val="single"/>
        </w:rPr>
        <w:t xml:space="preserve">: </w:t>
      </w:r>
    </w:p>
    <w:p w14:paraId="792F6692" w14:textId="2C7A8EC2" w:rsidR="004975EA" w:rsidRPr="00F8291E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00F8291E">
        <w:rPr>
          <w:rFonts w:asciiTheme="minorHAnsi" w:hAnsiTheme="minorHAnsi"/>
          <w:sz w:val="24"/>
          <w:szCs w:val="24"/>
        </w:rPr>
        <w:t xml:space="preserve">During incidents </w:t>
      </w:r>
      <w:r w:rsidR="53C8C924" w:rsidRPr="00F8291E">
        <w:rPr>
          <w:rFonts w:asciiTheme="minorHAnsi" w:hAnsiTheme="minorHAnsi"/>
          <w:sz w:val="24"/>
          <w:szCs w:val="24"/>
        </w:rPr>
        <w:t xml:space="preserve">affecting </w:t>
      </w:r>
      <w:r w:rsidRPr="00F8291E">
        <w:rPr>
          <w:rFonts w:asciiTheme="minorHAnsi" w:hAnsiTheme="minorHAnsi"/>
          <w:sz w:val="24"/>
          <w:szCs w:val="24"/>
        </w:rPr>
        <w:t xml:space="preserve">all UNDP </w:t>
      </w:r>
      <w:r w:rsidR="000531C6">
        <w:rPr>
          <w:rFonts w:asciiTheme="minorHAnsi" w:hAnsiTheme="minorHAnsi"/>
          <w:sz w:val="24"/>
          <w:szCs w:val="24"/>
        </w:rPr>
        <w:t>o</w:t>
      </w:r>
      <w:r w:rsidR="00CF77C0" w:rsidRPr="00CA4A6E">
        <w:rPr>
          <w:rFonts w:asciiTheme="minorHAnsi" w:hAnsiTheme="minorHAnsi"/>
          <w:sz w:val="24"/>
          <w:szCs w:val="24"/>
        </w:rPr>
        <w:t>perations</w:t>
      </w:r>
      <w:r w:rsidR="00BB2023" w:rsidRPr="00F8291E">
        <w:rPr>
          <w:rFonts w:asciiTheme="minorHAnsi" w:hAnsiTheme="minorHAnsi"/>
          <w:sz w:val="24"/>
          <w:szCs w:val="24"/>
        </w:rPr>
        <w:t xml:space="preserve"> </w:t>
      </w:r>
      <w:r w:rsidR="2B6F6B34" w:rsidRPr="00F8291E">
        <w:rPr>
          <w:rFonts w:asciiTheme="minorHAnsi" w:hAnsiTheme="minorHAnsi"/>
          <w:sz w:val="24"/>
          <w:szCs w:val="24"/>
        </w:rPr>
        <w:t xml:space="preserve">in </w:t>
      </w:r>
      <w:r w:rsidR="00D66C80">
        <w:rPr>
          <w:rFonts w:asciiTheme="minorHAnsi" w:hAnsiTheme="minorHAnsi"/>
          <w:sz w:val="24"/>
          <w:szCs w:val="24"/>
        </w:rPr>
        <w:t>HQ-</w:t>
      </w:r>
      <w:r w:rsidR="2B6F6B34" w:rsidRPr="00F8291E">
        <w:rPr>
          <w:rFonts w:asciiTheme="minorHAnsi" w:hAnsiTheme="minorHAnsi"/>
          <w:sz w:val="24"/>
          <w:szCs w:val="24"/>
        </w:rPr>
        <w:t>N</w:t>
      </w:r>
      <w:r w:rsidR="00D66C80">
        <w:rPr>
          <w:rFonts w:asciiTheme="minorHAnsi" w:hAnsiTheme="minorHAnsi"/>
          <w:sz w:val="24"/>
          <w:szCs w:val="24"/>
        </w:rPr>
        <w:t xml:space="preserve">ew </w:t>
      </w:r>
      <w:r w:rsidR="2B6F6B34" w:rsidRPr="00F8291E">
        <w:rPr>
          <w:rFonts w:asciiTheme="minorHAnsi" w:hAnsiTheme="minorHAnsi"/>
          <w:sz w:val="24"/>
          <w:szCs w:val="24"/>
        </w:rPr>
        <w:t>Y</w:t>
      </w:r>
      <w:r w:rsidR="00D66C80">
        <w:rPr>
          <w:rFonts w:asciiTheme="minorHAnsi" w:hAnsiTheme="minorHAnsi"/>
          <w:sz w:val="24"/>
          <w:szCs w:val="24"/>
        </w:rPr>
        <w:t>ork</w:t>
      </w:r>
      <w:r w:rsidRPr="00F8291E">
        <w:rPr>
          <w:rFonts w:asciiTheme="minorHAnsi" w:hAnsiTheme="minorHAnsi"/>
          <w:sz w:val="24"/>
          <w:szCs w:val="24"/>
        </w:rPr>
        <w:t xml:space="preserve">, the </w:t>
      </w:r>
      <w:r w:rsidR="22E5FA96" w:rsidRPr="00F8291E">
        <w:rPr>
          <w:rFonts w:asciiTheme="minorHAnsi" w:hAnsiTheme="minorHAnsi"/>
          <w:sz w:val="24"/>
          <w:szCs w:val="24"/>
        </w:rPr>
        <w:t xml:space="preserve">Chairperson of the </w:t>
      </w:r>
      <w:r w:rsidR="69E68615" w:rsidRPr="00E5458E">
        <w:rPr>
          <w:rFonts w:asciiTheme="minorHAnsi" w:hAnsiTheme="minorHAnsi"/>
          <w:sz w:val="24"/>
        </w:rPr>
        <w:t>SMG</w:t>
      </w:r>
      <w:r w:rsidR="09B9B256" w:rsidRPr="00F8291E">
        <w:rPr>
          <w:rFonts w:asciiTheme="minorHAnsi" w:hAnsiTheme="minorHAnsi"/>
          <w:sz w:val="24"/>
          <w:szCs w:val="24"/>
        </w:rPr>
        <w:t xml:space="preserve"> will advise </w:t>
      </w:r>
      <w:r w:rsidR="0065773C">
        <w:rPr>
          <w:rFonts w:asciiTheme="minorHAnsi" w:hAnsiTheme="minorHAnsi"/>
          <w:sz w:val="24"/>
          <w:szCs w:val="24"/>
        </w:rPr>
        <w:t xml:space="preserve">HQ </w:t>
      </w:r>
      <w:r w:rsidR="00F4745F">
        <w:rPr>
          <w:rFonts w:asciiTheme="minorHAnsi" w:hAnsiTheme="minorHAnsi"/>
          <w:sz w:val="24"/>
          <w:szCs w:val="24"/>
        </w:rPr>
        <w:t>offices/</w:t>
      </w:r>
      <w:r w:rsidR="009E4D80">
        <w:rPr>
          <w:rFonts w:asciiTheme="minorHAnsi" w:hAnsiTheme="minorHAnsi"/>
          <w:sz w:val="24"/>
          <w:szCs w:val="24"/>
        </w:rPr>
        <w:t>unit</w:t>
      </w:r>
      <w:r w:rsidR="00F4745F">
        <w:rPr>
          <w:rFonts w:asciiTheme="minorHAnsi" w:hAnsiTheme="minorHAnsi"/>
          <w:sz w:val="24"/>
          <w:szCs w:val="24"/>
        </w:rPr>
        <w:t>s</w:t>
      </w:r>
      <w:r w:rsidR="009E4D80">
        <w:rPr>
          <w:rFonts w:asciiTheme="minorHAnsi" w:hAnsiTheme="minorHAnsi"/>
          <w:sz w:val="24"/>
          <w:szCs w:val="24"/>
        </w:rPr>
        <w:t xml:space="preserve"> and bureaus</w:t>
      </w:r>
      <w:r w:rsidR="009E4D80" w:rsidDel="009E4D80">
        <w:rPr>
          <w:rFonts w:asciiTheme="minorHAnsi" w:hAnsiTheme="minorHAnsi"/>
          <w:sz w:val="24"/>
          <w:szCs w:val="24"/>
        </w:rPr>
        <w:t xml:space="preserve"> </w:t>
      </w:r>
      <w:r w:rsidRPr="00F61860">
        <w:rPr>
          <w:rFonts w:asciiTheme="minorHAnsi" w:hAnsiTheme="minorHAnsi"/>
          <w:sz w:val="24"/>
          <w:szCs w:val="24"/>
        </w:rPr>
        <w:t>to activate</w:t>
      </w:r>
      <w:r w:rsidRPr="00F8291E">
        <w:rPr>
          <w:rFonts w:asciiTheme="minorHAnsi" w:hAnsiTheme="minorHAnsi"/>
          <w:sz w:val="24"/>
          <w:szCs w:val="24"/>
        </w:rPr>
        <w:t xml:space="preserve"> their </w:t>
      </w:r>
      <w:r w:rsidR="3A024369" w:rsidRPr="00E5458E">
        <w:rPr>
          <w:rFonts w:asciiTheme="minorHAnsi" w:hAnsiTheme="minorHAnsi"/>
          <w:sz w:val="24"/>
        </w:rPr>
        <w:t>BCPs</w:t>
      </w:r>
      <w:r w:rsidRPr="00F8291E">
        <w:rPr>
          <w:rFonts w:asciiTheme="minorHAnsi" w:hAnsiTheme="minorHAnsi"/>
          <w:sz w:val="24"/>
          <w:szCs w:val="24"/>
        </w:rPr>
        <w:t>.</w:t>
      </w:r>
      <w:r w:rsidR="2B6F6B34" w:rsidRPr="00F8291E">
        <w:rPr>
          <w:rFonts w:asciiTheme="minorHAnsi" w:hAnsiTheme="minorHAnsi"/>
          <w:sz w:val="24"/>
          <w:szCs w:val="24"/>
        </w:rPr>
        <w:t xml:space="preserve"> </w:t>
      </w:r>
      <w:r w:rsidR="49E3125A" w:rsidRPr="00F8291E">
        <w:rPr>
          <w:rFonts w:asciiTheme="minorHAnsi" w:hAnsiTheme="minorHAnsi"/>
          <w:sz w:val="24"/>
          <w:szCs w:val="24"/>
        </w:rPr>
        <w:t>I</w:t>
      </w:r>
      <w:r w:rsidR="2B6F6B34" w:rsidRPr="00F8291E">
        <w:rPr>
          <w:rFonts w:asciiTheme="minorHAnsi" w:hAnsiTheme="minorHAnsi"/>
          <w:sz w:val="24"/>
          <w:szCs w:val="24"/>
        </w:rPr>
        <w:t>n the</w:t>
      </w:r>
      <w:r w:rsidRPr="00F8291E">
        <w:rPr>
          <w:rFonts w:asciiTheme="minorHAnsi" w:hAnsiTheme="minorHAnsi"/>
          <w:sz w:val="24"/>
          <w:szCs w:val="24"/>
        </w:rPr>
        <w:t xml:space="preserve"> case of incidents </w:t>
      </w:r>
      <w:r w:rsidR="2B6F6B34" w:rsidRPr="00F8291E">
        <w:rPr>
          <w:rFonts w:asciiTheme="minorHAnsi" w:hAnsiTheme="minorHAnsi"/>
          <w:sz w:val="24"/>
          <w:szCs w:val="24"/>
        </w:rPr>
        <w:t>impact</w:t>
      </w:r>
      <w:r w:rsidR="69E68615" w:rsidRPr="00F8291E">
        <w:rPr>
          <w:rFonts w:asciiTheme="minorHAnsi" w:hAnsiTheme="minorHAnsi"/>
          <w:sz w:val="24"/>
          <w:szCs w:val="24"/>
        </w:rPr>
        <w:t>ing only</w:t>
      </w:r>
      <w:r w:rsidR="2B6F6B34" w:rsidRPr="00F8291E">
        <w:rPr>
          <w:rFonts w:asciiTheme="minorHAnsi" w:hAnsiTheme="minorHAnsi"/>
          <w:sz w:val="24"/>
          <w:szCs w:val="24"/>
        </w:rPr>
        <w:t xml:space="preserve"> a particular </w:t>
      </w:r>
      <w:r w:rsidR="005352B5">
        <w:rPr>
          <w:rFonts w:asciiTheme="minorHAnsi" w:hAnsiTheme="minorHAnsi"/>
          <w:sz w:val="24"/>
          <w:szCs w:val="24"/>
        </w:rPr>
        <w:t>office</w:t>
      </w:r>
      <w:r w:rsidR="009E4D80">
        <w:rPr>
          <w:rFonts w:asciiTheme="minorHAnsi" w:hAnsiTheme="minorHAnsi"/>
          <w:sz w:val="24"/>
          <w:szCs w:val="24"/>
        </w:rPr>
        <w:t>/unit or bureau</w:t>
      </w:r>
      <w:r w:rsidR="2B6F6B34" w:rsidRPr="00F8291E">
        <w:rPr>
          <w:rFonts w:asciiTheme="minorHAnsi" w:hAnsiTheme="minorHAnsi"/>
          <w:sz w:val="24"/>
          <w:szCs w:val="24"/>
        </w:rPr>
        <w:t xml:space="preserve"> (</w:t>
      </w:r>
      <w:r w:rsidRPr="00F8291E">
        <w:rPr>
          <w:rFonts w:asciiTheme="minorHAnsi" w:hAnsiTheme="minorHAnsi"/>
          <w:sz w:val="24"/>
          <w:szCs w:val="24"/>
        </w:rPr>
        <w:t xml:space="preserve">for example, </w:t>
      </w:r>
      <w:r w:rsidR="0073226F">
        <w:rPr>
          <w:rFonts w:asciiTheme="minorHAnsi" w:hAnsiTheme="minorHAnsi"/>
          <w:sz w:val="24"/>
          <w:szCs w:val="24"/>
        </w:rPr>
        <w:t xml:space="preserve">a </w:t>
      </w:r>
      <w:r w:rsidRPr="00F8291E">
        <w:rPr>
          <w:rFonts w:asciiTheme="minorHAnsi" w:hAnsiTheme="minorHAnsi"/>
          <w:sz w:val="24"/>
          <w:szCs w:val="24"/>
        </w:rPr>
        <w:t>limited fire)</w:t>
      </w:r>
      <w:r w:rsidR="170325DF" w:rsidRPr="00F8291E">
        <w:rPr>
          <w:rFonts w:asciiTheme="minorHAnsi" w:hAnsiTheme="minorHAnsi"/>
          <w:sz w:val="24"/>
          <w:szCs w:val="24"/>
        </w:rPr>
        <w:t>,</w:t>
      </w:r>
      <w:r w:rsidRPr="00F8291E">
        <w:rPr>
          <w:rFonts w:asciiTheme="minorHAnsi" w:hAnsiTheme="minorHAnsi"/>
          <w:sz w:val="24"/>
          <w:szCs w:val="24"/>
        </w:rPr>
        <w:t xml:space="preserve"> </w:t>
      </w:r>
      <w:r w:rsidR="2B6F6B34" w:rsidRPr="00F8291E">
        <w:rPr>
          <w:rFonts w:asciiTheme="minorHAnsi" w:hAnsiTheme="minorHAnsi"/>
          <w:sz w:val="24"/>
          <w:szCs w:val="24"/>
        </w:rPr>
        <w:t xml:space="preserve">the </w:t>
      </w:r>
      <w:r w:rsidR="22E5FA96" w:rsidRPr="00F8291E">
        <w:rPr>
          <w:rFonts w:asciiTheme="minorHAnsi" w:hAnsiTheme="minorHAnsi"/>
          <w:sz w:val="24"/>
          <w:szCs w:val="24"/>
        </w:rPr>
        <w:t>D</w:t>
      </w:r>
      <w:r w:rsidR="2B6F6B34" w:rsidRPr="00F8291E">
        <w:rPr>
          <w:rFonts w:asciiTheme="minorHAnsi" w:hAnsiTheme="minorHAnsi"/>
          <w:sz w:val="24"/>
          <w:szCs w:val="24"/>
        </w:rPr>
        <w:t xml:space="preserve">irector of the </w:t>
      </w:r>
      <w:r w:rsidR="69E68615" w:rsidRPr="00F8291E">
        <w:rPr>
          <w:rFonts w:asciiTheme="minorHAnsi" w:hAnsiTheme="minorHAnsi"/>
          <w:sz w:val="24"/>
          <w:szCs w:val="24"/>
        </w:rPr>
        <w:t>a</w:t>
      </w:r>
      <w:r w:rsidR="2B6F6B34" w:rsidRPr="00F8291E">
        <w:rPr>
          <w:rFonts w:asciiTheme="minorHAnsi" w:hAnsiTheme="minorHAnsi"/>
          <w:sz w:val="24"/>
          <w:szCs w:val="24"/>
        </w:rPr>
        <w:t xml:space="preserve">ffected </w:t>
      </w:r>
      <w:r w:rsidR="005352B5">
        <w:rPr>
          <w:rFonts w:asciiTheme="minorHAnsi" w:hAnsiTheme="minorHAnsi"/>
          <w:sz w:val="24"/>
          <w:szCs w:val="24"/>
        </w:rPr>
        <w:t>office</w:t>
      </w:r>
      <w:r w:rsidR="009E4D80">
        <w:rPr>
          <w:rFonts w:asciiTheme="minorHAnsi" w:hAnsiTheme="minorHAnsi"/>
          <w:sz w:val="24"/>
          <w:szCs w:val="24"/>
        </w:rPr>
        <w:t>/unit or bureau</w:t>
      </w:r>
      <w:r w:rsidRPr="00F8291E">
        <w:rPr>
          <w:rFonts w:asciiTheme="minorHAnsi" w:hAnsiTheme="minorHAnsi"/>
          <w:sz w:val="24"/>
          <w:szCs w:val="24"/>
        </w:rPr>
        <w:t xml:space="preserve"> will </w:t>
      </w:r>
      <w:r w:rsidR="475CFA9F" w:rsidRPr="00F8291E">
        <w:rPr>
          <w:rFonts w:asciiTheme="minorHAnsi" w:hAnsiTheme="minorHAnsi"/>
          <w:sz w:val="24"/>
          <w:szCs w:val="24"/>
        </w:rPr>
        <w:t xml:space="preserve">activate its </w:t>
      </w:r>
      <w:r w:rsidR="475CFA9F" w:rsidRPr="00E5458E">
        <w:rPr>
          <w:rFonts w:asciiTheme="minorHAnsi" w:hAnsiTheme="minorHAnsi"/>
          <w:sz w:val="24"/>
        </w:rPr>
        <w:t>BCP</w:t>
      </w:r>
      <w:r w:rsidRPr="00F8291E">
        <w:rPr>
          <w:rFonts w:asciiTheme="minorHAnsi" w:hAnsiTheme="minorHAnsi"/>
          <w:sz w:val="24"/>
          <w:szCs w:val="24"/>
        </w:rPr>
        <w:t xml:space="preserve"> a</w:t>
      </w:r>
      <w:r w:rsidR="69E68615" w:rsidRPr="00F8291E">
        <w:rPr>
          <w:rFonts w:asciiTheme="minorHAnsi" w:hAnsiTheme="minorHAnsi"/>
          <w:sz w:val="24"/>
          <w:szCs w:val="24"/>
        </w:rPr>
        <w:t xml:space="preserve">nd advise </w:t>
      </w:r>
      <w:r w:rsidR="22E5FA96" w:rsidRPr="00F8291E">
        <w:rPr>
          <w:rFonts w:asciiTheme="minorHAnsi" w:hAnsiTheme="minorHAnsi"/>
          <w:sz w:val="24"/>
          <w:szCs w:val="24"/>
        </w:rPr>
        <w:t>its</w:t>
      </w:r>
      <w:r w:rsidR="00E67670" w:rsidRPr="00F8291E">
        <w:rPr>
          <w:rFonts w:asciiTheme="minorHAnsi" w:hAnsiTheme="minorHAnsi"/>
          <w:sz w:val="24"/>
          <w:szCs w:val="24"/>
        </w:rPr>
        <w:t xml:space="preserve"> </w:t>
      </w:r>
      <w:r w:rsidR="22E5FA96" w:rsidRPr="00F8291E">
        <w:rPr>
          <w:rFonts w:asciiTheme="minorHAnsi" w:hAnsiTheme="minorHAnsi"/>
          <w:sz w:val="24"/>
          <w:szCs w:val="24"/>
        </w:rPr>
        <w:t xml:space="preserve">personnel </w:t>
      </w:r>
      <w:r w:rsidR="69E68615" w:rsidRPr="00F8291E">
        <w:rPr>
          <w:rFonts w:asciiTheme="minorHAnsi" w:hAnsiTheme="minorHAnsi"/>
          <w:sz w:val="24"/>
          <w:szCs w:val="24"/>
        </w:rPr>
        <w:t xml:space="preserve">how to proceed based on </w:t>
      </w:r>
      <w:r w:rsidR="00216893">
        <w:rPr>
          <w:rFonts w:asciiTheme="minorHAnsi" w:hAnsiTheme="minorHAnsi"/>
          <w:sz w:val="24"/>
          <w:szCs w:val="24"/>
        </w:rPr>
        <w:t>the office</w:t>
      </w:r>
      <w:r w:rsidR="009E4D80">
        <w:rPr>
          <w:rFonts w:asciiTheme="minorHAnsi" w:hAnsiTheme="minorHAnsi"/>
          <w:sz w:val="24"/>
          <w:szCs w:val="24"/>
        </w:rPr>
        <w:t>/unit or bureau</w:t>
      </w:r>
      <w:r w:rsidR="00216893" w:rsidRPr="00F8291E">
        <w:rPr>
          <w:rFonts w:asciiTheme="minorHAnsi" w:hAnsiTheme="minorHAnsi"/>
          <w:sz w:val="24"/>
          <w:szCs w:val="24"/>
        </w:rPr>
        <w:t xml:space="preserve"> </w:t>
      </w:r>
      <w:r w:rsidRPr="004D6811">
        <w:rPr>
          <w:rFonts w:asciiTheme="minorHAnsi" w:hAnsiTheme="minorHAnsi"/>
          <w:sz w:val="24"/>
          <w:szCs w:val="24"/>
        </w:rPr>
        <w:t>BCP</w:t>
      </w:r>
      <w:r w:rsidR="00CE4CC8">
        <w:rPr>
          <w:rFonts w:asciiTheme="minorHAnsi" w:hAnsiTheme="minorHAnsi"/>
          <w:sz w:val="24"/>
          <w:szCs w:val="24"/>
        </w:rPr>
        <w:t>.</w:t>
      </w:r>
    </w:p>
    <w:p w14:paraId="2A7EDB9D" w14:textId="0A5CFB42" w:rsidR="004975EA" w:rsidRPr="00835FD6" w:rsidRDefault="00554FFF" w:rsidP="00ED5528">
      <w:pPr>
        <w:spacing w:after="286"/>
        <w:ind w:right="-500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O</w:t>
      </w:r>
      <w:r w:rsidR="00067C8D">
        <w:rPr>
          <w:rFonts w:asciiTheme="minorHAnsi" w:hAnsiTheme="minorHAnsi"/>
          <w:sz w:val="24"/>
          <w:szCs w:val="24"/>
          <w:u w:val="single"/>
        </w:rPr>
        <w:t>ffices</w:t>
      </w:r>
      <w:r w:rsidR="009E4D80">
        <w:rPr>
          <w:rFonts w:asciiTheme="minorHAnsi" w:hAnsiTheme="minorHAnsi"/>
          <w:sz w:val="24"/>
          <w:szCs w:val="24"/>
          <w:u w:val="single"/>
        </w:rPr>
        <w:t>/units</w:t>
      </w:r>
      <w:r w:rsidR="00067C8D">
        <w:rPr>
          <w:rFonts w:asciiTheme="minorHAnsi" w:hAnsiTheme="minorHAnsi"/>
          <w:sz w:val="24"/>
          <w:szCs w:val="24"/>
          <w:u w:val="single"/>
        </w:rPr>
        <w:t xml:space="preserve"> outside HQ-N</w:t>
      </w:r>
      <w:r w:rsidR="009F32E1">
        <w:rPr>
          <w:rFonts w:asciiTheme="minorHAnsi" w:hAnsiTheme="minorHAnsi"/>
          <w:sz w:val="24"/>
          <w:szCs w:val="24"/>
          <w:u w:val="single"/>
        </w:rPr>
        <w:t xml:space="preserve">ew </w:t>
      </w:r>
      <w:r w:rsidR="00067C8D">
        <w:rPr>
          <w:rFonts w:asciiTheme="minorHAnsi" w:hAnsiTheme="minorHAnsi"/>
          <w:sz w:val="24"/>
          <w:szCs w:val="24"/>
          <w:u w:val="single"/>
        </w:rPr>
        <w:t>Y</w:t>
      </w:r>
      <w:r w:rsidR="009F32E1">
        <w:rPr>
          <w:rFonts w:asciiTheme="minorHAnsi" w:hAnsiTheme="minorHAnsi"/>
          <w:sz w:val="24"/>
          <w:szCs w:val="24"/>
          <w:u w:val="single"/>
        </w:rPr>
        <w:t>ork</w:t>
      </w:r>
      <w:r w:rsidR="004975EA" w:rsidRPr="00835FD6">
        <w:rPr>
          <w:rFonts w:asciiTheme="minorHAnsi" w:hAnsiTheme="minorHAnsi"/>
          <w:sz w:val="24"/>
          <w:szCs w:val="24"/>
          <w:u w:val="single"/>
        </w:rPr>
        <w:t xml:space="preserve">: </w:t>
      </w:r>
    </w:p>
    <w:p w14:paraId="5FBBD127" w14:textId="189084CA" w:rsidR="004975EA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39D1449E">
        <w:rPr>
          <w:rFonts w:asciiTheme="minorHAnsi" w:hAnsiTheme="minorHAnsi"/>
          <w:sz w:val="24"/>
          <w:szCs w:val="24"/>
        </w:rPr>
        <w:t>The Resident Representative</w:t>
      </w:r>
      <w:r w:rsidR="009F32E1">
        <w:rPr>
          <w:rFonts w:asciiTheme="minorHAnsi" w:hAnsiTheme="minorHAnsi"/>
          <w:sz w:val="24"/>
          <w:szCs w:val="24"/>
        </w:rPr>
        <w:t xml:space="preserve"> </w:t>
      </w:r>
      <w:r w:rsidR="00067C8D">
        <w:rPr>
          <w:rFonts w:asciiTheme="minorHAnsi" w:hAnsiTheme="minorHAnsi"/>
          <w:sz w:val="24"/>
          <w:szCs w:val="24"/>
        </w:rPr>
        <w:t>/</w:t>
      </w:r>
      <w:r w:rsidR="009F32E1">
        <w:rPr>
          <w:rFonts w:asciiTheme="minorHAnsi" w:hAnsiTheme="minorHAnsi"/>
          <w:sz w:val="24"/>
          <w:szCs w:val="24"/>
        </w:rPr>
        <w:t xml:space="preserve"> </w:t>
      </w:r>
      <w:r w:rsidR="00067C8D">
        <w:rPr>
          <w:rFonts w:asciiTheme="minorHAnsi" w:hAnsiTheme="minorHAnsi"/>
          <w:sz w:val="24"/>
          <w:szCs w:val="24"/>
        </w:rPr>
        <w:t>Head of Office</w:t>
      </w:r>
      <w:r w:rsidR="009E4D80">
        <w:rPr>
          <w:rFonts w:asciiTheme="minorHAnsi" w:hAnsiTheme="minorHAnsi"/>
          <w:sz w:val="24"/>
          <w:szCs w:val="24"/>
        </w:rPr>
        <w:t>/Unit</w:t>
      </w:r>
      <w:r w:rsidRPr="39D1449E">
        <w:rPr>
          <w:rFonts w:asciiTheme="minorHAnsi" w:hAnsiTheme="minorHAnsi"/>
          <w:sz w:val="24"/>
          <w:szCs w:val="24"/>
        </w:rPr>
        <w:t xml:space="preserve"> will </w:t>
      </w:r>
      <w:r w:rsidRPr="003952DD">
        <w:rPr>
          <w:rFonts w:asciiTheme="minorHAnsi" w:hAnsiTheme="minorHAnsi"/>
          <w:sz w:val="24"/>
          <w:szCs w:val="24"/>
        </w:rPr>
        <w:t xml:space="preserve">activate the </w:t>
      </w:r>
      <w:r w:rsidR="3A024369" w:rsidRPr="00E5458E">
        <w:rPr>
          <w:rFonts w:asciiTheme="minorHAnsi" w:hAnsiTheme="minorHAnsi"/>
          <w:sz w:val="24"/>
        </w:rPr>
        <w:t>BCP</w:t>
      </w:r>
      <w:r w:rsidRPr="003952DD">
        <w:rPr>
          <w:rFonts w:asciiTheme="minorHAnsi" w:hAnsiTheme="minorHAnsi"/>
          <w:sz w:val="24"/>
          <w:szCs w:val="24"/>
        </w:rPr>
        <w:t xml:space="preserve"> based on the advice of the country</w:t>
      </w:r>
      <w:r w:rsidR="00E1692C">
        <w:rPr>
          <w:rFonts w:asciiTheme="minorHAnsi" w:hAnsiTheme="minorHAnsi"/>
          <w:sz w:val="24"/>
          <w:szCs w:val="24"/>
        </w:rPr>
        <w:t>/area</w:t>
      </w:r>
      <w:r w:rsidRPr="003952DD">
        <w:rPr>
          <w:rFonts w:asciiTheme="minorHAnsi" w:hAnsiTheme="minorHAnsi"/>
          <w:sz w:val="24"/>
          <w:szCs w:val="24"/>
        </w:rPr>
        <w:t xml:space="preserve"> </w:t>
      </w:r>
      <w:r w:rsidRPr="00E5458E">
        <w:rPr>
          <w:rFonts w:asciiTheme="minorHAnsi" w:hAnsiTheme="minorHAnsi"/>
          <w:sz w:val="24"/>
        </w:rPr>
        <w:t>Security Management Team (SMT</w:t>
      </w:r>
      <w:r w:rsidRPr="003952DD">
        <w:rPr>
          <w:rFonts w:asciiTheme="minorHAnsi" w:hAnsiTheme="minorHAnsi"/>
          <w:sz w:val="24"/>
          <w:szCs w:val="24"/>
        </w:rPr>
        <w:t>)</w:t>
      </w:r>
      <w:r w:rsidR="56E12807" w:rsidRPr="003952DD">
        <w:rPr>
          <w:rFonts w:asciiTheme="minorHAnsi" w:hAnsiTheme="minorHAnsi"/>
          <w:sz w:val="24"/>
          <w:szCs w:val="24"/>
        </w:rPr>
        <w:t>,</w:t>
      </w:r>
      <w:r w:rsidR="18BC1DA2" w:rsidRPr="003952DD">
        <w:rPr>
          <w:rFonts w:asciiTheme="minorHAnsi" w:hAnsiTheme="minorHAnsi"/>
          <w:sz w:val="24"/>
          <w:szCs w:val="24"/>
        </w:rPr>
        <w:t xml:space="preserve"> decisions of the D</w:t>
      </w:r>
      <w:r w:rsidR="56E12807" w:rsidRPr="003952DD">
        <w:rPr>
          <w:rFonts w:asciiTheme="minorHAnsi" w:hAnsiTheme="minorHAnsi"/>
          <w:sz w:val="24"/>
          <w:szCs w:val="24"/>
        </w:rPr>
        <w:t xml:space="preserve">esignated </w:t>
      </w:r>
      <w:r w:rsidR="18BC1DA2" w:rsidRPr="003952DD">
        <w:rPr>
          <w:rFonts w:asciiTheme="minorHAnsi" w:hAnsiTheme="minorHAnsi"/>
          <w:sz w:val="24"/>
          <w:szCs w:val="24"/>
        </w:rPr>
        <w:t>O</w:t>
      </w:r>
      <w:r w:rsidR="56E12807" w:rsidRPr="003952DD">
        <w:rPr>
          <w:rFonts w:asciiTheme="minorHAnsi" w:hAnsiTheme="minorHAnsi"/>
          <w:sz w:val="24"/>
          <w:szCs w:val="24"/>
        </w:rPr>
        <w:t>fficial and/</w:t>
      </w:r>
      <w:r w:rsidR="0D3A8D8C" w:rsidRPr="003952DD">
        <w:rPr>
          <w:rFonts w:asciiTheme="minorHAnsi" w:hAnsiTheme="minorHAnsi"/>
          <w:sz w:val="24"/>
          <w:szCs w:val="24"/>
        </w:rPr>
        <w:t>or Occupational Health and Safety (OHS) Committees</w:t>
      </w:r>
      <w:r w:rsidRPr="003952DD">
        <w:rPr>
          <w:rFonts w:asciiTheme="minorHAnsi" w:hAnsiTheme="minorHAnsi"/>
          <w:sz w:val="24"/>
          <w:szCs w:val="24"/>
        </w:rPr>
        <w:t xml:space="preserve">. </w:t>
      </w:r>
    </w:p>
    <w:p w14:paraId="4353AB12" w14:textId="77777777" w:rsidR="00CA4A6E" w:rsidRPr="00CA4A6E" w:rsidRDefault="00CA4A6E" w:rsidP="00E5458E">
      <w:pPr>
        <w:pStyle w:val="ListParagraph"/>
        <w:spacing w:after="286" w:line="240" w:lineRule="auto"/>
        <w:ind w:left="360" w:right="-500"/>
        <w:jc w:val="both"/>
        <w:rPr>
          <w:rFonts w:asciiTheme="minorHAnsi" w:hAnsiTheme="minorHAnsi"/>
          <w:sz w:val="24"/>
          <w:szCs w:val="24"/>
        </w:rPr>
      </w:pPr>
    </w:p>
    <w:p w14:paraId="4CA1EC72" w14:textId="527EB021" w:rsidR="006C5FC4" w:rsidRDefault="0EF5F813" w:rsidP="00E5458E">
      <w:pPr>
        <w:pStyle w:val="ListParagraph"/>
        <w:numPr>
          <w:ilvl w:val="0"/>
          <w:numId w:val="21"/>
        </w:numPr>
        <w:spacing w:after="3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66E3278F">
        <w:rPr>
          <w:rFonts w:asciiTheme="minorHAnsi" w:hAnsiTheme="minorHAnsi"/>
          <w:sz w:val="24"/>
          <w:szCs w:val="24"/>
        </w:rPr>
        <w:t xml:space="preserve">To </w:t>
      </w:r>
      <w:r w:rsidR="000D3C44">
        <w:rPr>
          <w:rFonts w:asciiTheme="minorHAnsi" w:hAnsiTheme="minorHAnsi"/>
          <w:sz w:val="24"/>
          <w:szCs w:val="24"/>
        </w:rPr>
        <w:t>en</w:t>
      </w:r>
      <w:r w:rsidR="000D3C44" w:rsidRPr="66E3278F">
        <w:rPr>
          <w:rFonts w:asciiTheme="minorHAnsi" w:hAnsiTheme="minorHAnsi"/>
          <w:sz w:val="24"/>
          <w:szCs w:val="24"/>
        </w:rPr>
        <w:t xml:space="preserve">sure </w:t>
      </w:r>
      <w:r w:rsidRPr="66E3278F">
        <w:rPr>
          <w:rFonts w:asciiTheme="minorHAnsi" w:hAnsiTheme="minorHAnsi"/>
          <w:sz w:val="24"/>
          <w:szCs w:val="24"/>
        </w:rPr>
        <w:t xml:space="preserve">that </w:t>
      </w:r>
      <w:r w:rsidR="49E3125A" w:rsidRPr="66E3278F">
        <w:rPr>
          <w:rFonts w:asciiTheme="minorHAnsi" w:hAnsiTheme="minorHAnsi"/>
          <w:sz w:val="24"/>
          <w:szCs w:val="24"/>
        </w:rPr>
        <w:t xml:space="preserve">the </w:t>
      </w:r>
      <w:r w:rsidRPr="66E3278F">
        <w:rPr>
          <w:rFonts w:asciiTheme="minorHAnsi" w:hAnsiTheme="minorHAnsi"/>
          <w:sz w:val="24"/>
          <w:szCs w:val="24"/>
        </w:rPr>
        <w:t xml:space="preserve">business continuity planning process is robust, </w:t>
      </w:r>
      <w:r w:rsidR="1E3CACB3" w:rsidRPr="66E3278F">
        <w:rPr>
          <w:rFonts w:asciiTheme="minorHAnsi" w:hAnsiTheme="minorHAnsi"/>
          <w:sz w:val="24"/>
          <w:szCs w:val="24"/>
        </w:rPr>
        <w:t>o</w:t>
      </w:r>
      <w:r w:rsidR="06E33D8D" w:rsidRPr="66E3278F">
        <w:rPr>
          <w:rFonts w:asciiTheme="minorHAnsi" w:hAnsiTheme="minorHAnsi"/>
          <w:sz w:val="24"/>
          <w:szCs w:val="24"/>
        </w:rPr>
        <w:t>ffices</w:t>
      </w:r>
      <w:r w:rsidR="009E4D80">
        <w:rPr>
          <w:rFonts w:asciiTheme="minorHAnsi" w:hAnsiTheme="minorHAnsi"/>
          <w:sz w:val="24"/>
          <w:szCs w:val="24"/>
        </w:rPr>
        <w:t>/unit and bureaus</w:t>
      </w:r>
      <w:r w:rsidR="06E33D8D" w:rsidRPr="66E3278F">
        <w:rPr>
          <w:rFonts w:asciiTheme="minorHAnsi" w:hAnsiTheme="minorHAnsi"/>
          <w:sz w:val="24"/>
          <w:szCs w:val="24"/>
        </w:rPr>
        <w:t xml:space="preserve"> </w:t>
      </w:r>
      <w:r w:rsidRPr="66E3278F">
        <w:rPr>
          <w:rFonts w:asciiTheme="minorHAnsi" w:hAnsiTheme="minorHAnsi"/>
          <w:sz w:val="24"/>
          <w:szCs w:val="24"/>
        </w:rPr>
        <w:t xml:space="preserve">are required to use </w:t>
      </w:r>
      <w:r w:rsidR="00E67670" w:rsidRPr="66E3278F">
        <w:rPr>
          <w:rFonts w:asciiTheme="minorHAnsi" w:hAnsiTheme="minorHAnsi"/>
          <w:sz w:val="24"/>
          <w:szCs w:val="24"/>
        </w:rPr>
        <w:t xml:space="preserve">their </w:t>
      </w:r>
      <w:r w:rsidRPr="66E3278F">
        <w:rPr>
          <w:rFonts w:asciiTheme="minorHAnsi" w:hAnsiTheme="minorHAnsi"/>
          <w:sz w:val="24"/>
          <w:szCs w:val="24"/>
        </w:rPr>
        <w:t xml:space="preserve">internal resources. </w:t>
      </w:r>
    </w:p>
    <w:p w14:paraId="43E239D6" w14:textId="77777777" w:rsidR="00E40C77" w:rsidRDefault="00E40C77" w:rsidP="00E40C77">
      <w:pPr>
        <w:pStyle w:val="ListParagraph"/>
        <w:rPr>
          <w:rFonts w:asciiTheme="minorHAnsi" w:hAnsiTheme="minorHAnsi"/>
          <w:sz w:val="24"/>
          <w:szCs w:val="24"/>
        </w:rPr>
      </w:pPr>
    </w:p>
    <w:p w14:paraId="2B7CC4DE" w14:textId="77777777" w:rsidR="00096C68" w:rsidRPr="00E40C77" w:rsidRDefault="00096C68" w:rsidP="00E40C77">
      <w:pPr>
        <w:pStyle w:val="ListParagraph"/>
        <w:rPr>
          <w:rFonts w:asciiTheme="minorHAnsi" w:hAnsiTheme="minorHAnsi"/>
          <w:sz w:val="24"/>
          <w:szCs w:val="24"/>
        </w:rPr>
      </w:pPr>
    </w:p>
    <w:p w14:paraId="2B570186" w14:textId="77777777" w:rsidR="00E40C77" w:rsidRPr="00E40C77" w:rsidRDefault="00E40C77" w:rsidP="00844E00">
      <w:pPr>
        <w:spacing w:after="36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75A777D7" w14:textId="77777777" w:rsidR="00161308" w:rsidRPr="00835FD6" w:rsidRDefault="007E62FA" w:rsidP="00ED5528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14" w:name="_Toc499038515"/>
      <w:bookmarkStart w:id="15" w:name="_Toc179984317"/>
      <w:r w:rsidRPr="00835FD6">
        <w:rPr>
          <w:rFonts w:asciiTheme="minorHAnsi" w:hAnsiTheme="minorHAnsi"/>
          <w:sz w:val="24"/>
          <w:szCs w:val="24"/>
          <w:u w:val="single"/>
        </w:rPr>
        <w:lastRenderedPageBreak/>
        <w:t>Training, Exercising and Review</w:t>
      </w:r>
      <w:bookmarkEnd w:id="14"/>
      <w:bookmarkEnd w:id="15"/>
    </w:p>
    <w:p w14:paraId="34AD576F" w14:textId="77777777" w:rsidR="00835FD6" w:rsidRPr="00835FD6" w:rsidRDefault="00835FD6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79001F8D" w14:textId="26E4D525" w:rsidR="007E62FA" w:rsidRPr="00835FD6" w:rsidRDefault="09262325" w:rsidP="00E5458E">
      <w:pPr>
        <w:pStyle w:val="NoSpacing"/>
        <w:numPr>
          <w:ilvl w:val="0"/>
          <w:numId w:val="21"/>
        </w:numPr>
        <w:spacing w:after="60"/>
        <w:jc w:val="both"/>
        <w:rPr>
          <w:rFonts w:asciiTheme="minorHAnsi" w:hAnsiTheme="minorHAnsi"/>
          <w:sz w:val="24"/>
          <w:szCs w:val="24"/>
        </w:rPr>
      </w:pPr>
      <w:r w:rsidRPr="39D1449E">
        <w:rPr>
          <w:rFonts w:asciiTheme="minorHAnsi" w:hAnsiTheme="minorHAnsi"/>
          <w:sz w:val="24"/>
          <w:szCs w:val="24"/>
        </w:rPr>
        <w:t>BCPs are</w:t>
      </w:r>
      <w:r w:rsidR="75B18599" w:rsidRPr="39D1449E">
        <w:rPr>
          <w:rFonts w:asciiTheme="minorHAnsi" w:hAnsiTheme="minorHAnsi"/>
          <w:sz w:val="24"/>
          <w:szCs w:val="24"/>
        </w:rPr>
        <w:t xml:space="preserve"> to be</w:t>
      </w:r>
      <w:r w:rsidRPr="39D1449E">
        <w:rPr>
          <w:rFonts w:asciiTheme="minorHAnsi" w:hAnsiTheme="minorHAnsi"/>
          <w:sz w:val="24"/>
          <w:szCs w:val="24"/>
        </w:rPr>
        <w:t xml:space="preserve"> reviewed by</w:t>
      </w:r>
      <w:r w:rsidR="002D1B89">
        <w:rPr>
          <w:rFonts w:asciiTheme="minorHAnsi" w:hAnsiTheme="minorHAnsi"/>
          <w:sz w:val="24"/>
          <w:szCs w:val="24"/>
        </w:rPr>
        <w:t xml:space="preserve"> </w:t>
      </w:r>
      <w:r w:rsidR="096C30EB" w:rsidRPr="00E5458E">
        <w:rPr>
          <w:rFonts w:asciiTheme="minorHAnsi" w:hAnsiTheme="minorHAnsi"/>
          <w:sz w:val="24"/>
        </w:rPr>
        <w:t>BCP</w:t>
      </w:r>
      <w:r w:rsidR="096C30EB" w:rsidRPr="00132EC5">
        <w:rPr>
          <w:rFonts w:asciiTheme="minorHAnsi" w:hAnsiTheme="minorHAnsi"/>
          <w:sz w:val="24"/>
          <w:szCs w:val="24"/>
        </w:rPr>
        <w:t xml:space="preserve"> </w:t>
      </w:r>
      <w:r w:rsidR="096C30EB" w:rsidRPr="39D1449E">
        <w:rPr>
          <w:rFonts w:asciiTheme="minorHAnsi" w:hAnsiTheme="minorHAnsi"/>
          <w:sz w:val="24"/>
          <w:szCs w:val="24"/>
        </w:rPr>
        <w:t xml:space="preserve">Focal </w:t>
      </w:r>
      <w:r w:rsidR="1E3CACB3" w:rsidRPr="39D1449E">
        <w:rPr>
          <w:rFonts w:asciiTheme="minorHAnsi" w:hAnsiTheme="minorHAnsi"/>
          <w:sz w:val="24"/>
          <w:szCs w:val="24"/>
        </w:rPr>
        <w:t>P</w:t>
      </w:r>
      <w:r w:rsidR="096C30EB" w:rsidRPr="39D1449E">
        <w:rPr>
          <w:rFonts w:asciiTheme="minorHAnsi" w:hAnsiTheme="minorHAnsi"/>
          <w:sz w:val="24"/>
          <w:szCs w:val="24"/>
        </w:rPr>
        <w:t xml:space="preserve">oint </w:t>
      </w:r>
      <w:r w:rsidR="00BF6C54">
        <w:rPr>
          <w:rFonts w:asciiTheme="minorHAnsi" w:hAnsiTheme="minorHAnsi"/>
          <w:sz w:val="24"/>
          <w:szCs w:val="24"/>
        </w:rPr>
        <w:t xml:space="preserve">for the relevant office/unit or bureau </w:t>
      </w:r>
      <w:r w:rsidRPr="39D1449E">
        <w:rPr>
          <w:rFonts w:asciiTheme="minorHAnsi" w:hAnsiTheme="minorHAnsi"/>
          <w:sz w:val="24"/>
          <w:szCs w:val="24"/>
        </w:rPr>
        <w:t>at least annually or more regularly under the following conditions:</w:t>
      </w:r>
    </w:p>
    <w:p w14:paraId="14C76973" w14:textId="77777777" w:rsidR="00F04731" w:rsidRPr="00835FD6" w:rsidRDefault="00863984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</w:rPr>
        <w:t>U</w:t>
      </w:r>
      <w:r w:rsidR="00F04731" w:rsidRPr="00835FD6">
        <w:rPr>
          <w:rFonts w:asciiTheme="minorHAnsi" w:hAnsiTheme="minorHAnsi"/>
          <w:sz w:val="24"/>
          <w:szCs w:val="24"/>
        </w:rPr>
        <w:t>pdat</w:t>
      </w:r>
      <w:r w:rsidRPr="00835FD6">
        <w:rPr>
          <w:rFonts w:asciiTheme="minorHAnsi" w:hAnsiTheme="minorHAnsi"/>
          <w:sz w:val="24"/>
          <w:szCs w:val="24"/>
        </w:rPr>
        <w:t>ing</w:t>
      </w:r>
      <w:r w:rsidR="00F04731" w:rsidRPr="00835FD6">
        <w:rPr>
          <w:rFonts w:asciiTheme="minorHAnsi" w:hAnsiTheme="minorHAnsi"/>
          <w:sz w:val="24"/>
          <w:szCs w:val="24"/>
        </w:rPr>
        <w:t xml:space="preserve"> contact information</w:t>
      </w:r>
      <w:r w:rsidRPr="00835FD6">
        <w:rPr>
          <w:rFonts w:asciiTheme="minorHAnsi" w:hAnsiTheme="minorHAnsi"/>
          <w:sz w:val="24"/>
          <w:szCs w:val="24"/>
        </w:rPr>
        <w:t>;</w:t>
      </w:r>
    </w:p>
    <w:p w14:paraId="412512C1" w14:textId="1DD10ED3" w:rsidR="00F04731" w:rsidRPr="00835FD6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</w:rPr>
        <w:t>Following a change in the structure of the organization and/or office</w:t>
      </w:r>
      <w:r w:rsidR="009E4D80">
        <w:rPr>
          <w:rFonts w:asciiTheme="minorHAnsi" w:hAnsiTheme="minorHAnsi"/>
          <w:sz w:val="24"/>
          <w:szCs w:val="24"/>
        </w:rPr>
        <w:t>/unit and/or bureau</w:t>
      </w:r>
      <w:r w:rsidR="00863984" w:rsidRPr="00835FD6">
        <w:rPr>
          <w:rFonts w:asciiTheme="minorHAnsi" w:hAnsiTheme="minorHAnsi"/>
          <w:sz w:val="24"/>
          <w:szCs w:val="24"/>
        </w:rPr>
        <w:t>;</w:t>
      </w:r>
    </w:p>
    <w:p w14:paraId="464D55DF" w14:textId="110F9113" w:rsidR="00F04731" w:rsidRPr="00835FD6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</w:rPr>
        <w:t xml:space="preserve">Following a change in </w:t>
      </w:r>
      <w:r w:rsidR="00C7742D">
        <w:rPr>
          <w:rFonts w:asciiTheme="minorHAnsi" w:hAnsiTheme="minorHAnsi"/>
          <w:sz w:val="24"/>
          <w:szCs w:val="24"/>
        </w:rPr>
        <w:t>personnel</w:t>
      </w:r>
      <w:r w:rsidR="00C7742D" w:rsidRPr="00835FD6">
        <w:rPr>
          <w:rFonts w:asciiTheme="minorHAnsi" w:hAnsiTheme="minorHAnsi"/>
          <w:sz w:val="24"/>
          <w:szCs w:val="24"/>
        </w:rPr>
        <w:t xml:space="preserve"> </w:t>
      </w:r>
      <w:r w:rsidR="00B56079" w:rsidRPr="00835FD6">
        <w:rPr>
          <w:rFonts w:asciiTheme="minorHAnsi" w:hAnsiTheme="minorHAnsi"/>
          <w:sz w:val="24"/>
          <w:szCs w:val="24"/>
        </w:rPr>
        <w:t xml:space="preserve">including critical </w:t>
      </w:r>
      <w:r w:rsidR="00194D17">
        <w:rPr>
          <w:rFonts w:asciiTheme="minorHAnsi" w:hAnsiTheme="minorHAnsi"/>
          <w:sz w:val="24"/>
          <w:szCs w:val="24"/>
        </w:rPr>
        <w:t>personnel</w:t>
      </w:r>
      <w:r w:rsidR="00863984" w:rsidRPr="00835FD6">
        <w:rPr>
          <w:rFonts w:asciiTheme="minorHAnsi" w:hAnsiTheme="minorHAnsi"/>
          <w:sz w:val="24"/>
          <w:szCs w:val="24"/>
        </w:rPr>
        <w:t>;</w:t>
      </w:r>
    </w:p>
    <w:p w14:paraId="1FE42B19" w14:textId="50D4CFA7" w:rsidR="00F04731" w:rsidRPr="00835FD6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</w:rPr>
        <w:t>In response to a signification new threat</w:t>
      </w:r>
      <w:r w:rsidR="00F57712">
        <w:rPr>
          <w:rFonts w:asciiTheme="minorHAnsi" w:hAnsiTheme="minorHAnsi"/>
          <w:sz w:val="24"/>
          <w:szCs w:val="24"/>
        </w:rPr>
        <w:t>,</w:t>
      </w:r>
      <w:r w:rsidRPr="00835FD6">
        <w:rPr>
          <w:rFonts w:asciiTheme="minorHAnsi" w:hAnsiTheme="minorHAnsi"/>
          <w:sz w:val="24"/>
          <w:szCs w:val="24"/>
        </w:rPr>
        <w:t xml:space="preserve"> risk assessment</w:t>
      </w:r>
      <w:r w:rsidR="00F57712">
        <w:rPr>
          <w:rFonts w:asciiTheme="minorHAnsi" w:hAnsiTheme="minorHAnsi"/>
          <w:sz w:val="24"/>
          <w:szCs w:val="24"/>
        </w:rPr>
        <w:t xml:space="preserve"> or incident/crisis</w:t>
      </w:r>
      <w:r w:rsidR="00132EC5">
        <w:rPr>
          <w:rFonts w:asciiTheme="minorHAnsi" w:hAnsiTheme="minorHAnsi"/>
          <w:sz w:val="24"/>
          <w:szCs w:val="24"/>
        </w:rPr>
        <w:t xml:space="preserve">; and </w:t>
      </w:r>
    </w:p>
    <w:p w14:paraId="0F5624D1" w14:textId="77777777" w:rsidR="00B56079" w:rsidRPr="00CA4A6E" w:rsidRDefault="00170938" w:rsidP="00E5458E">
      <w:pPr>
        <w:pStyle w:val="NoSpacing"/>
        <w:numPr>
          <w:ilvl w:val="0"/>
          <w:numId w:val="13"/>
        </w:numPr>
        <w:tabs>
          <w:tab w:val="left" w:pos="1080"/>
        </w:tabs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835FD6">
        <w:rPr>
          <w:rFonts w:asciiTheme="minorHAnsi" w:hAnsiTheme="minorHAnsi"/>
          <w:sz w:val="24"/>
          <w:szCs w:val="24"/>
        </w:rPr>
        <w:t>Chang</w:t>
      </w:r>
      <w:r w:rsidR="008D02FE" w:rsidRPr="00835FD6">
        <w:rPr>
          <w:rFonts w:asciiTheme="minorHAnsi" w:hAnsiTheme="minorHAnsi"/>
          <w:sz w:val="24"/>
          <w:szCs w:val="24"/>
        </w:rPr>
        <w:t>es</w:t>
      </w:r>
      <w:r w:rsidR="00F04731" w:rsidRPr="00835FD6">
        <w:rPr>
          <w:rFonts w:asciiTheme="minorHAnsi" w:hAnsiTheme="minorHAnsi"/>
          <w:sz w:val="24"/>
          <w:szCs w:val="24"/>
        </w:rPr>
        <w:t xml:space="preserve"> in</w:t>
      </w:r>
      <w:r w:rsidR="008D02FE" w:rsidRPr="00835FD6">
        <w:rPr>
          <w:rFonts w:asciiTheme="minorHAnsi" w:hAnsiTheme="minorHAnsi"/>
          <w:sz w:val="24"/>
          <w:szCs w:val="24"/>
        </w:rPr>
        <w:t xml:space="preserve"> the</w:t>
      </w:r>
      <w:r w:rsidR="00F04731" w:rsidRPr="00835FD6">
        <w:rPr>
          <w:rFonts w:asciiTheme="minorHAnsi" w:hAnsiTheme="minorHAnsi"/>
          <w:sz w:val="24"/>
          <w:szCs w:val="24"/>
        </w:rPr>
        <w:t xml:space="preserve"> national regulatory requirement</w:t>
      </w:r>
      <w:r w:rsidR="00863984" w:rsidRPr="00835FD6">
        <w:rPr>
          <w:rFonts w:asciiTheme="minorHAnsi" w:hAnsiTheme="minorHAnsi"/>
          <w:sz w:val="24"/>
          <w:szCs w:val="24"/>
        </w:rPr>
        <w:t>.</w:t>
      </w:r>
    </w:p>
    <w:p w14:paraId="76CF2B62" w14:textId="77777777" w:rsidR="008028C7" w:rsidRPr="00835FD6" w:rsidRDefault="008028C7" w:rsidP="00ED5528">
      <w:pPr>
        <w:pStyle w:val="NoSpacing"/>
        <w:ind w:left="360"/>
        <w:jc w:val="both"/>
        <w:rPr>
          <w:rFonts w:asciiTheme="minorHAnsi" w:hAnsiTheme="minorHAnsi"/>
          <w:sz w:val="24"/>
          <w:szCs w:val="24"/>
        </w:rPr>
      </w:pPr>
    </w:p>
    <w:p w14:paraId="04C0370E" w14:textId="2FB78A11" w:rsidR="00C741CF" w:rsidRDefault="00A30468" w:rsidP="00CA4A6E">
      <w:pPr>
        <w:pStyle w:val="NoSpacing"/>
        <w:numPr>
          <w:ilvl w:val="0"/>
          <w:numId w:val="21"/>
        </w:numPr>
        <w:jc w:val="both"/>
      </w:pPr>
      <w:r w:rsidRPr="00835FD6">
        <w:rPr>
          <w:rFonts w:asciiTheme="minorHAnsi" w:hAnsiTheme="minorHAnsi"/>
          <w:sz w:val="24"/>
          <w:szCs w:val="24"/>
        </w:rPr>
        <w:t xml:space="preserve">The </w:t>
      </w:r>
      <w:r w:rsidR="32A6D5AF" w:rsidRPr="00E5458E">
        <w:rPr>
          <w:rFonts w:asciiTheme="minorHAnsi" w:hAnsiTheme="minorHAnsi"/>
          <w:sz w:val="24"/>
        </w:rPr>
        <w:t>BCP</w:t>
      </w:r>
      <w:r w:rsidR="32A6D5AF" w:rsidRPr="66E3278F">
        <w:rPr>
          <w:rFonts w:asciiTheme="minorHAnsi" w:hAnsiTheme="minorHAnsi"/>
          <w:sz w:val="24"/>
          <w:szCs w:val="24"/>
        </w:rPr>
        <w:t xml:space="preserve"> must be</w:t>
      </w:r>
      <w:r w:rsidR="00CC3C3F" w:rsidRPr="66E3278F">
        <w:rPr>
          <w:rFonts w:asciiTheme="minorHAnsi" w:hAnsiTheme="minorHAnsi"/>
          <w:sz w:val="24"/>
          <w:szCs w:val="24"/>
        </w:rPr>
        <w:t xml:space="preserve"> </w:t>
      </w:r>
      <w:r w:rsidR="7C7EB5D9" w:rsidRPr="66E3278F">
        <w:rPr>
          <w:rFonts w:asciiTheme="minorHAnsi" w:hAnsiTheme="minorHAnsi"/>
          <w:sz w:val="24"/>
          <w:szCs w:val="24"/>
        </w:rPr>
        <w:t>te</w:t>
      </w:r>
      <w:r w:rsidR="3E5A7918" w:rsidRPr="66E3278F">
        <w:rPr>
          <w:rFonts w:asciiTheme="minorHAnsi" w:hAnsiTheme="minorHAnsi"/>
          <w:sz w:val="24"/>
          <w:szCs w:val="24"/>
        </w:rPr>
        <w:t>sted</w:t>
      </w:r>
      <w:r w:rsidR="32A6D5AF" w:rsidRPr="66E3278F">
        <w:rPr>
          <w:rFonts w:asciiTheme="minorHAnsi" w:hAnsiTheme="minorHAnsi"/>
          <w:sz w:val="24"/>
          <w:szCs w:val="24"/>
        </w:rPr>
        <w:t xml:space="preserve"> at least once every year. The </w:t>
      </w:r>
      <w:r w:rsidR="4281B129" w:rsidRPr="66E3278F">
        <w:rPr>
          <w:rFonts w:asciiTheme="minorHAnsi" w:hAnsiTheme="minorHAnsi"/>
          <w:sz w:val="24"/>
          <w:szCs w:val="24"/>
        </w:rPr>
        <w:t xml:space="preserve">scope </w:t>
      </w:r>
      <w:r w:rsidR="32A6D5AF" w:rsidRPr="66E3278F">
        <w:rPr>
          <w:rFonts w:asciiTheme="minorHAnsi" w:hAnsiTheme="minorHAnsi"/>
          <w:sz w:val="24"/>
          <w:szCs w:val="24"/>
        </w:rPr>
        <w:t xml:space="preserve">of </w:t>
      </w:r>
      <w:r w:rsidR="49E3125A" w:rsidRPr="66E3278F">
        <w:rPr>
          <w:rFonts w:asciiTheme="minorHAnsi" w:hAnsiTheme="minorHAnsi"/>
          <w:sz w:val="24"/>
          <w:szCs w:val="24"/>
        </w:rPr>
        <w:t xml:space="preserve">the </w:t>
      </w:r>
      <w:r w:rsidR="32A6D5AF" w:rsidRPr="66E3278F">
        <w:rPr>
          <w:rFonts w:asciiTheme="minorHAnsi" w:hAnsiTheme="minorHAnsi"/>
          <w:sz w:val="24"/>
          <w:szCs w:val="24"/>
        </w:rPr>
        <w:t>exercise may vary</w:t>
      </w:r>
      <w:r w:rsidR="00964C72" w:rsidRPr="66E3278F">
        <w:rPr>
          <w:rFonts w:asciiTheme="minorHAnsi" w:hAnsiTheme="minorHAnsi"/>
          <w:sz w:val="24"/>
          <w:szCs w:val="24"/>
        </w:rPr>
        <w:t xml:space="preserve"> depending on</w:t>
      </w:r>
      <w:r w:rsidR="00C40B1D">
        <w:rPr>
          <w:rFonts w:asciiTheme="minorHAnsi" w:hAnsiTheme="minorHAnsi"/>
          <w:sz w:val="24"/>
          <w:szCs w:val="24"/>
        </w:rPr>
        <w:t xml:space="preserve"> the</w:t>
      </w:r>
      <w:r w:rsidR="00964C72" w:rsidRPr="66E3278F">
        <w:rPr>
          <w:rFonts w:asciiTheme="minorHAnsi" w:hAnsiTheme="minorHAnsi"/>
          <w:sz w:val="24"/>
          <w:szCs w:val="24"/>
        </w:rPr>
        <w:t xml:space="preserve"> </w:t>
      </w:r>
      <w:r w:rsidR="00964C72" w:rsidRPr="00E5458E">
        <w:rPr>
          <w:rFonts w:asciiTheme="minorHAnsi" w:hAnsiTheme="minorHAnsi"/>
          <w:sz w:val="24"/>
        </w:rPr>
        <w:t xml:space="preserve">country </w:t>
      </w:r>
      <w:r w:rsidR="00964C72" w:rsidRPr="66E3278F">
        <w:rPr>
          <w:rFonts w:asciiTheme="minorHAnsi" w:hAnsiTheme="minorHAnsi"/>
          <w:sz w:val="24"/>
          <w:szCs w:val="24"/>
        </w:rPr>
        <w:t>context and risk assessment</w:t>
      </w:r>
      <w:r w:rsidR="531BD71A" w:rsidRPr="00E5458E">
        <w:rPr>
          <w:rFonts w:asciiTheme="minorHAnsi" w:hAnsiTheme="minorHAnsi"/>
          <w:sz w:val="24"/>
        </w:rPr>
        <w:t>.</w:t>
      </w:r>
      <w:r w:rsidR="32A6D5AF" w:rsidRPr="00E5458E">
        <w:rPr>
          <w:rFonts w:asciiTheme="minorHAnsi" w:hAnsiTheme="minorHAnsi"/>
          <w:sz w:val="24"/>
        </w:rPr>
        <w:t xml:space="preserve"> </w:t>
      </w:r>
    </w:p>
    <w:p w14:paraId="5D0CCFA7" w14:textId="77777777" w:rsidR="00C741CF" w:rsidRDefault="00C741CF" w:rsidP="00ED5528">
      <w:pPr>
        <w:spacing w:after="44"/>
        <w:ind w:right="-487"/>
        <w:jc w:val="both"/>
      </w:pPr>
    </w:p>
    <w:p w14:paraId="14779DED" w14:textId="11876F59" w:rsidR="00702F63" w:rsidRPr="00EC6C2C" w:rsidRDefault="00DF4E1B" w:rsidP="00EC6C2C">
      <w:pPr>
        <w:pStyle w:val="ListParagraph"/>
        <w:numPr>
          <w:ilvl w:val="0"/>
          <w:numId w:val="21"/>
        </w:numPr>
        <w:spacing w:after="44"/>
        <w:ind w:right="-487"/>
        <w:jc w:val="both"/>
        <w:rPr>
          <w:sz w:val="24"/>
        </w:rPr>
      </w:pPr>
      <w:r w:rsidRPr="66E3278F">
        <w:rPr>
          <w:sz w:val="24"/>
          <w:szCs w:val="24"/>
        </w:rPr>
        <w:t>BCM t</w:t>
      </w:r>
      <w:r w:rsidR="4281B129" w:rsidRPr="00FC697C">
        <w:rPr>
          <w:sz w:val="24"/>
          <w:szCs w:val="24"/>
        </w:rPr>
        <w:t>raining</w:t>
      </w:r>
      <w:r w:rsidR="001A1FC8" w:rsidRPr="66E3278F">
        <w:rPr>
          <w:sz w:val="24"/>
          <w:szCs w:val="24"/>
        </w:rPr>
        <w:t xml:space="preserve"> </w:t>
      </w:r>
      <w:r w:rsidR="00621F92" w:rsidRPr="66E3278F">
        <w:rPr>
          <w:sz w:val="24"/>
          <w:szCs w:val="24"/>
        </w:rPr>
        <w:t>materials</w:t>
      </w:r>
      <w:r w:rsidR="009F728F" w:rsidRPr="66E3278F">
        <w:rPr>
          <w:sz w:val="24"/>
          <w:szCs w:val="24"/>
        </w:rPr>
        <w:t xml:space="preserve"> </w:t>
      </w:r>
      <w:r w:rsidR="00BD7E73" w:rsidRPr="66E3278F">
        <w:rPr>
          <w:sz w:val="24"/>
          <w:szCs w:val="24"/>
        </w:rPr>
        <w:t xml:space="preserve">and </w:t>
      </w:r>
      <w:r w:rsidR="004D0D1B">
        <w:rPr>
          <w:sz w:val="24"/>
          <w:szCs w:val="24"/>
        </w:rPr>
        <w:t xml:space="preserve">related </w:t>
      </w:r>
      <w:r w:rsidR="00D90815" w:rsidRPr="66E3278F">
        <w:rPr>
          <w:sz w:val="24"/>
          <w:szCs w:val="24"/>
        </w:rPr>
        <w:t>guide</w:t>
      </w:r>
      <w:r w:rsidR="008D33EA" w:rsidRPr="66E3278F">
        <w:rPr>
          <w:sz w:val="24"/>
          <w:szCs w:val="24"/>
        </w:rPr>
        <w:t xml:space="preserve"> </w:t>
      </w:r>
      <w:r w:rsidR="00E65C6D" w:rsidRPr="66E3278F">
        <w:rPr>
          <w:sz w:val="24"/>
          <w:szCs w:val="24"/>
        </w:rPr>
        <w:t>are available</w:t>
      </w:r>
      <w:r w:rsidR="00184D80" w:rsidRPr="66E3278F">
        <w:rPr>
          <w:sz w:val="24"/>
          <w:szCs w:val="24"/>
        </w:rPr>
        <w:t xml:space="preserve"> </w:t>
      </w:r>
      <w:r w:rsidR="00E65C6D" w:rsidRPr="66E3278F">
        <w:rPr>
          <w:sz w:val="24"/>
          <w:szCs w:val="24"/>
        </w:rPr>
        <w:t>to</w:t>
      </w:r>
      <w:r w:rsidR="00236D92" w:rsidRPr="66E3278F">
        <w:rPr>
          <w:sz w:val="24"/>
          <w:szCs w:val="24"/>
        </w:rPr>
        <w:t xml:space="preserve"> </w:t>
      </w:r>
      <w:r w:rsidR="3E8B0A5A" w:rsidRPr="00FC697C">
        <w:rPr>
          <w:sz w:val="24"/>
          <w:szCs w:val="24"/>
        </w:rPr>
        <w:t xml:space="preserve">BCP </w:t>
      </w:r>
      <w:r w:rsidR="00457ECD">
        <w:rPr>
          <w:sz w:val="24"/>
          <w:szCs w:val="24"/>
        </w:rPr>
        <w:t>F</w:t>
      </w:r>
      <w:r w:rsidR="3E8B0A5A" w:rsidRPr="00FC697C">
        <w:rPr>
          <w:sz w:val="24"/>
          <w:szCs w:val="24"/>
        </w:rPr>
        <w:t xml:space="preserve">ocal </w:t>
      </w:r>
      <w:r w:rsidR="00457ECD">
        <w:rPr>
          <w:sz w:val="24"/>
          <w:szCs w:val="24"/>
        </w:rPr>
        <w:t>P</w:t>
      </w:r>
      <w:r w:rsidR="3E8B0A5A" w:rsidRPr="00FC697C">
        <w:rPr>
          <w:sz w:val="24"/>
          <w:szCs w:val="24"/>
        </w:rPr>
        <w:t>oints</w:t>
      </w:r>
      <w:r w:rsidR="00457ECD">
        <w:rPr>
          <w:sz w:val="24"/>
          <w:szCs w:val="24"/>
        </w:rPr>
        <w:t xml:space="preserve"> </w:t>
      </w:r>
      <w:r w:rsidR="00457ECD" w:rsidRPr="66E3278F">
        <w:rPr>
          <w:sz w:val="24"/>
          <w:szCs w:val="24"/>
        </w:rPr>
        <w:t>in the BCM site</w:t>
      </w:r>
      <w:r w:rsidR="002E31F2" w:rsidRPr="66E3278F">
        <w:rPr>
          <w:sz w:val="24"/>
          <w:szCs w:val="24"/>
        </w:rPr>
        <w:t xml:space="preserve">. </w:t>
      </w:r>
      <w:r w:rsidR="3E8B0A5A" w:rsidRPr="00FC697C">
        <w:rPr>
          <w:sz w:val="24"/>
          <w:szCs w:val="24"/>
        </w:rPr>
        <w:t xml:space="preserve"> </w:t>
      </w:r>
      <w:r w:rsidR="007E5E1F" w:rsidRPr="66E3278F">
        <w:rPr>
          <w:sz w:val="24"/>
          <w:szCs w:val="24"/>
        </w:rPr>
        <w:t xml:space="preserve"> </w:t>
      </w:r>
    </w:p>
    <w:p w14:paraId="11336351" w14:textId="77777777" w:rsidR="00F360DD" w:rsidRDefault="00F360DD" w:rsidP="00EC6C2C">
      <w:pPr>
        <w:pStyle w:val="ListParagraph"/>
      </w:pPr>
    </w:p>
    <w:p w14:paraId="372B3F97" w14:textId="065B4F4F" w:rsidR="00F360DD" w:rsidRDefault="00F360DD" w:rsidP="39D1449E">
      <w:pPr>
        <w:spacing w:after="44"/>
        <w:ind w:right="-487"/>
        <w:jc w:val="both"/>
      </w:pPr>
    </w:p>
    <w:p w14:paraId="30107003" w14:textId="77777777" w:rsidR="009C71EA" w:rsidRPr="000E49F9" w:rsidRDefault="009C71EA" w:rsidP="000E49F9">
      <w:pPr>
        <w:pStyle w:val="ListParagraph"/>
        <w:rPr>
          <w:sz w:val="20"/>
          <w:szCs w:val="20"/>
        </w:rPr>
      </w:pPr>
    </w:p>
    <w:p w14:paraId="62F5C5CF" w14:textId="77777777" w:rsidR="009C71EA" w:rsidRPr="000E49F9" w:rsidRDefault="009C71EA" w:rsidP="000E49F9">
      <w:pPr>
        <w:spacing w:after="0"/>
        <w:jc w:val="both"/>
        <w:rPr>
          <w:sz w:val="20"/>
          <w:szCs w:val="20"/>
        </w:rPr>
      </w:pPr>
    </w:p>
    <w:p w14:paraId="388C0AFE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6F8E963A" w14:textId="77777777" w:rsidR="008526CE" w:rsidRPr="00E5458E" w:rsidRDefault="008526CE" w:rsidP="00E5458E">
      <w:pPr>
        <w:pStyle w:val="ListParagraph"/>
        <w:spacing w:after="0"/>
        <w:ind w:left="405"/>
        <w:jc w:val="both"/>
        <w:rPr>
          <w:sz w:val="20"/>
        </w:rPr>
      </w:pPr>
    </w:p>
    <w:p w14:paraId="4C2614BF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6BF6CFF5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383C532B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sectPr w:rsidR="008526CE" w:rsidSect="00EF7EDC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1440" w:right="1080" w:bottom="1440" w:left="1080" w:header="720" w:footer="95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10F83" w14:textId="77777777" w:rsidR="002B3004" w:rsidRDefault="002B3004">
      <w:pPr>
        <w:spacing w:after="0" w:line="240" w:lineRule="auto"/>
      </w:pPr>
      <w:r>
        <w:separator/>
      </w:r>
    </w:p>
  </w:endnote>
  <w:endnote w:type="continuationSeparator" w:id="0">
    <w:p w14:paraId="7FF6F01E" w14:textId="77777777" w:rsidR="002B3004" w:rsidRDefault="002B3004">
      <w:pPr>
        <w:spacing w:after="0" w:line="240" w:lineRule="auto"/>
      </w:pPr>
      <w:r>
        <w:continuationSeparator/>
      </w:r>
    </w:p>
  </w:endnote>
  <w:endnote w:type="continuationNotice" w:id="1">
    <w:p w14:paraId="6107CDD0" w14:textId="77777777" w:rsidR="002B3004" w:rsidRDefault="002B3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F087" w14:textId="77777777" w:rsidR="00EE6788" w:rsidRDefault="00EE6788">
    <w:pPr>
      <w:spacing w:after="218"/>
      <w:ind w:lef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AA5DD6" w14:textId="77777777" w:rsidR="00EE6788" w:rsidRDefault="00EE678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EAFC" w14:textId="19E9329C" w:rsidR="00096C68" w:rsidRDefault="00096C68" w:rsidP="00096C68">
    <w:pPr>
      <w:spacing w:after="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8</w:t>
    </w:r>
    <w:r>
      <w:rPr>
        <w:b/>
        <w:bCs/>
      </w:rPr>
      <w:fldChar w:fldCharType="end"/>
    </w:r>
    <w:r>
      <w:ptab w:relativeTo="margin" w:alignment="center" w:leader="none"/>
    </w:r>
    <w:r>
      <w:t xml:space="preserve">Effective Date: </w:t>
    </w:r>
    <w:r w:rsidR="00CB05FE">
      <w:t>30/10/2024</w:t>
    </w:r>
    <w:r>
      <w:ptab w:relativeTo="margin" w:alignment="right" w:leader="none"/>
    </w:r>
    <w:r>
      <w:t>Version # 5</w:t>
    </w:r>
  </w:p>
  <w:p w14:paraId="6BC18DDB" w14:textId="630AEDA7" w:rsidR="00EE6788" w:rsidRDefault="00EE6788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3013" w14:textId="77777777" w:rsidR="00EE6788" w:rsidRDefault="00EE6788" w:rsidP="00F66694">
    <w:pPr>
      <w:spacing w:after="218"/>
    </w:pPr>
  </w:p>
  <w:p w14:paraId="6274371F" w14:textId="77777777" w:rsidR="00EE6788" w:rsidRDefault="00EE678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3D28" w14:textId="77777777" w:rsidR="002B3004" w:rsidRDefault="002B3004">
      <w:pPr>
        <w:spacing w:after="0" w:line="240" w:lineRule="auto"/>
      </w:pPr>
      <w:r>
        <w:separator/>
      </w:r>
    </w:p>
  </w:footnote>
  <w:footnote w:type="continuationSeparator" w:id="0">
    <w:p w14:paraId="2F723019" w14:textId="77777777" w:rsidR="002B3004" w:rsidRDefault="002B3004">
      <w:pPr>
        <w:spacing w:after="0" w:line="240" w:lineRule="auto"/>
      </w:pPr>
      <w:r>
        <w:continuationSeparator/>
      </w:r>
    </w:p>
  </w:footnote>
  <w:footnote w:type="continuationNotice" w:id="1">
    <w:p w14:paraId="454692C0" w14:textId="77777777" w:rsidR="002B3004" w:rsidRDefault="002B3004">
      <w:pPr>
        <w:spacing w:after="0" w:line="240" w:lineRule="auto"/>
      </w:pPr>
    </w:p>
  </w:footnote>
  <w:footnote w:id="2">
    <w:p w14:paraId="4DF35E9C" w14:textId="03B8A97C" w:rsidR="00470E28" w:rsidRPr="004D6811" w:rsidRDefault="00470E28" w:rsidP="00C241D8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D6811">
        <w:rPr>
          <w:sz w:val="20"/>
          <w:szCs w:val="20"/>
        </w:rPr>
        <w:t>The Programme Criticality Framework is a common United Nations system policy for decision-making on acceptable risk. It puts in place guiding principles and a systematic structured approach to ensure that activities involving United Nations personnel can be balanced against security risks.</w:t>
      </w:r>
      <w:r>
        <w:rPr>
          <w:sz w:val="20"/>
          <w:szCs w:val="20"/>
        </w:rPr>
        <w:t xml:space="preserve"> For more details</w:t>
      </w:r>
      <w:r w:rsidR="00B725E8">
        <w:rPr>
          <w:sz w:val="20"/>
          <w:szCs w:val="20"/>
        </w:rPr>
        <w:t>, please refer to</w:t>
      </w:r>
      <w:r w:rsidR="009F1D7A">
        <w:rPr>
          <w:sz w:val="20"/>
          <w:szCs w:val="20"/>
        </w:rPr>
        <w:t xml:space="preserve">: </w:t>
      </w:r>
      <w:hyperlink r:id="rId1" w:history="1">
        <w:r w:rsidRPr="004C4C1F">
          <w:rPr>
            <w:rStyle w:val="Hyperlink"/>
            <w:sz w:val="20"/>
            <w:szCs w:val="20"/>
          </w:rPr>
          <w:t>https://programmecriticality.org/Static/index.html</w:t>
        </w:r>
      </w:hyperlink>
      <w:r>
        <w:rPr>
          <w:sz w:val="20"/>
          <w:szCs w:val="20"/>
        </w:rPr>
        <w:t xml:space="preserve"> </w:t>
      </w:r>
    </w:p>
    <w:p w14:paraId="5B34FBF9" w14:textId="0C815739" w:rsidR="00470E28" w:rsidRDefault="00470E28">
      <w:pPr>
        <w:pStyle w:val="FootnoteText"/>
      </w:pPr>
    </w:p>
  </w:footnote>
  <w:footnote w:id="3">
    <w:p w14:paraId="2A85CF21" w14:textId="43C8384A" w:rsidR="001616F7" w:rsidRPr="004D6811" w:rsidRDefault="00116E5B">
      <w:pPr>
        <w:pStyle w:val="FootnoteText"/>
        <w:rPr>
          <w:sz w:val="20"/>
          <w:szCs w:val="20"/>
        </w:rPr>
      </w:pPr>
      <w:r w:rsidRPr="005A42A3">
        <w:rPr>
          <w:rStyle w:val="FootnoteReference"/>
          <w:sz w:val="20"/>
          <w:szCs w:val="20"/>
        </w:rPr>
        <w:footnoteRef/>
      </w:r>
      <w:hyperlink r:id="rId2" w:history="1">
        <w:r w:rsidR="00096C68" w:rsidRPr="00103F93">
          <w:rPr>
            <w:rStyle w:val="Hyperlink"/>
            <w:sz w:val="20"/>
            <w:szCs w:val="20"/>
          </w:rPr>
          <w:t>https://unsceb.org/organizational-resilience-management-system-orms</w:t>
        </w:r>
      </w:hyperlink>
      <w:r w:rsidR="00096C68">
        <w:rPr>
          <w:sz w:val="20"/>
          <w:szCs w:val="20"/>
        </w:rPr>
        <w:t xml:space="preserve"> </w:t>
      </w:r>
    </w:p>
  </w:footnote>
  <w:footnote w:id="4">
    <w:p w14:paraId="0F2C6B7B" w14:textId="705E8AE8" w:rsidR="00E75DE0" w:rsidRDefault="00E75DE0">
      <w:pPr>
        <w:pStyle w:val="FootnoteText"/>
        <w:rPr>
          <w:sz w:val="18"/>
          <w:szCs w:val="18"/>
        </w:rPr>
      </w:pPr>
      <w:r w:rsidRPr="004D6811">
        <w:rPr>
          <w:rStyle w:val="FootnoteReference"/>
          <w:sz w:val="20"/>
          <w:szCs w:val="20"/>
        </w:rPr>
        <w:footnoteRef/>
      </w:r>
      <w:r w:rsidRPr="00FA7D3E">
        <w:rPr>
          <w:sz w:val="20"/>
          <w:szCs w:val="20"/>
        </w:rPr>
        <w:t xml:space="preserve"> </w:t>
      </w:r>
      <w:hyperlink r:id="rId3" w:history="1">
        <w:r w:rsidR="00E40C77" w:rsidRPr="00103F93">
          <w:rPr>
            <w:rStyle w:val="Hyperlink"/>
            <w:sz w:val="18"/>
            <w:szCs w:val="18"/>
          </w:rPr>
          <w:t>https://unsceb.org/sites/default/files/2021-12/Approved%20revision%20of%20Add.2.Rev_.1_ORMS%20MER%20Regime.pdf</w:t>
        </w:r>
      </w:hyperlink>
    </w:p>
    <w:p w14:paraId="0D44357B" w14:textId="77777777" w:rsidR="00E40C77" w:rsidRPr="00EC6C2C" w:rsidRDefault="00E40C77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00DA" w14:textId="4105D925" w:rsidR="00D50761" w:rsidRDefault="00665EF3" w:rsidP="004579A4">
    <w:pPr>
      <w:pStyle w:val="Header"/>
      <w:ind w:left="8640"/>
    </w:pPr>
    <w:r>
      <w:rPr>
        <w:noProof/>
      </w:rPr>
      <w:drawing>
        <wp:inline distT="0" distB="0" distL="0" distR="0" wp14:anchorId="470A3CE4" wp14:editId="6ECECAF8">
          <wp:extent cx="651052" cy="990981"/>
          <wp:effectExtent l="0" t="0" r="0" b="0"/>
          <wp:docPr id="569733775" name="Picture 2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33775" name="Picture 2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88" cy="105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111"/>
    <w:multiLevelType w:val="hybridMultilevel"/>
    <w:tmpl w:val="1534B108"/>
    <w:lvl w:ilvl="0" w:tplc="FA0A07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8C6"/>
    <w:multiLevelType w:val="hybridMultilevel"/>
    <w:tmpl w:val="2D1253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D742E"/>
    <w:multiLevelType w:val="hybridMultilevel"/>
    <w:tmpl w:val="49327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D668F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B7B"/>
    <w:multiLevelType w:val="hybridMultilevel"/>
    <w:tmpl w:val="EC8E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5D5"/>
    <w:multiLevelType w:val="hybridMultilevel"/>
    <w:tmpl w:val="CD3042DC"/>
    <w:lvl w:ilvl="0" w:tplc="57ACB97E">
      <w:numFmt w:val="bullet"/>
      <w:lvlText w:val=""/>
      <w:lvlJc w:val="left"/>
      <w:pPr>
        <w:ind w:left="1080" w:hanging="72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073"/>
    <w:multiLevelType w:val="hybridMultilevel"/>
    <w:tmpl w:val="7AF2036C"/>
    <w:lvl w:ilvl="0" w:tplc="A9F6C18C">
      <w:start w:val="1"/>
      <w:numFmt w:val="bullet"/>
      <w:lvlText w:val="o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D8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2A4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45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38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0FE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4AB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4C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8B6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9128F"/>
    <w:multiLevelType w:val="hybridMultilevel"/>
    <w:tmpl w:val="B83C6B34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4673B5E"/>
    <w:multiLevelType w:val="hybridMultilevel"/>
    <w:tmpl w:val="AD0C4DD0"/>
    <w:lvl w:ilvl="0" w:tplc="A9DE4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395E"/>
    <w:multiLevelType w:val="hybridMultilevel"/>
    <w:tmpl w:val="05249CA4"/>
    <w:lvl w:ilvl="0" w:tplc="F6829E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7A0"/>
    <w:multiLevelType w:val="hybridMultilevel"/>
    <w:tmpl w:val="680E75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934FD3"/>
    <w:multiLevelType w:val="hybridMultilevel"/>
    <w:tmpl w:val="23D2B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636D"/>
    <w:multiLevelType w:val="hybridMultilevel"/>
    <w:tmpl w:val="369ED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23E31"/>
    <w:multiLevelType w:val="hybridMultilevel"/>
    <w:tmpl w:val="5334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04EE"/>
    <w:multiLevelType w:val="multilevel"/>
    <w:tmpl w:val="9D8440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70EA3"/>
    <w:multiLevelType w:val="hybridMultilevel"/>
    <w:tmpl w:val="531E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280F"/>
    <w:multiLevelType w:val="hybridMultilevel"/>
    <w:tmpl w:val="9D8440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B3DD6"/>
    <w:multiLevelType w:val="hybridMultilevel"/>
    <w:tmpl w:val="37F4FCA4"/>
    <w:lvl w:ilvl="0" w:tplc="29224D6A">
      <w:numFmt w:val="bullet"/>
      <w:lvlText w:val=""/>
      <w:lvlJc w:val="left"/>
      <w:pPr>
        <w:ind w:left="7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7A54CA6"/>
    <w:multiLevelType w:val="hybridMultilevel"/>
    <w:tmpl w:val="A7BC5EDC"/>
    <w:lvl w:ilvl="0" w:tplc="078019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674DB"/>
    <w:multiLevelType w:val="hybridMultilevel"/>
    <w:tmpl w:val="5F5A65D8"/>
    <w:lvl w:ilvl="0" w:tplc="84AE95AC">
      <w:start w:val="1"/>
      <w:numFmt w:val="decimal"/>
      <w:lvlText w:val="%1-"/>
      <w:lvlJc w:val="left"/>
      <w:pPr>
        <w:ind w:left="3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4BA36CAC"/>
    <w:multiLevelType w:val="hybridMultilevel"/>
    <w:tmpl w:val="A8A659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C4668"/>
    <w:multiLevelType w:val="hybridMultilevel"/>
    <w:tmpl w:val="7CCAD0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306B7"/>
    <w:multiLevelType w:val="hybridMultilevel"/>
    <w:tmpl w:val="BB4A8062"/>
    <w:lvl w:ilvl="0" w:tplc="CBD079D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FC12F4F"/>
    <w:multiLevelType w:val="hybridMultilevel"/>
    <w:tmpl w:val="EF6EF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DB2"/>
    <w:multiLevelType w:val="hybridMultilevel"/>
    <w:tmpl w:val="DD185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D6C5A"/>
    <w:multiLevelType w:val="hybridMultilevel"/>
    <w:tmpl w:val="22CC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7D95"/>
    <w:multiLevelType w:val="hybridMultilevel"/>
    <w:tmpl w:val="43F228E6"/>
    <w:lvl w:ilvl="0" w:tplc="FC3C5020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CC75CFE"/>
    <w:multiLevelType w:val="hybridMultilevel"/>
    <w:tmpl w:val="F5EC299C"/>
    <w:lvl w:ilvl="0" w:tplc="AA422416">
      <w:start w:val="1"/>
      <w:numFmt w:val="decimal"/>
      <w:lvlText w:val="%1-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65794B"/>
    <w:multiLevelType w:val="hybridMultilevel"/>
    <w:tmpl w:val="09B24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673B2"/>
    <w:multiLevelType w:val="hybridMultilevel"/>
    <w:tmpl w:val="A1826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836C0F"/>
    <w:multiLevelType w:val="hybridMultilevel"/>
    <w:tmpl w:val="A2042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976A4"/>
    <w:multiLevelType w:val="hybridMultilevel"/>
    <w:tmpl w:val="55D657A0"/>
    <w:lvl w:ilvl="0" w:tplc="830E11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F6385"/>
    <w:multiLevelType w:val="hybridMultilevel"/>
    <w:tmpl w:val="FFB0C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253119">
    <w:abstractNumId w:val="5"/>
  </w:num>
  <w:num w:numId="2" w16cid:durableId="1143504066">
    <w:abstractNumId w:val="9"/>
  </w:num>
  <w:num w:numId="3" w16cid:durableId="1394083092">
    <w:abstractNumId w:val="12"/>
  </w:num>
  <w:num w:numId="4" w16cid:durableId="1139809623">
    <w:abstractNumId w:val="30"/>
  </w:num>
  <w:num w:numId="5" w16cid:durableId="297683257">
    <w:abstractNumId w:val="10"/>
  </w:num>
  <w:num w:numId="6" w16cid:durableId="1089883693">
    <w:abstractNumId w:val="4"/>
  </w:num>
  <w:num w:numId="7" w16cid:durableId="750657195">
    <w:abstractNumId w:val="18"/>
  </w:num>
  <w:num w:numId="8" w16cid:durableId="946082531">
    <w:abstractNumId w:val="22"/>
  </w:num>
  <w:num w:numId="9" w16cid:durableId="1141264144">
    <w:abstractNumId w:val="24"/>
  </w:num>
  <w:num w:numId="10" w16cid:durableId="1185168215">
    <w:abstractNumId w:val="21"/>
  </w:num>
  <w:num w:numId="11" w16cid:durableId="1352878843">
    <w:abstractNumId w:val="3"/>
  </w:num>
  <w:num w:numId="12" w16cid:durableId="2084914443">
    <w:abstractNumId w:val="19"/>
  </w:num>
  <w:num w:numId="13" w16cid:durableId="76902902">
    <w:abstractNumId w:val="23"/>
  </w:num>
  <w:num w:numId="14" w16cid:durableId="939215164">
    <w:abstractNumId w:val="11"/>
  </w:num>
  <w:num w:numId="15" w16cid:durableId="296642577">
    <w:abstractNumId w:val="2"/>
  </w:num>
  <w:num w:numId="16" w16cid:durableId="604575557">
    <w:abstractNumId w:val="14"/>
  </w:num>
  <w:num w:numId="17" w16cid:durableId="1534879400">
    <w:abstractNumId w:val="0"/>
  </w:num>
  <w:num w:numId="18" w16cid:durableId="282855043">
    <w:abstractNumId w:val="6"/>
  </w:num>
  <w:num w:numId="19" w16cid:durableId="2046707408">
    <w:abstractNumId w:val="1"/>
  </w:num>
  <w:num w:numId="20" w16cid:durableId="1325427888">
    <w:abstractNumId w:val="26"/>
  </w:num>
  <w:num w:numId="21" w16cid:durableId="907961442">
    <w:abstractNumId w:val="31"/>
  </w:num>
  <w:num w:numId="22" w16cid:durableId="968584977">
    <w:abstractNumId w:val="29"/>
  </w:num>
  <w:num w:numId="23" w16cid:durableId="1797486227">
    <w:abstractNumId w:val="28"/>
  </w:num>
  <w:num w:numId="24" w16cid:durableId="1463377564">
    <w:abstractNumId w:val="7"/>
  </w:num>
  <w:num w:numId="25" w16cid:durableId="772046431">
    <w:abstractNumId w:val="15"/>
  </w:num>
  <w:num w:numId="26" w16cid:durableId="1849055117">
    <w:abstractNumId w:val="27"/>
  </w:num>
  <w:num w:numId="27" w16cid:durableId="1725055995">
    <w:abstractNumId w:val="16"/>
  </w:num>
  <w:num w:numId="28" w16cid:durableId="1181973883">
    <w:abstractNumId w:val="13"/>
  </w:num>
  <w:num w:numId="29" w16cid:durableId="2006005468">
    <w:abstractNumId w:val="17"/>
  </w:num>
  <w:num w:numId="30" w16cid:durableId="1463573092">
    <w:abstractNumId w:val="25"/>
  </w:num>
  <w:num w:numId="31" w16cid:durableId="1701740134">
    <w:abstractNumId w:val="20"/>
  </w:num>
  <w:num w:numId="32" w16cid:durableId="1644310731">
    <w:abstractNumId w:val="8"/>
  </w:num>
  <w:num w:numId="33" w16cid:durableId="4457353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1"/>
    <w:rsid w:val="00000382"/>
    <w:rsid w:val="00002D2C"/>
    <w:rsid w:val="00004D62"/>
    <w:rsid w:val="000055D6"/>
    <w:rsid w:val="00005DF8"/>
    <w:rsid w:val="00011547"/>
    <w:rsid w:val="00012F0E"/>
    <w:rsid w:val="000133B0"/>
    <w:rsid w:val="00013CEA"/>
    <w:rsid w:val="00014BBA"/>
    <w:rsid w:val="0001582C"/>
    <w:rsid w:val="00020430"/>
    <w:rsid w:val="00020EAE"/>
    <w:rsid w:val="00022068"/>
    <w:rsid w:val="00024055"/>
    <w:rsid w:val="00025846"/>
    <w:rsid w:val="000262A2"/>
    <w:rsid w:val="00030ECD"/>
    <w:rsid w:val="00031CD6"/>
    <w:rsid w:val="00032A76"/>
    <w:rsid w:val="00033B62"/>
    <w:rsid w:val="00034D56"/>
    <w:rsid w:val="00034DA2"/>
    <w:rsid w:val="000350F6"/>
    <w:rsid w:val="000359C4"/>
    <w:rsid w:val="00035C47"/>
    <w:rsid w:val="000368F6"/>
    <w:rsid w:val="00036F98"/>
    <w:rsid w:val="00037B90"/>
    <w:rsid w:val="00040B7B"/>
    <w:rsid w:val="000417A1"/>
    <w:rsid w:val="00042778"/>
    <w:rsid w:val="00044D9D"/>
    <w:rsid w:val="0004511C"/>
    <w:rsid w:val="00046C76"/>
    <w:rsid w:val="000472CD"/>
    <w:rsid w:val="0005308C"/>
    <w:rsid w:val="000531C6"/>
    <w:rsid w:val="00054E36"/>
    <w:rsid w:val="00054F41"/>
    <w:rsid w:val="00056856"/>
    <w:rsid w:val="000631ED"/>
    <w:rsid w:val="00063A81"/>
    <w:rsid w:val="00064082"/>
    <w:rsid w:val="0006528C"/>
    <w:rsid w:val="0006571B"/>
    <w:rsid w:val="00065C00"/>
    <w:rsid w:val="00066809"/>
    <w:rsid w:val="0006779B"/>
    <w:rsid w:val="00067C8D"/>
    <w:rsid w:val="00067D4A"/>
    <w:rsid w:val="00072B81"/>
    <w:rsid w:val="00073F61"/>
    <w:rsid w:val="00073F79"/>
    <w:rsid w:val="00075E15"/>
    <w:rsid w:val="00076BB9"/>
    <w:rsid w:val="00081271"/>
    <w:rsid w:val="000819E9"/>
    <w:rsid w:val="000821EF"/>
    <w:rsid w:val="000849E1"/>
    <w:rsid w:val="00084C9A"/>
    <w:rsid w:val="00086EAF"/>
    <w:rsid w:val="00087287"/>
    <w:rsid w:val="000916B3"/>
    <w:rsid w:val="00092FB8"/>
    <w:rsid w:val="00093839"/>
    <w:rsid w:val="00094E76"/>
    <w:rsid w:val="00096C68"/>
    <w:rsid w:val="00097E6C"/>
    <w:rsid w:val="000A007A"/>
    <w:rsid w:val="000A132B"/>
    <w:rsid w:val="000A596C"/>
    <w:rsid w:val="000A78A5"/>
    <w:rsid w:val="000A7EF9"/>
    <w:rsid w:val="000B055E"/>
    <w:rsid w:val="000B23E7"/>
    <w:rsid w:val="000B2A8D"/>
    <w:rsid w:val="000B3562"/>
    <w:rsid w:val="000B3EA5"/>
    <w:rsid w:val="000B4263"/>
    <w:rsid w:val="000B6306"/>
    <w:rsid w:val="000B7878"/>
    <w:rsid w:val="000C5756"/>
    <w:rsid w:val="000C586D"/>
    <w:rsid w:val="000C5AE9"/>
    <w:rsid w:val="000C70E5"/>
    <w:rsid w:val="000C7845"/>
    <w:rsid w:val="000D14ED"/>
    <w:rsid w:val="000D2287"/>
    <w:rsid w:val="000D2AB7"/>
    <w:rsid w:val="000D3C44"/>
    <w:rsid w:val="000D4079"/>
    <w:rsid w:val="000D4758"/>
    <w:rsid w:val="000D5B87"/>
    <w:rsid w:val="000D5DBD"/>
    <w:rsid w:val="000D74F1"/>
    <w:rsid w:val="000E0A16"/>
    <w:rsid w:val="000E18F2"/>
    <w:rsid w:val="000E2263"/>
    <w:rsid w:val="000E2686"/>
    <w:rsid w:val="000E3C78"/>
    <w:rsid w:val="000E47A8"/>
    <w:rsid w:val="000E49F9"/>
    <w:rsid w:val="000E55D1"/>
    <w:rsid w:val="000E64A9"/>
    <w:rsid w:val="000E709E"/>
    <w:rsid w:val="000F0B04"/>
    <w:rsid w:val="000F2617"/>
    <w:rsid w:val="000F3896"/>
    <w:rsid w:val="000F40F5"/>
    <w:rsid w:val="000F7C06"/>
    <w:rsid w:val="00100912"/>
    <w:rsid w:val="001014F6"/>
    <w:rsid w:val="0010460D"/>
    <w:rsid w:val="00110351"/>
    <w:rsid w:val="00112647"/>
    <w:rsid w:val="0011640E"/>
    <w:rsid w:val="0011662E"/>
    <w:rsid w:val="00116E5B"/>
    <w:rsid w:val="001203AB"/>
    <w:rsid w:val="001233E4"/>
    <w:rsid w:val="00124303"/>
    <w:rsid w:val="0012616B"/>
    <w:rsid w:val="001276BD"/>
    <w:rsid w:val="00130D51"/>
    <w:rsid w:val="001321D2"/>
    <w:rsid w:val="00132EC5"/>
    <w:rsid w:val="001345E6"/>
    <w:rsid w:val="001348A6"/>
    <w:rsid w:val="00135CCE"/>
    <w:rsid w:val="00136C9C"/>
    <w:rsid w:val="00137374"/>
    <w:rsid w:val="00137B25"/>
    <w:rsid w:val="00140B0E"/>
    <w:rsid w:val="001437EE"/>
    <w:rsid w:val="00144289"/>
    <w:rsid w:val="00144FCC"/>
    <w:rsid w:val="001461BC"/>
    <w:rsid w:val="0014739B"/>
    <w:rsid w:val="0015091D"/>
    <w:rsid w:val="001512D0"/>
    <w:rsid w:val="00155A3A"/>
    <w:rsid w:val="001567BF"/>
    <w:rsid w:val="00156FE4"/>
    <w:rsid w:val="00157F24"/>
    <w:rsid w:val="0016086A"/>
    <w:rsid w:val="00161308"/>
    <w:rsid w:val="001616F7"/>
    <w:rsid w:val="00162209"/>
    <w:rsid w:val="0016369B"/>
    <w:rsid w:val="001648ED"/>
    <w:rsid w:val="00167834"/>
    <w:rsid w:val="00167902"/>
    <w:rsid w:val="00170938"/>
    <w:rsid w:val="00171499"/>
    <w:rsid w:val="00171803"/>
    <w:rsid w:val="0017318B"/>
    <w:rsid w:val="00175710"/>
    <w:rsid w:val="0017623F"/>
    <w:rsid w:val="00180D79"/>
    <w:rsid w:val="001812EF"/>
    <w:rsid w:val="00181FCF"/>
    <w:rsid w:val="001836B8"/>
    <w:rsid w:val="00184CD3"/>
    <w:rsid w:val="00184D80"/>
    <w:rsid w:val="00187524"/>
    <w:rsid w:val="00187885"/>
    <w:rsid w:val="00192488"/>
    <w:rsid w:val="00193B7A"/>
    <w:rsid w:val="00193FD4"/>
    <w:rsid w:val="00194D17"/>
    <w:rsid w:val="001959DC"/>
    <w:rsid w:val="0019713C"/>
    <w:rsid w:val="00197CD2"/>
    <w:rsid w:val="001A1FC8"/>
    <w:rsid w:val="001A5718"/>
    <w:rsid w:val="001A619E"/>
    <w:rsid w:val="001A669C"/>
    <w:rsid w:val="001A6C3C"/>
    <w:rsid w:val="001B4CAE"/>
    <w:rsid w:val="001B6ECF"/>
    <w:rsid w:val="001C02B0"/>
    <w:rsid w:val="001C06E4"/>
    <w:rsid w:val="001C1D95"/>
    <w:rsid w:val="001C2B61"/>
    <w:rsid w:val="001C3CEA"/>
    <w:rsid w:val="001D0271"/>
    <w:rsid w:val="001D124A"/>
    <w:rsid w:val="001D1EBB"/>
    <w:rsid w:val="001D24AF"/>
    <w:rsid w:val="001D28C6"/>
    <w:rsid w:val="001D3362"/>
    <w:rsid w:val="001D40E6"/>
    <w:rsid w:val="001D4962"/>
    <w:rsid w:val="001D530F"/>
    <w:rsid w:val="001E09AC"/>
    <w:rsid w:val="001E693C"/>
    <w:rsid w:val="001F0D28"/>
    <w:rsid w:val="001F2759"/>
    <w:rsid w:val="001F35D8"/>
    <w:rsid w:val="001F4004"/>
    <w:rsid w:val="001F6371"/>
    <w:rsid w:val="00202FEA"/>
    <w:rsid w:val="002034A1"/>
    <w:rsid w:val="002067BE"/>
    <w:rsid w:val="00207D18"/>
    <w:rsid w:val="002103E8"/>
    <w:rsid w:val="00212297"/>
    <w:rsid w:val="00212D4C"/>
    <w:rsid w:val="00213580"/>
    <w:rsid w:val="00214BA9"/>
    <w:rsid w:val="002157A5"/>
    <w:rsid w:val="00216893"/>
    <w:rsid w:val="00220056"/>
    <w:rsid w:val="002201A8"/>
    <w:rsid w:val="00221494"/>
    <w:rsid w:val="00222BFC"/>
    <w:rsid w:val="00223430"/>
    <w:rsid w:val="00224F89"/>
    <w:rsid w:val="0022504F"/>
    <w:rsid w:val="0022530E"/>
    <w:rsid w:val="002262ED"/>
    <w:rsid w:val="00230357"/>
    <w:rsid w:val="00231C94"/>
    <w:rsid w:val="00231F43"/>
    <w:rsid w:val="00234A85"/>
    <w:rsid w:val="00234D38"/>
    <w:rsid w:val="00234EE7"/>
    <w:rsid w:val="00236D92"/>
    <w:rsid w:val="002372EF"/>
    <w:rsid w:val="002403FB"/>
    <w:rsid w:val="00241958"/>
    <w:rsid w:val="00243AE9"/>
    <w:rsid w:val="00245BB5"/>
    <w:rsid w:val="002511C5"/>
    <w:rsid w:val="00251DF3"/>
    <w:rsid w:val="0025319E"/>
    <w:rsid w:val="002542EA"/>
    <w:rsid w:val="002564E0"/>
    <w:rsid w:val="00257DA5"/>
    <w:rsid w:val="00260BC7"/>
    <w:rsid w:val="00265059"/>
    <w:rsid w:val="00266DC3"/>
    <w:rsid w:val="00270DE7"/>
    <w:rsid w:val="00271045"/>
    <w:rsid w:val="00271BCC"/>
    <w:rsid w:val="0027204E"/>
    <w:rsid w:val="00273830"/>
    <w:rsid w:val="00273838"/>
    <w:rsid w:val="00273CEF"/>
    <w:rsid w:val="00276CA5"/>
    <w:rsid w:val="00277DBE"/>
    <w:rsid w:val="00280192"/>
    <w:rsid w:val="002814ED"/>
    <w:rsid w:val="00281C33"/>
    <w:rsid w:val="002836E7"/>
    <w:rsid w:val="002856FE"/>
    <w:rsid w:val="0029027D"/>
    <w:rsid w:val="00290904"/>
    <w:rsid w:val="00290BEB"/>
    <w:rsid w:val="0029678A"/>
    <w:rsid w:val="00296A63"/>
    <w:rsid w:val="002A06CF"/>
    <w:rsid w:val="002A0A67"/>
    <w:rsid w:val="002A1C9B"/>
    <w:rsid w:val="002A3AC1"/>
    <w:rsid w:val="002A43DE"/>
    <w:rsid w:val="002A4D37"/>
    <w:rsid w:val="002A7CAD"/>
    <w:rsid w:val="002A7D9F"/>
    <w:rsid w:val="002B0BF7"/>
    <w:rsid w:val="002B17CA"/>
    <w:rsid w:val="002B3004"/>
    <w:rsid w:val="002B55D5"/>
    <w:rsid w:val="002C133A"/>
    <w:rsid w:val="002C2380"/>
    <w:rsid w:val="002D09FD"/>
    <w:rsid w:val="002D1B89"/>
    <w:rsid w:val="002D2C97"/>
    <w:rsid w:val="002D3F3B"/>
    <w:rsid w:val="002D57B6"/>
    <w:rsid w:val="002D63A7"/>
    <w:rsid w:val="002E13F4"/>
    <w:rsid w:val="002E1EEB"/>
    <w:rsid w:val="002E31F2"/>
    <w:rsid w:val="002E3459"/>
    <w:rsid w:val="002E4A00"/>
    <w:rsid w:val="002E6676"/>
    <w:rsid w:val="002F0863"/>
    <w:rsid w:val="002F210A"/>
    <w:rsid w:val="002F2B7E"/>
    <w:rsid w:val="002F6DB1"/>
    <w:rsid w:val="002F79C4"/>
    <w:rsid w:val="0030167D"/>
    <w:rsid w:val="00301914"/>
    <w:rsid w:val="00303F3B"/>
    <w:rsid w:val="00305833"/>
    <w:rsid w:val="0031093B"/>
    <w:rsid w:val="00310DC8"/>
    <w:rsid w:val="00311855"/>
    <w:rsid w:val="00311C92"/>
    <w:rsid w:val="00312577"/>
    <w:rsid w:val="003142B6"/>
    <w:rsid w:val="00315293"/>
    <w:rsid w:val="00315616"/>
    <w:rsid w:val="00315765"/>
    <w:rsid w:val="003159B4"/>
    <w:rsid w:val="00321308"/>
    <w:rsid w:val="0032175B"/>
    <w:rsid w:val="00323933"/>
    <w:rsid w:val="00324604"/>
    <w:rsid w:val="003250F7"/>
    <w:rsid w:val="00325A45"/>
    <w:rsid w:val="0032771B"/>
    <w:rsid w:val="00331B69"/>
    <w:rsid w:val="00331C45"/>
    <w:rsid w:val="00332D67"/>
    <w:rsid w:val="003343B4"/>
    <w:rsid w:val="00334749"/>
    <w:rsid w:val="00334D91"/>
    <w:rsid w:val="003356BC"/>
    <w:rsid w:val="00335FB5"/>
    <w:rsid w:val="003367CA"/>
    <w:rsid w:val="00336C09"/>
    <w:rsid w:val="00336D44"/>
    <w:rsid w:val="0033750C"/>
    <w:rsid w:val="00346A41"/>
    <w:rsid w:val="00346A9F"/>
    <w:rsid w:val="003542BD"/>
    <w:rsid w:val="00355AE4"/>
    <w:rsid w:val="00356D8C"/>
    <w:rsid w:val="00357D2D"/>
    <w:rsid w:val="003619BE"/>
    <w:rsid w:val="0036293B"/>
    <w:rsid w:val="003631CE"/>
    <w:rsid w:val="00363705"/>
    <w:rsid w:val="00364AA9"/>
    <w:rsid w:val="0036519E"/>
    <w:rsid w:val="0036584F"/>
    <w:rsid w:val="00365D93"/>
    <w:rsid w:val="00366088"/>
    <w:rsid w:val="0036609B"/>
    <w:rsid w:val="00366C7F"/>
    <w:rsid w:val="0036723A"/>
    <w:rsid w:val="00373F34"/>
    <w:rsid w:val="003750F8"/>
    <w:rsid w:val="003772EF"/>
    <w:rsid w:val="00380559"/>
    <w:rsid w:val="00380945"/>
    <w:rsid w:val="00380CDC"/>
    <w:rsid w:val="00383AEA"/>
    <w:rsid w:val="00383BA4"/>
    <w:rsid w:val="0038666A"/>
    <w:rsid w:val="00390E47"/>
    <w:rsid w:val="00391359"/>
    <w:rsid w:val="003952DD"/>
    <w:rsid w:val="00395916"/>
    <w:rsid w:val="0039600C"/>
    <w:rsid w:val="003A130F"/>
    <w:rsid w:val="003A26E8"/>
    <w:rsid w:val="003A2F94"/>
    <w:rsid w:val="003A30D2"/>
    <w:rsid w:val="003A38B9"/>
    <w:rsid w:val="003A52EC"/>
    <w:rsid w:val="003A548D"/>
    <w:rsid w:val="003A5865"/>
    <w:rsid w:val="003A7220"/>
    <w:rsid w:val="003B0D3E"/>
    <w:rsid w:val="003B11AD"/>
    <w:rsid w:val="003B242E"/>
    <w:rsid w:val="003B29CD"/>
    <w:rsid w:val="003B2F5F"/>
    <w:rsid w:val="003B6BEB"/>
    <w:rsid w:val="003B6E97"/>
    <w:rsid w:val="003B6ED0"/>
    <w:rsid w:val="003B6FDD"/>
    <w:rsid w:val="003B7D59"/>
    <w:rsid w:val="003C1534"/>
    <w:rsid w:val="003C1D2A"/>
    <w:rsid w:val="003C20DC"/>
    <w:rsid w:val="003C479E"/>
    <w:rsid w:val="003C77E0"/>
    <w:rsid w:val="003C7F94"/>
    <w:rsid w:val="003D2A7E"/>
    <w:rsid w:val="003D3405"/>
    <w:rsid w:val="003D3860"/>
    <w:rsid w:val="003D4580"/>
    <w:rsid w:val="003D66DF"/>
    <w:rsid w:val="003E1901"/>
    <w:rsid w:val="003E33E2"/>
    <w:rsid w:val="003E4081"/>
    <w:rsid w:val="003E473F"/>
    <w:rsid w:val="003E49C2"/>
    <w:rsid w:val="003E5638"/>
    <w:rsid w:val="003E62E9"/>
    <w:rsid w:val="003E6A81"/>
    <w:rsid w:val="003E77C0"/>
    <w:rsid w:val="003F1C11"/>
    <w:rsid w:val="003F2D85"/>
    <w:rsid w:val="003F6FD4"/>
    <w:rsid w:val="003F732C"/>
    <w:rsid w:val="0040032B"/>
    <w:rsid w:val="00400866"/>
    <w:rsid w:val="00404694"/>
    <w:rsid w:val="00407452"/>
    <w:rsid w:val="004109BD"/>
    <w:rsid w:val="00411D87"/>
    <w:rsid w:val="00413897"/>
    <w:rsid w:val="004142FF"/>
    <w:rsid w:val="00415B91"/>
    <w:rsid w:val="00416428"/>
    <w:rsid w:val="004172AE"/>
    <w:rsid w:val="004209AF"/>
    <w:rsid w:val="00421351"/>
    <w:rsid w:val="004238AD"/>
    <w:rsid w:val="00423B63"/>
    <w:rsid w:val="004267A3"/>
    <w:rsid w:val="00426E1A"/>
    <w:rsid w:val="00426FE3"/>
    <w:rsid w:val="00427470"/>
    <w:rsid w:val="00431124"/>
    <w:rsid w:val="004312DE"/>
    <w:rsid w:val="004347B2"/>
    <w:rsid w:val="00434D4E"/>
    <w:rsid w:val="004417C0"/>
    <w:rsid w:val="00441CC4"/>
    <w:rsid w:val="00443A27"/>
    <w:rsid w:val="00443D96"/>
    <w:rsid w:val="004440FE"/>
    <w:rsid w:val="00445128"/>
    <w:rsid w:val="004458EF"/>
    <w:rsid w:val="0044651E"/>
    <w:rsid w:val="0044784F"/>
    <w:rsid w:val="00451529"/>
    <w:rsid w:val="00451F42"/>
    <w:rsid w:val="00452AEC"/>
    <w:rsid w:val="00452E51"/>
    <w:rsid w:val="00453894"/>
    <w:rsid w:val="00453DEB"/>
    <w:rsid w:val="004557C9"/>
    <w:rsid w:val="00456BBA"/>
    <w:rsid w:val="004573FF"/>
    <w:rsid w:val="004579A4"/>
    <w:rsid w:val="00457CA9"/>
    <w:rsid w:val="00457ECD"/>
    <w:rsid w:val="00460AE9"/>
    <w:rsid w:val="00461E49"/>
    <w:rsid w:val="00461F5E"/>
    <w:rsid w:val="00462250"/>
    <w:rsid w:val="0046502B"/>
    <w:rsid w:val="0046691C"/>
    <w:rsid w:val="004703E4"/>
    <w:rsid w:val="00470E28"/>
    <w:rsid w:val="00471298"/>
    <w:rsid w:val="00471CEB"/>
    <w:rsid w:val="00472C5B"/>
    <w:rsid w:val="00473021"/>
    <w:rsid w:val="00474B1D"/>
    <w:rsid w:val="00474FA7"/>
    <w:rsid w:val="00476123"/>
    <w:rsid w:val="00477A0F"/>
    <w:rsid w:val="00480157"/>
    <w:rsid w:val="00481BBD"/>
    <w:rsid w:val="004829B5"/>
    <w:rsid w:val="004841C6"/>
    <w:rsid w:val="00485590"/>
    <w:rsid w:val="004859DD"/>
    <w:rsid w:val="00486DF8"/>
    <w:rsid w:val="004907A0"/>
    <w:rsid w:val="00493FE6"/>
    <w:rsid w:val="00495DD6"/>
    <w:rsid w:val="004975EA"/>
    <w:rsid w:val="004A69C3"/>
    <w:rsid w:val="004A71FA"/>
    <w:rsid w:val="004B01B2"/>
    <w:rsid w:val="004B0D18"/>
    <w:rsid w:val="004B1730"/>
    <w:rsid w:val="004B19B1"/>
    <w:rsid w:val="004B39B1"/>
    <w:rsid w:val="004C0CA7"/>
    <w:rsid w:val="004C3778"/>
    <w:rsid w:val="004C3AFA"/>
    <w:rsid w:val="004C3DB0"/>
    <w:rsid w:val="004C48CA"/>
    <w:rsid w:val="004C6232"/>
    <w:rsid w:val="004D0D1B"/>
    <w:rsid w:val="004D23A4"/>
    <w:rsid w:val="004D23BC"/>
    <w:rsid w:val="004D23BE"/>
    <w:rsid w:val="004D28D2"/>
    <w:rsid w:val="004D361E"/>
    <w:rsid w:val="004D497F"/>
    <w:rsid w:val="004D6811"/>
    <w:rsid w:val="004E0E34"/>
    <w:rsid w:val="004E23C7"/>
    <w:rsid w:val="004E34A5"/>
    <w:rsid w:val="004E3B94"/>
    <w:rsid w:val="004E43E4"/>
    <w:rsid w:val="004F09C9"/>
    <w:rsid w:val="004F2443"/>
    <w:rsid w:val="004F2BDF"/>
    <w:rsid w:val="004F796F"/>
    <w:rsid w:val="0050044C"/>
    <w:rsid w:val="005013E5"/>
    <w:rsid w:val="00501516"/>
    <w:rsid w:val="00505228"/>
    <w:rsid w:val="005100DF"/>
    <w:rsid w:val="0051120C"/>
    <w:rsid w:val="005114DE"/>
    <w:rsid w:val="00512D4F"/>
    <w:rsid w:val="00512FB6"/>
    <w:rsid w:val="00516895"/>
    <w:rsid w:val="005209A6"/>
    <w:rsid w:val="00521AA2"/>
    <w:rsid w:val="00523CF0"/>
    <w:rsid w:val="00524B17"/>
    <w:rsid w:val="005309E4"/>
    <w:rsid w:val="00532560"/>
    <w:rsid w:val="00532913"/>
    <w:rsid w:val="005339F4"/>
    <w:rsid w:val="005352B5"/>
    <w:rsid w:val="00535433"/>
    <w:rsid w:val="00541098"/>
    <w:rsid w:val="00541263"/>
    <w:rsid w:val="0054178D"/>
    <w:rsid w:val="005419E7"/>
    <w:rsid w:val="0054249E"/>
    <w:rsid w:val="0054418A"/>
    <w:rsid w:val="0054670F"/>
    <w:rsid w:val="00546E99"/>
    <w:rsid w:val="00547C71"/>
    <w:rsid w:val="0055045A"/>
    <w:rsid w:val="00550E8F"/>
    <w:rsid w:val="005512A7"/>
    <w:rsid w:val="00551BD7"/>
    <w:rsid w:val="00553073"/>
    <w:rsid w:val="0055361A"/>
    <w:rsid w:val="0055460E"/>
    <w:rsid w:val="00554929"/>
    <w:rsid w:val="00554FFF"/>
    <w:rsid w:val="00556870"/>
    <w:rsid w:val="00556BD7"/>
    <w:rsid w:val="005621EF"/>
    <w:rsid w:val="00565E36"/>
    <w:rsid w:val="005662F4"/>
    <w:rsid w:val="00566C72"/>
    <w:rsid w:val="00567971"/>
    <w:rsid w:val="0057051D"/>
    <w:rsid w:val="0057101C"/>
    <w:rsid w:val="005733C3"/>
    <w:rsid w:val="00575CC6"/>
    <w:rsid w:val="00575CCF"/>
    <w:rsid w:val="00576688"/>
    <w:rsid w:val="00576C7B"/>
    <w:rsid w:val="005770DC"/>
    <w:rsid w:val="005776D5"/>
    <w:rsid w:val="0057787C"/>
    <w:rsid w:val="00577CAC"/>
    <w:rsid w:val="005806AF"/>
    <w:rsid w:val="00587F3F"/>
    <w:rsid w:val="0059039E"/>
    <w:rsid w:val="00590898"/>
    <w:rsid w:val="0059116F"/>
    <w:rsid w:val="00592592"/>
    <w:rsid w:val="005935F0"/>
    <w:rsid w:val="005943D1"/>
    <w:rsid w:val="005969DE"/>
    <w:rsid w:val="00597221"/>
    <w:rsid w:val="00597521"/>
    <w:rsid w:val="005A0B8F"/>
    <w:rsid w:val="005A1D29"/>
    <w:rsid w:val="005A1E07"/>
    <w:rsid w:val="005A242B"/>
    <w:rsid w:val="005A27ED"/>
    <w:rsid w:val="005A28E1"/>
    <w:rsid w:val="005A2E83"/>
    <w:rsid w:val="005A42A3"/>
    <w:rsid w:val="005A559D"/>
    <w:rsid w:val="005A5C90"/>
    <w:rsid w:val="005B453C"/>
    <w:rsid w:val="005B4FA1"/>
    <w:rsid w:val="005B6CAB"/>
    <w:rsid w:val="005C13B4"/>
    <w:rsid w:val="005C5105"/>
    <w:rsid w:val="005C7235"/>
    <w:rsid w:val="005C74AE"/>
    <w:rsid w:val="005D0F95"/>
    <w:rsid w:val="005D101E"/>
    <w:rsid w:val="005D12D2"/>
    <w:rsid w:val="005D2933"/>
    <w:rsid w:val="005D3E9F"/>
    <w:rsid w:val="005D4368"/>
    <w:rsid w:val="005D4E48"/>
    <w:rsid w:val="005D5A4B"/>
    <w:rsid w:val="005D66AD"/>
    <w:rsid w:val="005D7311"/>
    <w:rsid w:val="005D74ED"/>
    <w:rsid w:val="005E09FA"/>
    <w:rsid w:val="005E2943"/>
    <w:rsid w:val="005E29DF"/>
    <w:rsid w:val="005E4919"/>
    <w:rsid w:val="005E5D5B"/>
    <w:rsid w:val="005E6344"/>
    <w:rsid w:val="005E6EB8"/>
    <w:rsid w:val="005E7587"/>
    <w:rsid w:val="005F31AD"/>
    <w:rsid w:val="005F402A"/>
    <w:rsid w:val="00602191"/>
    <w:rsid w:val="00603243"/>
    <w:rsid w:val="00603333"/>
    <w:rsid w:val="0060352D"/>
    <w:rsid w:val="006042C4"/>
    <w:rsid w:val="00604CE9"/>
    <w:rsid w:val="006050B2"/>
    <w:rsid w:val="00605CF8"/>
    <w:rsid w:val="00607592"/>
    <w:rsid w:val="006112F8"/>
    <w:rsid w:val="006133A3"/>
    <w:rsid w:val="00613556"/>
    <w:rsid w:val="00620D63"/>
    <w:rsid w:val="00621F92"/>
    <w:rsid w:val="00621FAC"/>
    <w:rsid w:val="00622463"/>
    <w:rsid w:val="00622DEC"/>
    <w:rsid w:val="00624095"/>
    <w:rsid w:val="006243E0"/>
    <w:rsid w:val="00624B54"/>
    <w:rsid w:val="0062590B"/>
    <w:rsid w:val="00625DCC"/>
    <w:rsid w:val="00630464"/>
    <w:rsid w:val="0063155E"/>
    <w:rsid w:val="006329DF"/>
    <w:rsid w:val="006330B5"/>
    <w:rsid w:val="0063547C"/>
    <w:rsid w:val="00637A7F"/>
    <w:rsid w:val="00640A6C"/>
    <w:rsid w:val="00643E81"/>
    <w:rsid w:val="00645672"/>
    <w:rsid w:val="00645DCF"/>
    <w:rsid w:val="006466D8"/>
    <w:rsid w:val="00647FDA"/>
    <w:rsid w:val="0065386F"/>
    <w:rsid w:val="0065409D"/>
    <w:rsid w:val="0065417D"/>
    <w:rsid w:val="00655F4B"/>
    <w:rsid w:val="00657143"/>
    <w:rsid w:val="0065773C"/>
    <w:rsid w:val="0066057A"/>
    <w:rsid w:val="00664B17"/>
    <w:rsid w:val="00664DBC"/>
    <w:rsid w:val="00665EF3"/>
    <w:rsid w:val="00665F6A"/>
    <w:rsid w:val="00666251"/>
    <w:rsid w:val="00666A9A"/>
    <w:rsid w:val="0067004F"/>
    <w:rsid w:val="00671A28"/>
    <w:rsid w:val="006725F5"/>
    <w:rsid w:val="00672924"/>
    <w:rsid w:val="0067393A"/>
    <w:rsid w:val="00674FF7"/>
    <w:rsid w:val="00676092"/>
    <w:rsid w:val="0068008A"/>
    <w:rsid w:val="00680880"/>
    <w:rsid w:val="006812BE"/>
    <w:rsid w:val="00681495"/>
    <w:rsid w:val="0068729F"/>
    <w:rsid w:val="00687E8E"/>
    <w:rsid w:val="00690F32"/>
    <w:rsid w:val="006915B1"/>
    <w:rsid w:val="00691926"/>
    <w:rsid w:val="00691B62"/>
    <w:rsid w:val="00692283"/>
    <w:rsid w:val="006953D9"/>
    <w:rsid w:val="006A1B7F"/>
    <w:rsid w:val="006A3648"/>
    <w:rsid w:val="006A3A07"/>
    <w:rsid w:val="006A4C6C"/>
    <w:rsid w:val="006A7CE4"/>
    <w:rsid w:val="006A7FE7"/>
    <w:rsid w:val="006B0AE2"/>
    <w:rsid w:val="006B1CDD"/>
    <w:rsid w:val="006B27DB"/>
    <w:rsid w:val="006B2AE9"/>
    <w:rsid w:val="006B2C04"/>
    <w:rsid w:val="006B36AA"/>
    <w:rsid w:val="006B6D7C"/>
    <w:rsid w:val="006B76C3"/>
    <w:rsid w:val="006C3FCF"/>
    <w:rsid w:val="006C5EF0"/>
    <w:rsid w:val="006C5FC4"/>
    <w:rsid w:val="006C651B"/>
    <w:rsid w:val="006D0E98"/>
    <w:rsid w:val="006D1B63"/>
    <w:rsid w:val="006D1D66"/>
    <w:rsid w:val="006E281E"/>
    <w:rsid w:val="006E321F"/>
    <w:rsid w:val="006E5985"/>
    <w:rsid w:val="006E5B37"/>
    <w:rsid w:val="006E6CEF"/>
    <w:rsid w:val="006E76BF"/>
    <w:rsid w:val="006F0C8B"/>
    <w:rsid w:val="006F1274"/>
    <w:rsid w:val="006F13B3"/>
    <w:rsid w:val="006F1D77"/>
    <w:rsid w:val="006F3BDD"/>
    <w:rsid w:val="006F4A50"/>
    <w:rsid w:val="006F5CCA"/>
    <w:rsid w:val="006F7E00"/>
    <w:rsid w:val="007002D5"/>
    <w:rsid w:val="00700F95"/>
    <w:rsid w:val="00701B2A"/>
    <w:rsid w:val="00702F63"/>
    <w:rsid w:val="00703511"/>
    <w:rsid w:val="00703892"/>
    <w:rsid w:val="007063D0"/>
    <w:rsid w:val="00706481"/>
    <w:rsid w:val="007069CF"/>
    <w:rsid w:val="007069D8"/>
    <w:rsid w:val="00707312"/>
    <w:rsid w:val="00712530"/>
    <w:rsid w:val="007166D7"/>
    <w:rsid w:val="00717209"/>
    <w:rsid w:val="00717BD9"/>
    <w:rsid w:val="00717D1B"/>
    <w:rsid w:val="00717EAC"/>
    <w:rsid w:val="00720825"/>
    <w:rsid w:val="0072585F"/>
    <w:rsid w:val="00726188"/>
    <w:rsid w:val="00726ADA"/>
    <w:rsid w:val="00726EB3"/>
    <w:rsid w:val="0072745A"/>
    <w:rsid w:val="00727C57"/>
    <w:rsid w:val="00730A51"/>
    <w:rsid w:val="00731B89"/>
    <w:rsid w:val="0073226F"/>
    <w:rsid w:val="00732E15"/>
    <w:rsid w:val="00733B6D"/>
    <w:rsid w:val="00733DDC"/>
    <w:rsid w:val="0073400B"/>
    <w:rsid w:val="00736D50"/>
    <w:rsid w:val="0073712F"/>
    <w:rsid w:val="0074422D"/>
    <w:rsid w:val="0074440B"/>
    <w:rsid w:val="00744BD6"/>
    <w:rsid w:val="00745706"/>
    <w:rsid w:val="00745A72"/>
    <w:rsid w:val="00745E21"/>
    <w:rsid w:val="00750313"/>
    <w:rsid w:val="007507C4"/>
    <w:rsid w:val="00751273"/>
    <w:rsid w:val="0075400E"/>
    <w:rsid w:val="00754A1C"/>
    <w:rsid w:val="00755716"/>
    <w:rsid w:val="007577B2"/>
    <w:rsid w:val="0076008A"/>
    <w:rsid w:val="00761E08"/>
    <w:rsid w:val="0076207E"/>
    <w:rsid w:val="00762DFF"/>
    <w:rsid w:val="007679EF"/>
    <w:rsid w:val="00770AC9"/>
    <w:rsid w:val="00770C6E"/>
    <w:rsid w:val="007720EC"/>
    <w:rsid w:val="00772D37"/>
    <w:rsid w:val="00772DFE"/>
    <w:rsid w:val="00774849"/>
    <w:rsid w:val="00774851"/>
    <w:rsid w:val="00774D12"/>
    <w:rsid w:val="00777A12"/>
    <w:rsid w:val="0078022F"/>
    <w:rsid w:val="00781027"/>
    <w:rsid w:val="00781356"/>
    <w:rsid w:val="0078139E"/>
    <w:rsid w:val="00785179"/>
    <w:rsid w:val="00791830"/>
    <w:rsid w:val="00792C9E"/>
    <w:rsid w:val="00793676"/>
    <w:rsid w:val="00797DCA"/>
    <w:rsid w:val="007A1E4E"/>
    <w:rsid w:val="007A1F70"/>
    <w:rsid w:val="007A3C0A"/>
    <w:rsid w:val="007A3EFC"/>
    <w:rsid w:val="007A5E4A"/>
    <w:rsid w:val="007A7B85"/>
    <w:rsid w:val="007A7CC6"/>
    <w:rsid w:val="007B0762"/>
    <w:rsid w:val="007B0EEF"/>
    <w:rsid w:val="007B1010"/>
    <w:rsid w:val="007B48B1"/>
    <w:rsid w:val="007B61D0"/>
    <w:rsid w:val="007C460A"/>
    <w:rsid w:val="007C64FE"/>
    <w:rsid w:val="007C6F2C"/>
    <w:rsid w:val="007C799A"/>
    <w:rsid w:val="007D26AD"/>
    <w:rsid w:val="007D39E0"/>
    <w:rsid w:val="007D42A8"/>
    <w:rsid w:val="007D4A7A"/>
    <w:rsid w:val="007D4B45"/>
    <w:rsid w:val="007D57CF"/>
    <w:rsid w:val="007D672E"/>
    <w:rsid w:val="007E24B9"/>
    <w:rsid w:val="007E4067"/>
    <w:rsid w:val="007E5947"/>
    <w:rsid w:val="007E5E1F"/>
    <w:rsid w:val="007E62FA"/>
    <w:rsid w:val="007E6952"/>
    <w:rsid w:val="007E6EB3"/>
    <w:rsid w:val="007F3C09"/>
    <w:rsid w:val="007F3D40"/>
    <w:rsid w:val="007F4E71"/>
    <w:rsid w:val="007F640C"/>
    <w:rsid w:val="007F71D4"/>
    <w:rsid w:val="00800067"/>
    <w:rsid w:val="00800CBF"/>
    <w:rsid w:val="00801261"/>
    <w:rsid w:val="008016DE"/>
    <w:rsid w:val="008028C7"/>
    <w:rsid w:val="0080307F"/>
    <w:rsid w:val="00804931"/>
    <w:rsid w:val="0080516D"/>
    <w:rsid w:val="00805D39"/>
    <w:rsid w:val="00806295"/>
    <w:rsid w:val="008062E1"/>
    <w:rsid w:val="008064D3"/>
    <w:rsid w:val="00812D49"/>
    <w:rsid w:val="0081371D"/>
    <w:rsid w:val="00815670"/>
    <w:rsid w:val="00815790"/>
    <w:rsid w:val="0081607F"/>
    <w:rsid w:val="00820815"/>
    <w:rsid w:val="0082099E"/>
    <w:rsid w:val="00820DF8"/>
    <w:rsid w:val="00822861"/>
    <w:rsid w:val="00824FB7"/>
    <w:rsid w:val="00825FC3"/>
    <w:rsid w:val="00827AF5"/>
    <w:rsid w:val="00831CD7"/>
    <w:rsid w:val="0083325C"/>
    <w:rsid w:val="008355B1"/>
    <w:rsid w:val="00835BE1"/>
    <w:rsid w:val="00835FD6"/>
    <w:rsid w:val="00837518"/>
    <w:rsid w:val="008409D9"/>
    <w:rsid w:val="008417FD"/>
    <w:rsid w:val="008435B5"/>
    <w:rsid w:val="00844E00"/>
    <w:rsid w:val="00845523"/>
    <w:rsid w:val="008502A1"/>
    <w:rsid w:val="008506E3"/>
    <w:rsid w:val="008526CE"/>
    <w:rsid w:val="00854BC0"/>
    <w:rsid w:val="00854DC5"/>
    <w:rsid w:val="008567D7"/>
    <w:rsid w:val="008604F4"/>
    <w:rsid w:val="00861135"/>
    <w:rsid w:val="00861E97"/>
    <w:rsid w:val="00862286"/>
    <w:rsid w:val="0086305F"/>
    <w:rsid w:val="00863984"/>
    <w:rsid w:val="00863ECD"/>
    <w:rsid w:val="00864E36"/>
    <w:rsid w:val="008654E9"/>
    <w:rsid w:val="00866837"/>
    <w:rsid w:val="0087086E"/>
    <w:rsid w:val="0087240A"/>
    <w:rsid w:val="008738D3"/>
    <w:rsid w:val="0087511A"/>
    <w:rsid w:val="00875CD7"/>
    <w:rsid w:val="00877CAD"/>
    <w:rsid w:val="00880BD7"/>
    <w:rsid w:val="008821EF"/>
    <w:rsid w:val="00884210"/>
    <w:rsid w:val="00885FD9"/>
    <w:rsid w:val="008860FD"/>
    <w:rsid w:val="008862F5"/>
    <w:rsid w:val="00887744"/>
    <w:rsid w:val="00891166"/>
    <w:rsid w:val="0089331F"/>
    <w:rsid w:val="00896428"/>
    <w:rsid w:val="00896AD7"/>
    <w:rsid w:val="00896D67"/>
    <w:rsid w:val="008A13D5"/>
    <w:rsid w:val="008A387B"/>
    <w:rsid w:val="008A4F92"/>
    <w:rsid w:val="008B22FB"/>
    <w:rsid w:val="008B29AA"/>
    <w:rsid w:val="008B2E20"/>
    <w:rsid w:val="008B3F06"/>
    <w:rsid w:val="008B4241"/>
    <w:rsid w:val="008B444F"/>
    <w:rsid w:val="008B52E8"/>
    <w:rsid w:val="008B61F7"/>
    <w:rsid w:val="008B69D4"/>
    <w:rsid w:val="008B7C77"/>
    <w:rsid w:val="008C1334"/>
    <w:rsid w:val="008C3001"/>
    <w:rsid w:val="008C38A3"/>
    <w:rsid w:val="008C4D63"/>
    <w:rsid w:val="008C6228"/>
    <w:rsid w:val="008C733C"/>
    <w:rsid w:val="008C7974"/>
    <w:rsid w:val="008D02FE"/>
    <w:rsid w:val="008D14DC"/>
    <w:rsid w:val="008D28A7"/>
    <w:rsid w:val="008D33EA"/>
    <w:rsid w:val="008E0939"/>
    <w:rsid w:val="008E0DD7"/>
    <w:rsid w:val="008E0EAE"/>
    <w:rsid w:val="008E0F0B"/>
    <w:rsid w:val="008E36AC"/>
    <w:rsid w:val="008E5225"/>
    <w:rsid w:val="008E526F"/>
    <w:rsid w:val="008E5AAC"/>
    <w:rsid w:val="008E637D"/>
    <w:rsid w:val="008E7374"/>
    <w:rsid w:val="008F0E54"/>
    <w:rsid w:val="008F1762"/>
    <w:rsid w:val="008F25E0"/>
    <w:rsid w:val="008F3B82"/>
    <w:rsid w:val="008F3EAB"/>
    <w:rsid w:val="008F452A"/>
    <w:rsid w:val="008F58C0"/>
    <w:rsid w:val="008F65BB"/>
    <w:rsid w:val="008F6B6F"/>
    <w:rsid w:val="008F6F5E"/>
    <w:rsid w:val="008F7F9A"/>
    <w:rsid w:val="0090009B"/>
    <w:rsid w:val="00902639"/>
    <w:rsid w:val="009038BF"/>
    <w:rsid w:val="00903BD6"/>
    <w:rsid w:val="0090481C"/>
    <w:rsid w:val="009056C1"/>
    <w:rsid w:val="00905F65"/>
    <w:rsid w:val="009076ED"/>
    <w:rsid w:val="00907988"/>
    <w:rsid w:val="0091004D"/>
    <w:rsid w:val="00911C71"/>
    <w:rsid w:val="00914006"/>
    <w:rsid w:val="00915234"/>
    <w:rsid w:val="00915FE4"/>
    <w:rsid w:val="00916671"/>
    <w:rsid w:val="009203CB"/>
    <w:rsid w:val="00920A8D"/>
    <w:rsid w:val="009220FB"/>
    <w:rsid w:val="00925271"/>
    <w:rsid w:val="00925743"/>
    <w:rsid w:val="00926C06"/>
    <w:rsid w:val="00927EE7"/>
    <w:rsid w:val="009304AC"/>
    <w:rsid w:val="0093185F"/>
    <w:rsid w:val="00932435"/>
    <w:rsid w:val="00932AC7"/>
    <w:rsid w:val="00934901"/>
    <w:rsid w:val="009359C4"/>
    <w:rsid w:val="00935C23"/>
    <w:rsid w:val="009408BB"/>
    <w:rsid w:val="00940EDC"/>
    <w:rsid w:val="0094279D"/>
    <w:rsid w:val="00942896"/>
    <w:rsid w:val="00942933"/>
    <w:rsid w:val="009430DE"/>
    <w:rsid w:val="009442E1"/>
    <w:rsid w:val="009447CC"/>
    <w:rsid w:val="00944B44"/>
    <w:rsid w:val="0094559C"/>
    <w:rsid w:val="00946076"/>
    <w:rsid w:val="00946116"/>
    <w:rsid w:val="00953E21"/>
    <w:rsid w:val="00955A7A"/>
    <w:rsid w:val="00955EBD"/>
    <w:rsid w:val="00960997"/>
    <w:rsid w:val="0096202B"/>
    <w:rsid w:val="00962124"/>
    <w:rsid w:val="00963CA6"/>
    <w:rsid w:val="009643AE"/>
    <w:rsid w:val="00964C72"/>
    <w:rsid w:val="009652B0"/>
    <w:rsid w:val="00966EE9"/>
    <w:rsid w:val="0096728F"/>
    <w:rsid w:val="00971B3D"/>
    <w:rsid w:val="00972814"/>
    <w:rsid w:val="009737E8"/>
    <w:rsid w:val="00973F52"/>
    <w:rsid w:val="0097490E"/>
    <w:rsid w:val="00975C60"/>
    <w:rsid w:val="00976197"/>
    <w:rsid w:val="009807B6"/>
    <w:rsid w:val="009821DB"/>
    <w:rsid w:val="00983227"/>
    <w:rsid w:val="0098494A"/>
    <w:rsid w:val="00984DDC"/>
    <w:rsid w:val="0098545A"/>
    <w:rsid w:val="00985C49"/>
    <w:rsid w:val="00992AB6"/>
    <w:rsid w:val="009935F1"/>
    <w:rsid w:val="00995C55"/>
    <w:rsid w:val="0099646D"/>
    <w:rsid w:val="00997D30"/>
    <w:rsid w:val="009A09F1"/>
    <w:rsid w:val="009A0EF9"/>
    <w:rsid w:val="009A4594"/>
    <w:rsid w:val="009A4AD0"/>
    <w:rsid w:val="009A51D0"/>
    <w:rsid w:val="009A63E4"/>
    <w:rsid w:val="009A6E03"/>
    <w:rsid w:val="009B08DB"/>
    <w:rsid w:val="009B2C61"/>
    <w:rsid w:val="009B2D92"/>
    <w:rsid w:val="009B37E5"/>
    <w:rsid w:val="009B3A0A"/>
    <w:rsid w:val="009B763A"/>
    <w:rsid w:val="009C05F9"/>
    <w:rsid w:val="009C3210"/>
    <w:rsid w:val="009C3B90"/>
    <w:rsid w:val="009C5F49"/>
    <w:rsid w:val="009C71EA"/>
    <w:rsid w:val="009D1523"/>
    <w:rsid w:val="009D15BA"/>
    <w:rsid w:val="009D4AC5"/>
    <w:rsid w:val="009D55EE"/>
    <w:rsid w:val="009D5B9E"/>
    <w:rsid w:val="009E0C75"/>
    <w:rsid w:val="009E25BE"/>
    <w:rsid w:val="009E3518"/>
    <w:rsid w:val="009E3D17"/>
    <w:rsid w:val="009E3E5C"/>
    <w:rsid w:val="009E4A74"/>
    <w:rsid w:val="009E4D80"/>
    <w:rsid w:val="009E5981"/>
    <w:rsid w:val="009E6ECD"/>
    <w:rsid w:val="009F1D7A"/>
    <w:rsid w:val="009F21CE"/>
    <w:rsid w:val="009F2BC9"/>
    <w:rsid w:val="009F2BF9"/>
    <w:rsid w:val="009F32E1"/>
    <w:rsid w:val="009F49A4"/>
    <w:rsid w:val="009F728F"/>
    <w:rsid w:val="009F760B"/>
    <w:rsid w:val="00A00278"/>
    <w:rsid w:val="00A032E6"/>
    <w:rsid w:val="00A062E6"/>
    <w:rsid w:val="00A064E3"/>
    <w:rsid w:val="00A06784"/>
    <w:rsid w:val="00A07458"/>
    <w:rsid w:val="00A10B5C"/>
    <w:rsid w:val="00A10C12"/>
    <w:rsid w:val="00A11332"/>
    <w:rsid w:val="00A125C2"/>
    <w:rsid w:val="00A1300A"/>
    <w:rsid w:val="00A13848"/>
    <w:rsid w:val="00A15164"/>
    <w:rsid w:val="00A15617"/>
    <w:rsid w:val="00A15FF3"/>
    <w:rsid w:val="00A1661E"/>
    <w:rsid w:val="00A16FB0"/>
    <w:rsid w:val="00A2070D"/>
    <w:rsid w:val="00A21BF6"/>
    <w:rsid w:val="00A23FD4"/>
    <w:rsid w:val="00A249D5"/>
    <w:rsid w:val="00A25A8F"/>
    <w:rsid w:val="00A26C35"/>
    <w:rsid w:val="00A30468"/>
    <w:rsid w:val="00A30526"/>
    <w:rsid w:val="00A30B43"/>
    <w:rsid w:val="00A32E4E"/>
    <w:rsid w:val="00A35020"/>
    <w:rsid w:val="00A3534E"/>
    <w:rsid w:val="00A44100"/>
    <w:rsid w:val="00A44E6C"/>
    <w:rsid w:val="00A4539C"/>
    <w:rsid w:val="00A46117"/>
    <w:rsid w:val="00A465B1"/>
    <w:rsid w:val="00A47816"/>
    <w:rsid w:val="00A47F47"/>
    <w:rsid w:val="00A506C6"/>
    <w:rsid w:val="00A50726"/>
    <w:rsid w:val="00A50C89"/>
    <w:rsid w:val="00A51024"/>
    <w:rsid w:val="00A51BBE"/>
    <w:rsid w:val="00A521A9"/>
    <w:rsid w:val="00A55CEF"/>
    <w:rsid w:val="00A57891"/>
    <w:rsid w:val="00A609D8"/>
    <w:rsid w:val="00A61E12"/>
    <w:rsid w:val="00A63739"/>
    <w:rsid w:val="00A63DB4"/>
    <w:rsid w:val="00A658D8"/>
    <w:rsid w:val="00A65951"/>
    <w:rsid w:val="00A665CA"/>
    <w:rsid w:val="00A67D9A"/>
    <w:rsid w:val="00A72E00"/>
    <w:rsid w:val="00A734F9"/>
    <w:rsid w:val="00A74104"/>
    <w:rsid w:val="00A743D6"/>
    <w:rsid w:val="00A7643C"/>
    <w:rsid w:val="00A77544"/>
    <w:rsid w:val="00A778ED"/>
    <w:rsid w:val="00A812C3"/>
    <w:rsid w:val="00A86808"/>
    <w:rsid w:val="00A9498E"/>
    <w:rsid w:val="00A95714"/>
    <w:rsid w:val="00AA094F"/>
    <w:rsid w:val="00AA0C57"/>
    <w:rsid w:val="00AA0C8F"/>
    <w:rsid w:val="00AA0D0B"/>
    <w:rsid w:val="00AA1475"/>
    <w:rsid w:val="00AA24A0"/>
    <w:rsid w:val="00AA3C57"/>
    <w:rsid w:val="00AA3FEA"/>
    <w:rsid w:val="00AA51F2"/>
    <w:rsid w:val="00AB042A"/>
    <w:rsid w:val="00AB0875"/>
    <w:rsid w:val="00AB103D"/>
    <w:rsid w:val="00AB1063"/>
    <w:rsid w:val="00AB26E0"/>
    <w:rsid w:val="00AB3109"/>
    <w:rsid w:val="00AB39FB"/>
    <w:rsid w:val="00AB4874"/>
    <w:rsid w:val="00AB487D"/>
    <w:rsid w:val="00AB4BB9"/>
    <w:rsid w:val="00AB715E"/>
    <w:rsid w:val="00AB7C7B"/>
    <w:rsid w:val="00AC0C7C"/>
    <w:rsid w:val="00AC2844"/>
    <w:rsid w:val="00AC526F"/>
    <w:rsid w:val="00AC616A"/>
    <w:rsid w:val="00AC66F8"/>
    <w:rsid w:val="00AC6A2D"/>
    <w:rsid w:val="00AD2562"/>
    <w:rsid w:val="00AD2B5E"/>
    <w:rsid w:val="00AD6C4E"/>
    <w:rsid w:val="00AE12E4"/>
    <w:rsid w:val="00AE2B0F"/>
    <w:rsid w:val="00AE3CDA"/>
    <w:rsid w:val="00AE47E7"/>
    <w:rsid w:val="00AF03FF"/>
    <w:rsid w:val="00AF1A2C"/>
    <w:rsid w:val="00AF21BC"/>
    <w:rsid w:val="00AF3BC7"/>
    <w:rsid w:val="00AF4099"/>
    <w:rsid w:val="00AF40C4"/>
    <w:rsid w:val="00AF47DF"/>
    <w:rsid w:val="00AF533A"/>
    <w:rsid w:val="00AF7728"/>
    <w:rsid w:val="00B019DF"/>
    <w:rsid w:val="00B02E77"/>
    <w:rsid w:val="00B038E5"/>
    <w:rsid w:val="00B050EC"/>
    <w:rsid w:val="00B06337"/>
    <w:rsid w:val="00B064D6"/>
    <w:rsid w:val="00B10615"/>
    <w:rsid w:val="00B113A1"/>
    <w:rsid w:val="00B15A91"/>
    <w:rsid w:val="00B16F09"/>
    <w:rsid w:val="00B20064"/>
    <w:rsid w:val="00B214F4"/>
    <w:rsid w:val="00B22A17"/>
    <w:rsid w:val="00B231E9"/>
    <w:rsid w:val="00B23A30"/>
    <w:rsid w:val="00B23F87"/>
    <w:rsid w:val="00B24DC9"/>
    <w:rsid w:val="00B25480"/>
    <w:rsid w:val="00B25D35"/>
    <w:rsid w:val="00B26373"/>
    <w:rsid w:val="00B31FBD"/>
    <w:rsid w:val="00B34C06"/>
    <w:rsid w:val="00B3500A"/>
    <w:rsid w:val="00B3531F"/>
    <w:rsid w:val="00B35F7A"/>
    <w:rsid w:val="00B36314"/>
    <w:rsid w:val="00B366FD"/>
    <w:rsid w:val="00B40220"/>
    <w:rsid w:val="00B41C2E"/>
    <w:rsid w:val="00B41E3D"/>
    <w:rsid w:val="00B4200D"/>
    <w:rsid w:val="00B4222C"/>
    <w:rsid w:val="00B42428"/>
    <w:rsid w:val="00B43648"/>
    <w:rsid w:val="00B45694"/>
    <w:rsid w:val="00B46B80"/>
    <w:rsid w:val="00B46E6D"/>
    <w:rsid w:val="00B479D0"/>
    <w:rsid w:val="00B55A31"/>
    <w:rsid w:val="00B55BC0"/>
    <w:rsid w:val="00B55D41"/>
    <w:rsid w:val="00B56079"/>
    <w:rsid w:val="00B6288D"/>
    <w:rsid w:val="00B63339"/>
    <w:rsid w:val="00B641B6"/>
    <w:rsid w:val="00B64480"/>
    <w:rsid w:val="00B64ACD"/>
    <w:rsid w:val="00B65041"/>
    <w:rsid w:val="00B65602"/>
    <w:rsid w:val="00B66F70"/>
    <w:rsid w:val="00B671A7"/>
    <w:rsid w:val="00B67E35"/>
    <w:rsid w:val="00B706D1"/>
    <w:rsid w:val="00B725E8"/>
    <w:rsid w:val="00B7373C"/>
    <w:rsid w:val="00B7472C"/>
    <w:rsid w:val="00B775DF"/>
    <w:rsid w:val="00B82D19"/>
    <w:rsid w:val="00B83922"/>
    <w:rsid w:val="00B83C37"/>
    <w:rsid w:val="00B86B88"/>
    <w:rsid w:val="00B87454"/>
    <w:rsid w:val="00B900F3"/>
    <w:rsid w:val="00B93B37"/>
    <w:rsid w:val="00B96C84"/>
    <w:rsid w:val="00BA08D3"/>
    <w:rsid w:val="00BA1D07"/>
    <w:rsid w:val="00BA3E6F"/>
    <w:rsid w:val="00BA4048"/>
    <w:rsid w:val="00BA5696"/>
    <w:rsid w:val="00BA6247"/>
    <w:rsid w:val="00BA64E0"/>
    <w:rsid w:val="00BA73E2"/>
    <w:rsid w:val="00BB2023"/>
    <w:rsid w:val="00BB2153"/>
    <w:rsid w:val="00BB2542"/>
    <w:rsid w:val="00BB44A8"/>
    <w:rsid w:val="00BB5AFD"/>
    <w:rsid w:val="00BB6C51"/>
    <w:rsid w:val="00BB6EEE"/>
    <w:rsid w:val="00BB74C7"/>
    <w:rsid w:val="00BC0FD6"/>
    <w:rsid w:val="00BC186F"/>
    <w:rsid w:val="00BC19A6"/>
    <w:rsid w:val="00BC3EAA"/>
    <w:rsid w:val="00BC4B65"/>
    <w:rsid w:val="00BC513F"/>
    <w:rsid w:val="00BD2643"/>
    <w:rsid w:val="00BD2E18"/>
    <w:rsid w:val="00BD431C"/>
    <w:rsid w:val="00BD614F"/>
    <w:rsid w:val="00BD69E9"/>
    <w:rsid w:val="00BD7E73"/>
    <w:rsid w:val="00BE12D5"/>
    <w:rsid w:val="00BE1E86"/>
    <w:rsid w:val="00BE35BB"/>
    <w:rsid w:val="00BE553D"/>
    <w:rsid w:val="00BE6A2F"/>
    <w:rsid w:val="00BE6FB5"/>
    <w:rsid w:val="00BF1F9B"/>
    <w:rsid w:val="00BF2F5A"/>
    <w:rsid w:val="00BF60BB"/>
    <w:rsid w:val="00BF672E"/>
    <w:rsid w:val="00BF6C54"/>
    <w:rsid w:val="00BF785A"/>
    <w:rsid w:val="00C02BFD"/>
    <w:rsid w:val="00C0339E"/>
    <w:rsid w:val="00C05C6D"/>
    <w:rsid w:val="00C060BF"/>
    <w:rsid w:val="00C0697E"/>
    <w:rsid w:val="00C07B03"/>
    <w:rsid w:val="00C10CAD"/>
    <w:rsid w:val="00C10CEB"/>
    <w:rsid w:val="00C131B7"/>
    <w:rsid w:val="00C133A2"/>
    <w:rsid w:val="00C15C0A"/>
    <w:rsid w:val="00C16825"/>
    <w:rsid w:val="00C17CB0"/>
    <w:rsid w:val="00C2005C"/>
    <w:rsid w:val="00C21532"/>
    <w:rsid w:val="00C241D8"/>
    <w:rsid w:val="00C25A7C"/>
    <w:rsid w:val="00C3047E"/>
    <w:rsid w:val="00C30C25"/>
    <w:rsid w:val="00C35624"/>
    <w:rsid w:val="00C35E69"/>
    <w:rsid w:val="00C370D0"/>
    <w:rsid w:val="00C40B1D"/>
    <w:rsid w:val="00C42974"/>
    <w:rsid w:val="00C438D3"/>
    <w:rsid w:val="00C4448B"/>
    <w:rsid w:val="00C44C20"/>
    <w:rsid w:val="00C500FA"/>
    <w:rsid w:val="00C513D6"/>
    <w:rsid w:val="00C524FC"/>
    <w:rsid w:val="00C52D07"/>
    <w:rsid w:val="00C53C5F"/>
    <w:rsid w:val="00C54D60"/>
    <w:rsid w:val="00C54EDD"/>
    <w:rsid w:val="00C55436"/>
    <w:rsid w:val="00C555E0"/>
    <w:rsid w:val="00C616A7"/>
    <w:rsid w:val="00C62AD5"/>
    <w:rsid w:val="00C640B1"/>
    <w:rsid w:val="00C66A6A"/>
    <w:rsid w:val="00C66E26"/>
    <w:rsid w:val="00C66F1E"/>
    <w:rsid w:val="00C71EAA"/>
    <w:rsid w:val="00C7221D"/>
    <w:rsid w:val="00C72C74"/>
    <w:rsid w:val="00C73255"/>
    <w:rsid w:val="00C735C1"/>
    <w:rsid w:val="00C73CE9"/>
    <w:rsid w:val="00C741CF"/>
    <w:rsid w:val="00C75283"/>
    <w:rsid w:val="00C7742D"/>
    <w:rsid w:val="00C77F21"/>
    <w:rsid w:val="00C803ED"/>
    <w:rsid w:val="00C814C0"/>
    <w:rsid w:val="00C81F40"/>
    <w:rsid w:val="00C82F45"/>
    <w:rsid w:val="00C8347B"/>
    <w:rsid w:val="00C8415F"/>
    <w:rsid w:val="00C86B1B"/>
    <w:rsid w:val="00C86FE2"/>
    <w:rsid w:val="00C90FD2"/>
    <w:rsid w:val="00C9146F"/>
    <w:rsid w:val="00C918AE"/>
    <w:rsid w:val="00C91ED1"/>
    <w:rsid w:val="00C92E22"/>
    <w:rsid w:val="00C94B83"/>
    <w:rsid w:val="00C95743"/>
    <w:rsid w:val="00CA1957"/>
    <w:rsid w:val="00CA385C"/>
    <w:rsid w:val="00CA4A6E"/>
    <w:rsid w:val="00CA664F"/>
    <w:rsid w:val="00CA7711"/>
    <w:rsid w:val="00CB05FE"/>
    <w:rsid w:val="00CB0F11"/>
    <w:rsid w:val="00CB4A06"/>
    <w:rsid w:val="00CB512F"/>
    <w:rsid w:val="00CB7448"/>
    <w:rsid w:val="00CC31A2"/>
    <w:rsid w:val="00CC3C3F"/>
    <w:rsid w:val="00CC3DBB"/>
    <w:rsid w:val="00CC3F84"/>
    <w:rsid w:val="00CC4A3C"/>
    <w:rsid w:val="00CC4B1C"/>
    <w:rsid w:val="00CC64FD"/>
    <w:rsid w:val="00CC74E0"/>
    <w:rsid w:val="00CC7654"/>
    <w:rsid w:val="00CD2552"/>
    <w:rsid w:val="00CD4BF7"/>
    <w:rsid w:val="00CD511A"/>
    <w:rsid w:val="00CD6C3B"/>
    <w:rsid w:val="00CE17D7"/>
    <w:rsid w:val="00CE34C7"/>
    <w:rsid w:val="00CE4030"/>
    <w:rsid w:val="00CE41D4"/>
    <w:rsid w:val="00CE425A"/>
    <w:rsid w:val="00CE4CC8"/>
    <w:rsid w:val="00CF1A3A"/>
    <w:rsid w:val="00CF2CBD"/>
    <w:rsid w:val="00CF3496"/>
    <w:rsid w:val="00CF433A"/>
    <w:rsid w:val="00CF47B1"/>
    <w:rsid w:val="00CF520D"/>
    <w:rsid w:val="00CF564B"/>
    <w:rsid w:val="00CF77C0"/>
    <w:rsid w:val="00D00533"/>
    <w:rsid w:val="00D008D6"/>
    <w:rsid w:val="00D0355E"/>
    <w:rsid w:val="00D040C9"/>
    <w:rsid w:val="00D078AB"/>
    <w:rsid w:val="00D07AB6"/>
    <w:rsid w:val="00D11C24"/>
    <w:rsid w:val="00D1214B"/>
    <w:rsid w:val="00D12B6A"/>
    <w:rsid w:val="00D12E0D"/>
    <w:rsid w:val="00D14657"/>
    <w:rsid w:val="00D1510B"/>
    <w:rsid w:val="00D16668"/>
    <w:rsid w:val="00D16B64"/>
    <w:rsid w:val="00D16E5F"/>
    <w:rsid w:val="00D17422"/>
    <w:rsid w:val="00D17AD2"/>
    <w:rsid w:val="00D21D51"/>
    <w:rsid w:val="00D2248C"/>
    <w:rsid w:val="00D23877"/>
    <w:rsid w:val="00D23EE9"/>
    <w:rsid w:val="00D25030"/>
    <w:rsid w:val="00D25A84"/>
    <w:rsid w:val="00D25CDD"/>
    <w:rsid w:val="00D2614A"/>
    <w:rsid w:val="00D272C6"/>
    <w:rsid w:val="00D3092B"/>
    <w:rsid w:val="00D31A81"/>
    <w:rsid w:val="00D3331A"/>
    <w:rsid w:val="00D34985"/>
    <w:rsid w:val="00D35570"/>
    <w:rsid w:val="00D36A83"/>
    <w:rsid w:val="00D36C86"/>
    <w:rsid w:val="00D36CE7"/>
    <w:rsid w:val="00D40CB6"/>
    <w:rsid w:val="00D42825"/>
    <w:rsid w:val="00D42C3C"/>
    <w:rsid w:val="00D446AD"/>
    <w:rsid w:val="00D46A41"/>
    <w:rsid w:val="00D46D29"/>
    <w:rsid w:val="00D47336"/>
    <w:rsid w:val="00D47D23"/>
    <w:rsid w:val="00D47E3C"/>
    <w:rsid w:val="00D50363"/>
    <w:rsid w:val="00D505A0"/>
    <w:rsid w:val="00D50761"/>
    <w:rsid w:val="00D50DA1"/>
    <w:rsid w:val="00D5178B"/>
    <w:rsid w:val="00D532BB"/>
    <w:rsid w:val="00D54DC5"/>
    <w:rsid w:val="00D5789F"/>
    <w:rsid w:val="00D6029B"/>
    <w:rsid w:val="00D60415"/>
    <w:rsid w:val="00D62073"/>
    <w:rsid w:val="00D6253F"/>
    <w:rsid w:val="00D62A88"/>
    <w:rsid w:val="00D62E51"/>
    <w:rsid w:val="00D6315F"/>
    <w:rsid w:val="00D6384C"/>
    <w:rsid w:val="00D648CB"/>
    <w:rsid w:val="00D65372"/>
    <w:rsid w:val="00D654DC"/>
    <w:rsid w:val="00D65D07"/>
    <w:rsid w:val="00D665A1"/>
    <w:rsid w:val="00D669B4"/>
    <w:rsid w:val="00D66C80"/>
    <w:rsid w:val="00D71DCE"/>
    <w:rsid w:val="00D73EA2"/>
    <w:rsid w:val="00D74AAD"/>
    <w:rsid w:val="00D762EB"/>
    <w:rsid w:val="00D8177F"/>
    <w:rsid w:val="00D81D49"/>
    <w:rsid w:val="00D835F2"/>
    <w:rsid w:val="00D83AFA"/>
    <w:rsid w:val="00D855EF"/>
    <w:rsid w:val="00D86D7B"/>
    <w:rsid w:val="00D87DA9"/>
    <w:rsid w:val="00D90815"/>
    <w:rsid w:val="00D90FB5"/>
    <w:rsid w:val="00D94E4B"/>
    <w:rsid w:val="00D95575"/>
    <w:rsid w:val="00D95732"/>
    <w:rsid w:val="00D97B92"/>
    <w:rsid w:val="00D97C25"/>
    <w:rsid w:val="00DA0032"/>
    <w:rsid w:val="00DA079C"/>
    <w:rsid w:val="00DA1CCB"/>
    <w:rsid w:val="00DA1DA5"/>
    <w:rsid w:val="00DA2335"/>
    <w:rsid w:val="00DA3BFF"/>
    <w:rsid w:val="00DA6FE7"/>
    <w:rsid w:val="00DB0005"/>
    <w:rsid w:val="00DB0174"/>
    <w:rsid w:val="00DB0D3D"/>
    <w:rsid w:val="00DB11C3"/>
    <w:rsid w:val="00DB4346"/>
    <w:rsid w:val="00DB49AF"/>
    <w:rsid w:val="00DB6827"/>
    <w:rsid w:val="00DB71B8"/>
    <w:rsid w:val="00DC0288"/>
    <w:rsid w:val="00DC084A"/>
    <w:rsid w:val="00DC0967"/>
    <w:rsid w:val="00DC269D"/>
    <w:rsid w:val="00DC2807"/>
    <w:rsid w:val="00DC3A0B"/>
    <w:rsid w:val="00DC44E1"/>
    <w:rsid w:val="00DC5311"/>
    <w:rsid w:val="00DC641D"/>
    <w:rsid w:val="00DC6965"/>
    <w:rsid w:val="00DC70FC"/>
    <w:rsid w:val="00DC7263"/>
    <w:rsid w:val="00DD0428"/>
    <w:rsid w:val="00DD1CFF"/>
    <w:rsid w:val="00DD1E41"/>
    <w:rsid w:val="00DD1F80"/>
    <w:rsid w:val="00DD22B2"/>
    <w:rsid w:val="00DD31BF"/>
    <w:rsid w:val="00DD345B"/>
    <w:rsid w:val="00DD5239"/>
    <w:rsid w:val="00DD5F75"/>
    <w:rsid w:val="00DD6DE4"/>
    <w:rsid w:val="00DD6E35"/>
    <w:rsid w:val="00DE12DA"/>
    <w:rsid w:val="00DE354B"/>
    <w:rsid w:val="00DE44E5"/>
    <w:rsid w:val="00DE4D8F"/>
    <w:rsid w:val="00DF0A62"/>
    <w:rsid w:val="00DF13D0"/>
    <w:rsid w:val="00DF1526"/>
    <w:rsid w:val="00DF1F94"/>
    <w:rsid w:val="00DF257F"/>
    <w:rsid w:val="00DF4197"/>
    <w:rsid w:val="00DF4505"/>
    <w:rsid w:val="00DF49FD"/>
    <w:rsid w:val="00DF4E1B"/>
    <w:rsid w:val="00DF768F"/>
    <w:rsid w:val="00DF7C97"/>
    <w:rsid w:val="00E0017D"/>
    <w:rsid w:val="00E00F3B"/>
    <w:rsid w:val="00E019B6"/>
    <w:rsid w:val="00E01E4A"/>
    <w:rsid w:val="00E029FF"/>
    <w:rsid w:val="00E049C0"/>
    <w:rsid w:val="00E05C4A"/>
    <w:rsid w:val="00E07683"/>
    <w:rsid w:val="00E1013F"/>
    <w:rsid w:val="00E1131D"/>
    <w:rsid w:val="00E1161B"/>
    <w:rsid w:val="00E12964"/>
    <w:rsid w:val="00E12CD0"/>
    <w:rsid w:val="00E13444"/>
    <w:rsid w:val="00E13A1B"/>
    <w:rsid w:val="00E13D62"/>
    <w:rsid w:val="00E1440E"/>
    <w:rsid w:val="00E1692C"/>
    <w:rsid w:val="00E16A22"/>
    <w:rsid w:val="00E17439"/>
    <w:rsid w:val="00E2029F"/>
    <w:rsid w:val="00E214FA"/>
    <w:rsid w:val="00E226E3"/>
    <w:rsid w:val="00E22A0F"/>
    <w:rsid w:val="00E22E4B"/>
    <w:rsid w:val="00E24805"/>
    <w:rsid w:val="00E25A62"/>
    <w:rsid w:val="00E25F4E"/>
    <w:rsid w:val="00E26973"/>
    <w:rsid w:val="00E2727E"/>
    <w:rsid w:val="00E27681"/>
    <w:rsid w:val="00E320CA"/>
    <w:rsid w:val="00E3227D"/>
    <w:rsid w:val="00E33625"/>
    <w:rsid w:val="00E3609E"/>
    <w:rsid w:val="00E3784A"/>
    <w:rsid w:val="00E40B90"/>
    <w:rsid w:val="00E40C77"/>
    <w:rsid w:val="00E466A1"/>
    <w:rsid w:val="00E4770D"/>
    <w:rsid w:val="00E50DB0"/>
    <w:rsid w:val="00E513AE"/>
    <w:rsid w:val="00E51A7C"/>
    <w:rsid w:val="00E529CF"/>
    <w:rsid w:val="00E5458E"/>
    <w:rsid w:val="00E54618"/>
    <w:rsid w:val="00E55C2F"/>
    <w:rsid w:val="00E55D97"/>
    <w:rsid w:val="00E569AD"/>
    <w:rsid w:val="00E60943"/>
    <w:rsid w:val="00E6145E"/>
    <w:rsid w:val="00E61615"/>
    <w:rsid w:val="00E61628"/>
    <w:rsid w:val="00E61BAA"/>
    <w:rsid w:val="00E624A4"/>
    <w:rsid w:val="00E628E9"/>
    <w:rsid w:val="00E632A8"/>
    <w:rsid w:val="00E6384D"/>
    <w:rsid w:val="00E63A46"/>
    <w:rsid w:val="00E64C26"/>
    <w:rsid w:val="00E65C6D"/>
    <w:rsid w:val="00E67670"/>
    <w:rsid w:val="00E70A55"/>
    <w:rsid w:val="00E73C31"/>
    <w:rsid w:val="00E753B4"/>
    <w:rsid w:val="00E7558A"/>
    <w:rsid w:val="00E75743"/>
    <w:rsid w:val="00E75DE0"/>
    <w:rsid w:val="00E801D4"/>
    <w:rsid w:val="00E804B1"/>
    <w:rsid w:val="00E84862"/>
    <w:rsid w:val="00E8493D"/>
    <w:rsid w:val="00E85B6C"/>
    <w:rsid w:val="00E86A25"/>
    <w:rsid w:val="00E90F59"/>
    <w:rsid w:val="00E91742"/>
    <w:rsid w:val="00E928E0"/>
    <w:rsid w:val="00E9488A"/>
    <w:rsid w:val="00E96331"/>
    <w:rsid w:val="00E964D3"/>
    <w:rsid w:val="00E976C3"/>
    <w:rsid w:val="00EA0DDA"/>
    <w:rsid w:val="00EA345B"/>
    <w:rsid w:val="00EA3B98"/>
    <w:rsid w:val="00EA3F42"/>
    <w:rsid w:val="00EA4540"/>
    <w:rsid w:val="00EA49C3"/>
    <w:rsid w:val="00EA60D3"/>
    <w:rsid w:val="00EA712C"/>
    <w:rsid w:val="00EA7835"/>
    <w:rsid w:val="00EB17EA"/>
    <w:rsid w:val="00EB5C10"/>
    <w:rsid w:val="00EC11C1"/>
    <w:rsid w:val="00EC4114"/>
    <w:rsid w:val="00EC4DF7"/>
    <w:rsid w:val="00EC5BDB"/>
    <w:rsid w:val="00EC60AA"/>
    <w:rsid w:val="00EC64F5"/>
    <w:rsid w:val="00EC6C2C"/>
    <w:rsid w:val="00EC73B2"/>
    <w:rsid w:val="00EC77A4"/>
    <w:rsid w:val="00ED0324"/>
    <w:rsid w:val="00ED12BB"/>
    <w:rsid w:val="00ED38E6"/>
    <w:rsid w:val="00ED3A33"/>
    <w:rsid w:val="00ED49E6"/>
    <w:rsid w:val="00ED4C33"/>
    <w:rsid w:val="00ED5528"/>
    <w:rsid w:val="00ED6812"/>
    <w:rsid w:val="00ED6DB0"/>
    <w:rsid w:val="00EE05A6"/>
    <w:rsid w:val="00EE0AFF"/>
    <w:rsid w:val="00EE134D"/>
    <w:rsid w:val="00EE2F3F"/>
    <w:rsid w:val="00EE3340"/>
    <w:rsid w:val="00EE363D"/>
    <w:rsid w:val="00EE58D5"/>
    <w:rsid w:val="00EE6788"/>
    <w:rsid w:val="00EE7E5B"/>
    <w:rsid w:val="00EF066D"/>
    <w:rsid w:val="00EF563B"/>
    <w:rsid w:val="00EF6AAE"/>
    <w:rsid w:val="00EF7EDC"/>
    <w:rsid w:val="00F005B3"/>
    <w:rsid w:val="00F0068C"/>
    <w:rsid w:val="00F00971"/>
    <w:rsid w:val="00F01BD8"/>
    <w:rsid w:val="00F01C88"/>
    <w:rsid w:val="00F03AA6"/>
    <w:rsid w:val="00F04731"/>
    <w:rsid w:val="00F0512B"/>
    <w:rsid w:val="00F05AD2"/>
    <w:rsid w:val="00F07305"/>
    <w:rsid w:val="00F11362"/>
    <w:rsid w:val="00F127E8"/>
    <w:rsid w:val="00F137E2"/>
    <w:rsid w:val="00F13E73"/>
    <w:rsid w:val="00F1538C"/>
    <w:rsid w:val="00F1590B"/>
    <w:rsid w:val="00F15B20"/>
    <w:rsid w:val="00F208A6"/>
    <w:rsid w:val="00F20E53"/>
    <w:rsid w:val="00F21D01"/>
    <w:rsid w:val="00F22AF2"/>
    <w:rsid w:val="00F30B9F"/>
    <w:rsid w:val="00F32F5D"/>
    <w:rsid w:val="00F34B8D"/>
    <w:rsid w:val="00F34DE6"/>
    <w:rsid w:val="00F360DD"/>
    <w:rsid w:val="00F369BE"/>
    <w:rsid w:val="00F407AF"/>
    <w:rsid w:val="00F40A83"/>
    <w:rsid w:val="00F4287A"/>
    <w:rsid w:val="00F42A0E"/>
    <w:rsid w:val="00F42FBA"/>
    <w:rsid w:val="00F4429C"/>
    <w:rsid w:val="00F447A0"/>
    <w:rsid w:val="00F44DA2"/>
    <w:rsid w:val="00F4576F"/>
    <w:rsid w:val="00F457B4"/>
    <w:rsid w:val="00F4580E"/>
    <w:rsid w:val="00F45D66"/>
    <w:rsid w:val="00F47244"/>
    <w:rsid w:val="00F4745F"/>
    <w:rsid w:val="00F50FAE"/>
    <w:rsid w:val="00F51864"/>
    <w:rsid w:val="00F51970"/>
    <w:rsid w:val="00F5244D"/>
    <w:rsid w:val="00F5452C"/>
    <w:rsid w:val="00F54C1E"/>
    <w:rsid w:val="00F54F5E"/>
    <w:rsid w:val="00F553E6"/>
    <w:rsid w:val="00F56B38"/>
    <w:rsid w:val="00F57712"/>
    <w:rsid w:val="00F60225"/>
    <w:rsid w:val="00F60FAC"/>
    <w:rsid w:val="00F61504"/>
    <w:rsid w:val="00F61782"/>
    <w:rsid w:val="00F61860"/>
    <w:rsid w:val="00F61B51"/>
    <w:rsid w:val="00F6326E"/>
    <w:rsid w:val="00F64E71"/>
    <w:rsid w:val="00F66694"/>
    <w:rsid w:val="00F71A9A"/>
    <w:rsid w:val="00F728B9"/>
    <w:rsid w:val="00F740F5"/>
    <w:rsid w:val="00F803F9"/>
    <w:rsid w:val="00F810F0"/>
    <w:rsid w:val="00F8291E"/>
    <w:rsid w:val="00F83298"/>
    <w:rsid w:val="00F83CC1"/>
    <w:rsid w:val="00F85922"/>
    <w:rsid w:val="00F914D4"/>
    <w:rsid w:val="00F92A01"/>
    <w:rsid w:val="00F93CA1"/>
    <w:rsid w:val="00F94669"/>
    <w:rsid w:val="00F94F3A"/>
    <w:rsid w:val="00F94FBD"/>
    <w:rsid w:val="00F95636"/>
    <w:rsid w:val="00F96766"/>
    <w:rsid w:val="00F96B46"/>
    <w:rsid w:val="00F96C88"/>
    <w:rsid w:val="00F96E5D"/>
    <w:rsid w:val="00F97C0C"/>
    <w:rsid w:val="00FA0147"/>
    <w:rsid w:val="00FA3705"/>
    <w:rsid w:val="00FA54EC"/>
    <w:rsid w:val="00FA7D3E"/>
    <w:rsid w:val="00FB171C"/>
    <w:rsid w:val="00FB2A2E"/>
    <w:rsid w:val="00FB464D"/>
    <w:rsid w:val="00FB4E52"/>
    <w:rsid w:val="00FB7150"/>
    <w:rsid w:val="00FC205D"/>
    <w:rsid w:val="00FC2E54"/>
    <w:rsid w:val="00FC3735"/>
    <w:rsid w:val="00FC3B28"/>
    <w:rsid w:val="00FC3B59"/>
    <w:rsid w:val="00FC3E84"/>
    <w:rsid w:val="00FC40F8"/>
    <w:rsid w:val="00FC4571"/>
    <w:rsid w:val="00FC697C"/>
    <w:rsid w:val="00FC6C97"/>
    <w:rsid w:val="00FC6DB7"/>
    <w:rsid w:val="00FD04D6"/>
    <w:rsid w:val="00FD0611"/>
    <w:rsid w:val="00FD2202"/>
    <w:rsid w:val="00FD2798"/>
    <w:rsid w:val="00FD2D48"/>
    <w:rsid w:val="00FD496A"/>
    <w:rsid w:val="00FD7831"/>
    <w:rsid w:val="00FE22E6"/>
    <w:rsid w:val="00FE2629"/>
    <w:rsid w:val="00FE2DBC"/>
    <w:rsid w:val="00FE305A"/>
    <w:rsid w:val="00FE3D11"/>
    <w:rsid w:val="00FE57DA"/>
    <w:rsid w:val="00FE6670"/>
    <w:rsid w:val="00FF02AE"/>
    <w:rsid w:val="00FF2A5B"/>
    <w:rsid w:val="00FF2DAD"/>
    <w:rsid w:val="00FF5033"/>
    <w:rsid w:val="00FF6990"/>
    <w:rsid w:val="00FF6DD1"/>
    <w:rsid w:val="057FDA3D"/>
    <w:rsid w:val="05B68D0A"/>
    <w:rsid w:val="06E33D8D"/>
    <w:rsid w:val="06FC3DA4"/>
    <w:rsid w:val="07132EC6"/>
    <w:rsid w:val="089B34CB"/>
    <w:rsid w:val="09262325"/>
    <w:rsid w:val="096C30EB"/>
    <w:rsid w:val="09A20CC3"/>
    <w:rsid w:val="09B9B256"/>
    <w:rsid w:val="0A6F5E15"/>
    <w:rsid w:val="0B33DA95"/>
    <w:rsid w:val="0B9F523D"/>
    <w:rsid w:val="0D3A8D8C"/>
    <w:rsid w:val="0EF5F813"/>
    <w:rsid w:val="1134A13A"/>
    <w:rsid w:val="113C014F"/>
    <w:rsid w:val="1476309B"/>
    <w:rsid w:val="1485482E"/>
    <w:rsid w:val="14BA49ED"/>
    <w:rsid w:val="16686207"/>
    <w:rsid w:val="170325DF"/>
    <w:rsid w:val="1730A869"/>
    <w:rsid w:val="18BC1DA2"/>
    <w:rsid w:val="1A9F4152"/>
    <w:rsid w:val="1B74F8F5"/>
    <w:rsid w:val="1B8D07C8"/>
    <w:rsid w:val="1BC4B710"/>
    <w:rsid w:val="1D167958"/>
    <w:rsid w:val="1E3CACB3"/>
    <w:rsid w:val="209C49D6"/>
    <w:rsid w:val="210B725B"/>
    <w:rsid w:val="211E64AE"/>
    <w:rsid w:val="2201CF14"/>
    <w:rsid w:val="2239D627"/>
    <w:rsid w:val="22A2781C"/>
    <w:rsid w:val="22E5FA96"/>
    <w:rsid w:val="234F3926"/>
    <w:rsid w:val="243053EC"/>
    <w:rsid w:val="24C17EB9"/>
    <w:rsid w:val="24D865B1"/>
    <w:rsid w:val="25A479F2"/>
    <w:rsid w:val="26B98077"/>
    <w:rsid w:val="2801A23B"/>
    <w:rsid w:val="2B6F6B34"/>
    <w:rsid w:val="2BBEEA8D"/>
    <w:rsid w:val="2BD1814D"/>
    <w:rsid w:val="2C3BFDEE"/>
    <w:rsid w:val="2CBDC551"/>
    <w:rsid w:val="2DBE973B"/>
    <w:rsid w:val="2DD3A0CD"/>
    <w:rsid w:val="2E5C5FBB"/>
    <w:rsid w:val="2E605D7F"/>
    <w:rsid w:val="2F0FF91F"/>
    <w:rsid w:val="30F7C727"/>
    <w:rsid w:val="3113D12E"/>
    <w:rsid w:val="319AC7B1"/>
    <w:rsid w:val="32A6D5AF"/>
    <w:rsid w:val="32FEE9F1"/>
    <w:rsid w:val="347C2145"/>
    <w:rsid w:val="35E75C6A"/>
    <w:rsid w:val="35F2ECF2"/>
    <w:rsid w:val="38A453AE"/>
    <w:rsid w:val="39B1A5A8"/>
    <w:rsid w:val="39D1449E"/>
    <w:rsid w:val="3A024369"/>
    <w:rsid w:val="3BAE14B2"/>
    <w:rsid w:val="3E5A7918"/>
    <w:rsid w:val="3E8B0A5A"/>
    <w:rsid w:val="3EE5FCAE"/>
    <w:rsid w:val="3F191017"/>
    <w:rsid w:val="4220365A"/>
    <w:rsid w:val="4281B129"/>
    <w:rsid w:val="431EE1C6"/>
    <w:rsid w:val="43DA5355"/>
    <w:rsid w:val="441E9DBC"/>
    <w:rsid w:val="4486FB57"/>
    <w:rsid w:val="449C9C44"/>
    <w:rsid w:val="45A2DBC3"/>
    <w:rsid w:val="46928940"/>
    <w:rsid w:val="475CFA9F"/>
    <w:rsid w:val="49E3125A"/>
    <w:rsid w:val="4A026350"/>
    <w:rsid w:val="4AC69C21"/>
    <w:rsid w:val="4C61AE10"/>
    <w:rsid w:val="4D30653D"/>
    <w:rsid w:val="4DC03A02"/>
    <w:rsid w:val="4EA7F812"/>
    <w:rsid w:val="531BD71A"/>
    <w:rsid w:val="534246B2"/>
    <w:rsid w:val="53C8C924"/>
    <w:rsid w:val="546CA704"/>
    <w:rsid w:val="55A6825F"/>
    <w:rsid w:val="55AEE886"/>
    <w:rsid w:val="56E12807"/>
    <w:rsid w:val="57315248"/>
    <w:rsid w:val="57A5ED56"/>
    <w:rsid w:val="57A68703"/>
    <w:rsid w:val="59A1EE36"/>
    <w:rsid w:val="59A8318D"/>
    <w:rsid w:val="5B4C5A1E"/>
    <w:rsid w:val="5B6FD411"/>
    <w:rsid w:val="5EB563C0"/>
    <w:rsid w:val="5F0495EE"/>
    <w:rsid w:val="5FB87368"/>
    <w:rsid w:val="5FF22F2C"/>
    <w:rsid w:val="61100C48"/>
    <w:rsid w:val="61137FC0"/>
    <w:rsid w:val="6447EB5C"/>
    <w:rsid w:val="6489D2B9"/>
    <w:rsid w:val="66E3278F"/>
    <w:rsid w:val="67A15F82"/>
    <w:rsid w:val="68FAF0CA"/>
    <w:rsid w:val="69E68615"/>
    <w:rsid w:val="6AD46CF4"/>
    <w:rsid w:val="6ADEC9C9"/>
    <w:rsid w:val="6DB41C47"/>
    <w:rsid w:val="6E52F957"/>
    <w:rsid w:val="6EAF5607"/>
    <w:rsid w:val="6FEE3243"/>
    <w:rsid w:val="71C49622"/>
    <w:rsid w:val="723CE59D"/>
    <w:rsid w:val="747E6FE9"/>
    <w:rsid w:val="748FCCA0"/>
    <w:rsid w:val="75B18599"/>
    <w:rsid w:val="7767390C"/>
    <w:rsid w:val="7B261431"/>
    <w:rsid w:val="7C0F439D"/>
    <w:rsid w:val="7C7EB5D9"/>
    <w:rsid w:val="7CDACA1D"/>
    <w:rsid w:val="7F8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6C3DA"/>
  <w15:docId w15:val="{7909F594-6346-4D76-AB05-D4AD1F1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AF1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7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7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84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8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7E62F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7204E"/>
    <w:rPr>
      <w:rFonts w:ascii="Calibri" w:eastAsia="Calibr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27204E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720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34A85"/>
    <w:pPr>
      <w:tabs>
        <w:tab w:val="left" w:pos="440"/>
        <w:tab w:val="right" w:leader="dot" w:pos="868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7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94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54E3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92A0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A01"/>
    <w:rPr>
      <w:rFonts w:ascii="Calibri" w:eastAsia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92A0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96D6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234A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96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0BF"/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sid w:val="00C060BF"/>
    <w:rPr>
      <w:color w:val="2B579A"/>
      <w:shd w:val="clear" w:color="auto" w:fill="E1DFDD"/>
    </w:rPr>
  </w:style>
  <w:style w:type="paragraph" w:customStyle="1" w:styleId="pf0">
    <w:name w:val="pf0"/>
    <w:basedOn w:val="Normal"/>
    <w:rsid w:val="00E2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E25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sceb.org/sites/default/files/2021-12/Approved%20revision%20of%20Add.2.Rev_.1_ORMS%20MER%20Regime.pdf" TargetMode="External"/><Relationship Id="rId2" Type="http://schemas.openxmlformats.org/officeDocument/2006/relationships/hyperlink" Target="https://unsceb.org/organizational-resilience-management-system-orms" TargetMode="External"/><Relationship Id="rId1" Type="http://schemas.openxmlformats.org/officeDocument/2006/relationships/hyperlink" Target="https://programmecriticality.org/Static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4c5cc-ec60-4b56-8111-ce635d3d139a">POPP-11-2512</_dlc_DocId>
    <_dlc_DocIdUrl xmlns="8264c5cc-ec60-4b56-8111-ce635d3d139a">
      <Url>https://popp.undp.org/_layouts/15/DocIdRedir.aspx?ID=POPP-11-2512</Url>
      <Description>POPP-11-2512</Description>
    </_dlc_DocIdUrl>
    <_dlc_DocIdPersistId xmlns="8264c5cc-ec60-4b56-8111-ce635d3d139a">false</_dlc_DocIdPersistId>
    <UNDP_POPP_REFITEM_VERSION xmlns="8264c5cc-ec60-4b56-8111-ce635d3d139a">4</UNDP_POPP_REFITEM_VERSION>
    <Location xmlns="e560140e-7b2f-4392-90df-e7567e3021a3">Public</Location>
    <DLCPolicyLabelLock xmlns="e560140e-7b2f-4392-90df-e7567e3021a3" xsi:nil="true"/>
    <UNDP_POPP_NOTE xmlns="8264c5cc-ec60-4b56-8111-ce635d3d139a" xsi:nil="true"/>
    <TaxCatchAll xmlns="8264c5cc-ec60-4b56-8111-ce635d3d139a">
      <Value>356</Value>
    </TaxCatchAll>
    <DLCPolicyLabelClientValue xmlns="e560140e-7b2f-4392-90df-e7567e3021a3">Effective Date: 1/16/2018                                                Version #: 4.0</DLCPolicyLabelClientValue>
    <UNDP_POPP_PLANNED_REVIEWDATE xmlns="8264c5cc-ec60-4b56-8111-ce635d3d139a" xsi:nil="true"/>
    <UNDP_POPP_DOCUMENT_LANGUAGE xmlns="8264c5cc-ec60-4b56-8111-ce635d3d139a">English</UNDP_POPP_DOCUMENT_LANGUAGE>
    <UNDP_POPP_BUSINESSUNITID_HIDDEN xmlns="8264c5cc-ec60-4b56-8111-ce635d3d139a" xsi:nil="true"/>
    <UNDP_POPP_EFFECTIVEDATE xmlns="8264c5cc-ec60-4b56-8111-ce635d3d139a">2018-01-16T23:00:00+00:00</UNDP_POPP_EFFECTIVEDATE>
    <UNDP_POPP_BUSINESSPROCESS_HIDDEN xmlns="8264c5cc-ec60-4b56-8111-ce635d3d139a">
      <Terms xmlns="http://schemas.microsoft.com/office/infopath/2007/PartnerControls"/>
    </UNDP_POPP_BUSINESSPROCESS_HIDDEN>
    <UNDP_POPP_DOCUMENT_TEMPLATE xmlns="8264c5cc-ec60-4b56-8111-ce635d3d139a" xsi:nil="true"/>
    <UNDP_POPP_TITLE_EN xmlns="8264c5cc-ec60-4b56-8111-ce635d3d139a">UNDP Business Continuity Management Policy</UNDP_POPP_TITLE_EN>
    <UNDP_POPP_FOCALPOINT xmlns="8264c5cc-ec60-4b56-8111-ce635d3d139a">
      <UserInfo>
        <DisplayName/>
        <AccountId xsi:nil="true"/>
        <AccountType/>
      </UserInfo>
    </UNDP_POPP_FOCALPOINT>
    <UNDP_POPP_DOCUMENT_TYPE xmlns="8264c5cc-ec60-4b56-8111-ce635d3d139a">Policy</UNDP_POPP_DOCUMENT_TYPE>
    <UNDP_POPP_REJECT_COMMENTS xmlns="8264c5cc-ec60-4b56-8111-ce635d3d139a" xsi:nil="true"/>
    <UNDP_POPP_ISACTIVE xmlns="8264c5cc-ec60-4b56-8111-ce635d3d139a">true</UNDP_POPP_ISACTIVE>
    <UNDP_POPP_FILEVERSION xmlns="8264c5cc-ec60-4b56-8111-ce635d3d139a">3584</UNDP_POPP_FILEVERSION>
    <UNDP_POPP_LASTMODIFIED xmlns="8264c5cc-ec60-4b56-8111-ce635d3d139a" xsi:nil="true"/>
    <UNDP_POPP_VERSION_COMMENTS xmlns="8264c5cc-ec60-4b56-8111-ce635d3d139a" xsi:nil="true"/>
    <l0e6ef0c43e74560bd7f3acd1f5e8571 xmlns="8264c5cc-ec60-4b56-8111-ce635d3d13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Accountability</TermName>
          <TermId xmlns="http://schemas.microsoft.com/office/infopath/2007/PartnerControls">5b42d95a-f181-4192-a566-012e3d461a46</TermId>
        </TermInfo>
      </Terms>
    </l0e6ef0c43e74560bd7f3acd1f5e8571>
    <DLCPolicyLabelValue xmlns="e560140e-7b2f-4392-90df-e7567e3021a3">Effective Date: 1/16/2018                                                Version #: 4.0</DLCPolicyLabelValue>
    <POPPIsArchived xmlns="e560140e-7b2f-4392-90df-e7567e3021a3">false</POPPIsArch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23f36e-3b74-4b62-a9b3-b2a2d1c69c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0FC069C24B74291D92EB3E0D85FAB" ma:contentTypeVersion="16" ma:contentTypeDescription="Create a new document." ma:contentTypeScope="" ma:versionID="a97735b1b6a604622e5e05fafa267694">
  <xsd:schema xmlns:xsd="http://www.w3.org/2001/XMLSchema" xmlns:xs="http://www.w3.org/2001/XMLSchema" xmlns:p="http://schemas.microsoft.com/office/2006/metadata/properties" xmlns:ns3="d8306f01-79a1-4bff-8439-3cc7e3b5ed41" xmlns:ns4="f423f36e-3b74-4b62-a9b3-b2a2d1c69cdd" targetNamespace="http://schemas.microsoft.com/office/2006/metadata/properties" ma:root="true" ma:fieldsID="93e584d36abdc9337c3a7ff00e8b2e5e" ns3:_="" ns4:_="">
    <xsd:import namespace="d8306f01-79a1-4bff-8439-3cc7e3b5ed41"/>
    <xsd:import namespace="f423f36e-3b74-4b62-a9b3-b2a2d1c69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6f01-79a1-4bff-8439-3cc7e3b5e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f36e-3b74-4b62-a9b3-b2a2d1c69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0FC069C24B74291D92EB3E0D85FAB" ma:contentTypeVersion="16" ma:contentTypeDescription="Create a new document." ma:contentTypeScope="" ma:versionID="a97735b1b6a604622e5e05fafa267694">
  <xsd:schema xmlns:xsd="http://www.w3.org/2001/XMLSchema" xmlns:xs="http://www.w3.org/2001/XMLSchema" xmlns:p="http://schemas.microsoft.com/office/2006/metadata/properties" xmlns:ns3="d8306f01-79a1-4bff-8439-3cc7e3b5ed41" xmlns:ns4="f423f36e-3b74-4b62-a9b3-b2a2d1c69cdd" targetNamespace="http://schemas.microsoft.com/office/2006/metadata/properties" ma:root="true" ma:fieldsID="93e584d36abdc9337c3a7ff00e8b2e5e" ns3:_="" ns4:_="">
    <xsd:import namespace="d8306f01-79a1-4bff-8439-3cc7e3b5ed41"/>
    <xsd:import namespace="f423f36e-3b74-4b62-a9b3-b2a2d1c69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6f01-79a1-4bff-8439-3cc7e3b5e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f36e-3b74-4b62-a9b3-b2a2d1c69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88123-D757-4CE2-BC83-269915BD64AC}">
  <ds:schemaRefs>
    <ds:schemaRef ds:uri="http://schemas.microsoft.com/office/2006/metadata/properties"/>
    <ds:schemaRef ds:uri="http://schemas.microsoft.com/office/infopath/2007/PartnerControls"/>
    <ds:schemaRef ds:uri="8264c5cc-ec60-4b56-8111-ce635d3d139a"/>
    <ds:schemaRef ds:uri="e560140e-7b2f-4392-90df-e7567e3021a3"/>
  </ds:schemaRefs>
</ds:datastoreItem>
</file>

<file path=customXml/itemProps2.xml><?xml version="1.0" encoding="utf-8"?>
<ds:datastoreItem xmlns:ds="http://schemas.openxmlformats.org/officeDocument/2006/customXml" ds:itemID="{56F9D2FF-11B5-4E23-8F39-5DE8D9EF6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43B5-F332-4BFF-8890-EE82DB4BF6A7}">
  <ds:schemaRefs>
    <ds:schemaRef ds:uri="http://schemas.microsoft.com/office/2006/metadata/properties"/>
    <ds:schemaRef ds:uri="http://schemas.microsoft.com/office/infopath/2007/PartnerControls"/>
    <ds:schemaRef ds:uri="f423f36e-3b74-4b62-a9b3-b2a2d1c69cdd"/>
  </ds:schemaRefs>
</ds:datastoreItem>
</file>

<file path=customXml/itemProps4.xml><?xml version="1.0" encoding="utf-8"?>
<ds:datastoreItem xmlns:ds="http://schemas.openxmlformats.org/officeDocument/2006/customXml" ds:itemID="{C3F8FF4C-59F4-4579-BF35-B1730E4CF0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782082-DC60-4750-8287-6BFED839A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6f01-79a1-4bff-8439-3cc7e3b5ed41"/>
    <ds:schemaRef ds:uri="f423f36e-3b74-4b62-a9b3-b2a2d1c6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D957F5-A4CC-402A-82DB-82D692204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6f01-79a1-4bff-8439-3cc7e3b5ed41"/>
    <ds:schemaRef ds:uri="f423f36e-3b74-4b62-a9b3-b2a2d1c6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78DD838-4E6C-4753-95A4-A807640B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Business Continuity Management (BCM) Policy</vt:lpstr>
    </vt:vector>
  </TitlesOfParts>
  <Company/>
  <LinksUpToDate>false</LinksUpToDate>
  <CharactersWithSpaces>16217</CharactersWithSpaces>
  <SharedDoc>false</SharedDoc>
  <HLinks>
    <vt:vector size="66" baseType="variant">
      <vt:variant>
        <vt:i4>7274536</vt:i4>
      </vt:variant>
      <vt:variant>
        <vt:i4>51</vt:i4>
      </vt:variant>
      <vt:variant>
        <vt:i4>0</vt:i4>
      </vt:variant>
      <vt:variant>
        <vt:i4>5</vt:i4>
      </vt:variant>
      <vt:variant>
        <vt:lpwstr>https://unsceb.org/sites/default/files/2021-12/Approved revision of Add.2.Rev_.1_ORMS MER Regime.pdf</vt:lpwstr>
      </vt:variant>
      <vt:variant>
        <vt:lpwstr/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_Toc174357149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_Toc174357148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_Toc174357147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_Toc174357146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_Toc174357145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_Toc174357144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_Toc174357143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_Toc174357142</vt:lpwstr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https://programmecriticality.org/Static/index.html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mailto:clifford.ouedraogo@undp.org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Business Continuity Management (BCM) Policy</dc:title>
  <dc:subject>(BCM</dc:subject>
  <dc:creator>Nesreen Al-Hebshi</dc:creator>
  <cp:keywords/>
  <dc:description/>
  <cp:lastModifiedBy>Emiliana Zhivkova</cp:lastModifiedBy>
  <cp:revision>11</cp:revision>
  <dcterms:created xsi:type="dcterms:W3CDTF">2024-10-11T19:44:00Z</dcterms:created>
  <dcterms:modified xsi:type="dcterms:W3CDTF">2024-10-30T14:06:00Z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0x010100F530FC069C24B74291D92EB3E0D85FAB</vt:lpwstr>
  </property>
  <property fmtid="{D5CDD505-2E9C-101B-9397-08002B2CF9AE}" pid="3" name="_dlc_DocIdItemGuid">
    <vt:lpwstr>9530637c-9512-4b88-b804-9b0e4f8ab03f</vt:lpwstr>
  </property>
  <property fmtid="{D5CDD505-2E9C-101B-9397-08002B2CF9AE}" pid="4" name="Order">
    <vt:r8>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PPBusinessProcess">
    <vt:lpwstr/>
  </property>
  <property fmtid="{D5CDD505-2E9C-101B-9397-08002B2CF9AE}" pid="9" name="UNDP_POPP_BUSINESSUNIT">
    <vt:lpwstr>356;#Accountability|5b42d95a-f181-4192-a566-012e3d461a46</vt:lpwstr>
  </property>
</Properties>
</file>