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13215" w14:textId="77777777" w:rsidR="00196230" w:rsidRPr="00196230" w:rsidRDefault="00196230" w:rsidP="00196230">
      <w:pPr>
        <w:spacing w:after="145" w:line="259" w:lineRule="auto"/>
        <w:rPr>
          <w:rFonts w:ascii="Calibri" w:eastAsia="Calibri" w:hAnsi="Calibri" w:cs="Calibri"/>
          <w:color w:val="000000"/>
          <w:kern w:val="0"/>
          <w:sz w:val="22"/>
          <w:szCs w:val="22"/>
          <w:lang w:val="en-GB" w:eastAsia="en-GB"/>
          <w14:ligatures w14:val="none"/>
        </w:rPr>
      </w:pPr>
      <w:r w:rsidRPr="00196230">
        <w:rPr>
          <w:rFonts w:ascii="Calibri" w:eastAsia="Calibri" w:hAnsi="Calibri" w:cs="Calibri"/>
          <w:b/>
          <w:color w:val="000000"/>
          <w:kern w:val="0"/>
          <w:sz w:val="28"/>
          <w:szCs w:val="22"/>
          <w:lang w:val="en-GB" w:eastAsia="en-GB"/>
          <w14:ligatures w14:val="none"/>
        </w:rPr>
        <w:t xml:space="preserve">Regular Maintenance Accounts Payable  </w:t>
      </w:r>
    </w:p>
    <w:p w14:paraId="500B4A10" w14:textId="77777777" w:rsidR="00196230" w:rsidRPr="00196230" w:rsidRDefault="00196230" w:rsidP="00196230">
      <w:pPr>
        <w:numPr>
          <w:ilvl w:val="0"/>
          <w:numId w:val="1"/>
        </w:numPr>
        <w:spacing w:after="1" w:line="257" w:lineRule="auto"/>
        <w:ind w:right="5" w:hanging="360"/>
        <w:jc w:val="both"/>
        <w:rPr>
          <w:rFonts w:ascii="Calibri" w:eastAsia="Calibri" w:hAnsi="Calibri" w:cs="Calibri"/>
          <w:color w:val="000000"/>
          <w:kern w:val="0"/>
          <w:sz w:val="22"/>
          <w:szCs w:val="22"/>
          <w:lang w:val="en-GB" w:eastAsia="en-GB"/>
          <w14:ligatures w14:val="none"/>
        </w:rPr>
      </w:pPr>
      <w:r w:rsidRPr="00196230">
        <w:rPr>
          <w:rFonts w:ascii="Calibri" w:eastAsia="Calibri" w:hAnsi="Calibri" w:cs="Calibri"/>
          <w:color w:val="000000"/>
          <w:kern w:val="0"/>
          <w:sz w:val="22"/>
          <w:szCs w:val="22"/>
          <w:lang w:val="en-GB" w:eastAsia="en-GB"/>
          <w14:ligatures w14:val="none"/>
        </w:rPr>
        <w:t xml:space="preserve">An Accounts Payable invoice must be fully processed </w:t>
      </w:r>
      <w:proofErr w:type="gramStart"/>
      <w:r w:rsidRPr="00196230">
        <w:rPr>
          <w:rFonts w:ascii="Calibri" w:eastAsia="Calibri" w:hAnsi="Calibri" w:cs="Calibri"/>
          <w:color w:val="000000"/>
          <w:kern w:val="0"/>
          <w:sz w:val="22"/>
          <w:szCs w:val="22"/>
          <w:lang w:val="en-GB" w:eastAsia="en-GB"/>
          <w14:ligatures w14:val="none"/>
        </w:rPr>
        <w:t>in order to</w:t>
      </w:r>
      <w:proofErr w:type="gramEnd"/>
      <w:r w:rsidRPr="00196230">
        <w:rPr>
          <w:rFonts w:ascii="Calibri" w:eastAsia="Calibri" w:hAnsi="Calibri" w:cs="Calibri"/>
          <w:color w:val="000000"/>
          <w:kern w:val="0"/>
          <w:sz w:val="22"/>
          <w:szCs w:val="22"/>
          <w:lang w:val="en-GB" w:eastAsia="en-GB"/>
          <w14:ligatures w14:val="none"/>
        </w:rPr>
        <w:t xml:space="preserve"> be correctly recorded in Projects and the General Ledger (GL). An invoice needs to be fund reserved </w:t>
      </w:r>
      <w:proofErr w:type="gramStart"/>
      <w:r w:rsidRPr="00196230">
        <w:rPr>
          <w:rFonts w:ascii="Calibri" w:eastAsia="Calibri" w:hAnsi="Calibri" w:cs="Calibri"/>
          <w:color w:val="000000"/>
          <w:kern w:val="0"/>
          <w:sz w:val="22"/>
          <w:szCs w:val="22"/>
          <w:lang w:val="en-GB" w:eastAsia="en-GB"/>
          <w14:ligatures w14:val="none"/>
        </w:rPr>
        <w:t>in order for</w:t>
      </w:r>
      <w:proofErr w:type="gramEnd"/>
      <w:r w:rsidRPr="00196230">
        <w:rPr>
          <w:rFonts w:ascii="Calibri" w:eastAsia="Calibri" w:hAnsi="Calibri" w:cs="Calibri"/>
          <w:color w:val="000000"/>
          <w:kern w:val="0"/>
          <w:sz w:val="22"/>
          <w:szCs w:val="22"/>
          <w:lang w:val="en-GB" w:eastAsia="en-GB"/>
          <w14:ligatures w14:val="none"/>
        </w:rPr>
        <w:t xml:space="preserve"> it to record in budget control.</w:t>
      </w:r>
    </w:p>
    <w:p w14:paraId="5C251A28" w14:textId="77777777" w:rsidR="00196230" w:rsidRPr="00196230" w:rsidRDefault="00196230" w:rsidP="00196230">
      <w:pPr>
        <w:spacing w:after="44" w:line="259" w:lineRule="auto"/>
        <w:ind w:left="720"/>
        <w:rPr>
          <w:rFonts w:ascii="Calibri" w:eastAsia="Calibri" w:hAnsi="Calibri" w:cs="Calibri"/>
          <w:color w:val="000000"/>
          <w:kern w:val="0"/>
          <w:sz w:val="18"/>
          <w:szCs w:val="18"/>
          <w:lang w:val="en-GB" w:eastAsia="en-GB"/>
          <w14:ligatures w14:val="none"/>
        </w:rPr>
      </w:pPr>
      <w:r w:rsidRPr="00196230">
        <w:rPr>
          <w:rFonts w:ascii="Calibri" w:eastAsia="Calibri" w:hAnsi="Calibri" w:cs="Calibri"/>
          <w:color w:val="000000"/>
          <w:kern w:val="0"/>
          <w:sz w:val="18"/>
          <w:szCs w:val="18"/>
          <w:lang w:val="en-GB" w:eastAsia="en-GB"/>
          <w14:ligatures w14:val="none"/>
        </w:rPr>
        <w:t xml:space="preserve"> </w:t>
      </w:r>
    </w:p>
    <w:p w14:paraId="16696246" w14:textId="56C45B43" w:rsidR="00196230" w:rsidRPr="00196230" w:rsidRDefault="00196230" w:rsidP="00196230">
      <w:pPr>
        <w:numPr>
          <w:ilvl w:val="0"/>
          <w:numId w:val="1"/>
        </w:numPr>
        <w:spacing w:after="0" w:line="257" w:lineRule="auto"/>
        <w:ind w:right="5" w:hanging="360"/>
        <w:jc w:val="both"/>
        <w:rPr>
          <w:rFonts w:ascii="Calibri" w:eastAsia="Calibri" w:hAnsi="Calibri" w:cs="Calibri"/>
          <w:color w:val="000000"/>
          <w:kern w:val="0"/>
          <w:sz w:val="22"/>
          <w:szCs w:val="22"/>
          <w:lang w:val="en-GB" w:eastAsia="en-GB"/>
          <w14:ligatures w14:val="none"/>
        </w:rPr>
      </w:pPr>
      <w:r w:rsidRPr="00196230">
        <w:rPr>
          <w:rFonts w:ascii="Calibri" w:eastAsia="Calibri" w:hAnsi="Calibri" w:cs="Calibri"/>
          <w:color w:val="000000"/>
          <w:kern w:val="0"/>
          <w:sz w:val="22"/>
          <w:szCs w:val="22"/>
          <w:lang w:val="en-GB" w:eastAsia="en-GB"/>
          <w14:ligatures w14:val="none"/>
        </w:rPr>
        <w:t>For non-purchase order invoices</w:t>
      </w:r>
      <w:r w:rsidRPr="00196230">
        <w:rPr>
          <w:rFonts w:ascii="Calibri" w:eastAsia="Calibri" w:hAnsi="Calibri" w:cs="Calibri"/>
          <w:b/>
          <w:bCs/>
          <w:color w:val="000000"/>
          <w:kern w:val="0"/>
          <w:sz w:val="22"/>
          <w:szCs w:val="22"/>
          <w:lang w:val="en-GB" w:eastAsia="en-GB"/>
          <w14:ligatures w14:val="none"/>
        </w:rPr>
        <w:t xml:space="preserve"> (non-PO invoices)</w:t>
      </w:r>
      <w:r w:rsidRPr="00196230">
        <w:rPr>
          <w:rFonts w:ascii="Calibri" w:eastAsia="Calibri" w:hAnsi="Calibri" w:cs="Calibri"/>
          <w:color w:val="000000"/>
          <w:kern w:val="0"/>
          <w:sz w:val="22"/>
          <w:szCs w:val="22"/>
          <w:lang w:val="en-GB" w:eastAsia="en-GB"/>
          <w14:ligatures w14:val="none"/>
        </w:rPr>
        <w:t xml:space="preserve">, a fully processed invoice is one that is approved, has a validated status (i.e. has successfully been fund-reserved), and is posted to the General Ledger (GL).  For </w:t>
      </w:r>
      <w:r w:rsidRPr="00196230">
        <w:rPr>
          <w:rFonts w:ascii="Calibri" w:eastAsia="Calibri" w:hAnsi="Calibri" w:cs="Calibri"/>
          <w:b/>
          <w:bCs/>
          <w:color w:val="000000"/>
          <w:kern w:val="0"/>
          <w:sz w:val="22"/>
          <w:szCs w:val="22"/>
          <w:lang w:val="en-GB" w:eastAsia="en-GB"/>
          <w14:ligatures w14:val="none"/>
        </w:rPr>
        <w:t>PO matched invoices</w:t>
      </w:r>
      <w:r w:rsidRPr="00196230">
        <w:rPr>
          <w:rFonts w:ascii="Calibri" w:eastAsia="Calibri" w:hAnsi="Calibri" w:cs="Calibri"/>
          <w:color w:val="000000"/>
          <w:kern w:val="0"/>
          <w:sz w:val="22"/>
          <w:szCs w:val="22"/>
          <w:lang w:val="en-GB" w:eastAsia="en-GB"/>
          <w14:ligatures w14:val="none"/>
        </w:rPr>
        <w:t xml:space="preserve">, a fully processed invoice is one that is approved and validated. Matching is a process in Quantum where an invoice is traced and matched with the related PO and a receipt entered in Quantum to ensure the integrity of the payment being disbursed.  A fully matched invoice has a valid budget </w:t>
      </w:r>
      <w:r w:rsidRPr="00196230">
        <w:rPr>
          <w:rFonts w:ascii="Calibri" w:eastAsia="Calibri" w:hAnsi="Calibri" w:cs="Calibri"/>
          <w:color w:val="000000"/>
          <w:kern w:val="0"/>
          <w:sz w:val="22"/>
          <w:szCs w:val="22"/>
          <w:lang w:val="en-GB" w:eastAsia="en-GB"/>
          <w14:ligatures w14:val="none"/>
        </w:rPr>
        <w:t>status and</w:t>
      </w:r>
      <w:r w:rsidRPr="00196230">
        <w:rPr>
          <w:rFonts w:ascii="Calibri" w:eastAsia="Calibri" w:hAnsi="Calibri" w:cs="Calibri"/>
          <w:color w:val="000000"/>
          <w:kern w:val="0"/>
          <w:sz w:val="22"/>
          <w:szCs w:val="22"/>
          <w:lang w:val="en-GB" w:eastAsia="en-GB"/>
          <w14:ligatures w14:val="none"/>
        </w:rPr>
        <w:t xml:space="preserve"> is posted. Once a payment is </w:t>
      </w:r>
      <w:r w:rsidRPr="00196230">
        <w:rPr>
          <w:rFonts w:ascii="Calibri" w:eastAsia="Calibri" w:hAnsi="Calibri" w:cs="Calibri"/>
          <w:color w:val="000000"/>
          <w:kern w:val="0"/>
          <w:sz w:val="22"/>
          <w:szCs w:val="22"/>
          <w:lang w:val="en-GB" w:eastAsia="en-GB"/>
          <w14:ligatures w14:val="none"/>
        </w:rPr>
        <w:t>affected</w:t>
      </w:r>
      <w:r w:rsidRPr="00196230">
        <w:rPr>
          <w:rFonts w:ascii="Calibri" w:eastAsia="Calibri" w:hAnsi="Calibri" w:cs="Calibri"/>
          <w:color w:val="000000"/>
          <w:kern w:val="0"/>
          <w:sz w:val="22"/>
          <w:szCs w:val="22"/>
          <w:lang w:val="en-GB" w:eastAsia="en-GB"/>
          <w14:ligatures w14:val="none"/>
        </w:rPr>
        <w:t xml:space="preserve"> through a fully matched invoice, the payment is referred to as a disbursement. Please note that in instances where only purchase order and invoice is matched, only a 2-way match is required to </w:t>
      </w:r>
      <w:r w:rsidRPr="00196230">
        <w:rPr>
          <w:rFonts w:ascii="Calibri" w:eastAsia="Calibri" w:hAnsi="Calibri" w:cs="Calibri"/>
          <w:color w:val="000000"/>
          <w:kern w:val="0"/>
          <w:sz w:val="22"/>
          <w:szCs w:val="22"/>
          <w:lang w:val="en-GB" w:eastAsia="en-GB"/>
          <w14:ligatures w14:val="none"/>
        </w:rPr>
        <w:t>affect</w:t>
      </w:r>
      <w:r w:rsidRPr="00196230">
        <w:rPr>
          <w:rFonts w:ascii="Calibri" w:eastAsia="Calibri" w:hAnsi="Calibri" w:cs="Calibri"/>
          <w:color w:val="000000"/>
          <w:kern w:val="0"/>
          <w:sz w:val="22"/>
          <w:szCs w:val="22"/>
          <w:lang w:val="en-GB" w:eastAsia="en-GB"/>
          <w14:ligatures w14:val="none"/>
        </w:rPr>
        <w:t xml:space="preserve"> a payment and record a disbursement, e.g. DSA or travel related that amount more than USD5k. </w:t>
      </w:r>
    </w:p>
    <w:p w14:paraId="14AF995D" w14:textId="77777777" w:rsidR="00196230" w:rsidRDefault="00196230" w:rsidP="00196230">
      <w:pPr>
        <w:spacing w:after="0" w:line="259" w:lineRule="auto"/>
        <w:rPr>
          <w:rFonts w:ascii="Calibri" w:eastAsia="Calibri" w:hAnsi="Calibri" w:cs="Calibri"/>
          <w:b/>
          <w:color w:val="000000"/>
          <w:kern w:val="0"/>
          <w:sz w:val="22"/>
          <w:szCs w:val="22"/>
          <w:lang w:val="en-GB" w:eastAsia="en-GB"/>
          <w14:ligatures w14:val="none"/>
        </w:rPr>
      </w:pPr>
    </w:p>
    <w:p w14:paraId="63EBE6ED" w14:textId="2F52C07F" w:rsidR="00196230" w:rsidRPr="00196230" w:rsidRDefault="00196230" w:rsidP="00196230">
      <w:pPr>
        <w:spacing w:after="0" w:line="259" w:lineRule="auto"/>
        <w:ind w:left="-5" w:hanging="10"/>
        <w:rPr>
          <w:rFonts w:ascii="Calibri" w:eastAsia="Calibri" w:hAnsi="Calibri" w:cs="Calibri"/>
          <w:color w:val="000000"/>
          <w:kern w:val="0"/>
          <w:sz w:val="22"/>
          <w:szCs w:val="22"/>
          <w:lang w:val="en-MY" w:eastAsia="en-GB"/>
          <w14:ligatures w14:val="none"/>
        </w:rPr>
      </w:pPr>
      <w:r w:rsidRPr="00196230">
        <w:rPr>
          <w:rFonts w:ascii="Calibri" w:eastAsia="Calibri" w:hAnsi="Calibri" w:cs="Calibri"/>
          <w:b/>
          <w:color w:val="000000"/>
          <w:kern w:val="0"/>
          <w:sz w:val="22"/>
          <w:szCs w:val="22"/>
          <w:lang w:val="en-GB" w:eastAsia="en-GB"/>
          <w14:ligatures w14:val="none"/>
        </w:rPr>
        <w:t>Objective of Accounts Payable (AP) regular maintenance</w:t>
      </w:r>
      <w:r w:rsidRPr="00196230">
        <w:rPr>
          <w:rFonts w:ascii="Calibri" w:eastAsia="Calibri" w:hAnsi="Calibri" w:cs="Calibri"/>
          <w:color w:val="000000"/>
          <w:kern w:val="0"/>
          <w:sz w:val="22"/>
          <w:szCs w:val="22"/>
          <w:lang w:val="en-GB" w:eastAsia="en-GB"/>
          <w14:ligatures w14:val="none"/>
        </w:rPr>
        <w:t xml:space="preserve"> </w:t>
      </w:r>
    </w:p>
    <w:p w14:paraId="6C070795" w14:textId="77777777" w:rsidR="00196230" w:rsidRPr="00196230" w:rsidRDefault="00196230" w:rsidP="00196230">
      <w:pPr>
        <w:numPr>
          <w:ilvl w:val="0"/>
          <w:numId w:val="1"/>
        </w:numPr>
        <w:spacing w:after="1" w:line="257" w:lineRule="auto"/>
        <w:ind w:right="5" w:hanging="360"/>
        <w:jc w:val="both"/>
        <w:rPr>
          <w:rFonts w:ascii="Calibri" w:eastAsia="Calibri" w:hAnsi="Calibri" w:cs="Calibri"/>
          <w:color w:val="000000"/>
          <w:kern w:val="0"/>
          <w:sz w:val="22"/>
          <w:szCs w:val="22"/>
          <w:lang w:val="en-GB" w:eastAsia="en-GB"/>
          <w14:ligatures w14:val="none"/>
        </w:rPr>
      </w:pPr>
      <w:r w:rsidRPr="00196230">
        <w:rPr>
          <w:rFonts w:ascii="Calibri" w:eastAsia="Calibri" w:hAnsi="Calibri" w:cs="Calibri"/>
          <w:color w:val="000000"/>
          <w:kern w:val="0"/>
          <w:sz w:val="22"/>
          <w:szCs w:val="22"/>
          <w:lang w:val="en-GB" w:eastAsia="en-GB"/>
          <w14:ligatures w14:val="none"/>
        </w:rPr>
        <w:t xml:space="preserve">The objective of AP data-cleaning is to ensure that expenses in the General Ledger, Budget Control and Projects are accurate, complete and recorded in the correct accounting period. This is important to ensure that the resources are not held up, that they are used efficiently and that the donor reports are accurate. The regular maintenance process must include POs and invoices that have been prepared on behalf of other agencies. </w:t>
      </w:r>
    </w:p>
    <w:p w14:paraId="64BAD823" w14:textId="77777777" w:rsidR="00196230" w:rsidRPr="00196230" w:rsidRDefault="00196230" w:rsidP="00196230">
      <w:pPr>
        <w:spacing w:after="40" w:line="259" w:lineRule="auto"/>
        <w:ind w:left="720"/>
        <w:rPr>
          <w:rFonts w:ascii="Calibri" w:eastAsia="Calibri" w:hAnsi="Calibri" w:cs="Calibri"/>
          <w:color w:val="000000"/>
          <w:kern w:val="0"/>
          <w:sz w:val="22"/>
          <w:szCs w:val="22"/>
          <w:lang w:val="en-GB" w:eastAsia="en-GB"/>
          <w14:ligatures w14:val="none"/>
        </w:rPr>
      </w:pPr>
      <w:r w:rsidRPr="00196230">
        <w:rPr>
          <w:rFonts w:ascii="Calibri" w:eastAsia="Calibri" w:hAnsi="Calibri" w:cs="Calibri"/>
          <w:color w:val="000000"/>
          <w:kern w:val="0"/>
          <w:sz w:val="22"/>
          <w:szCs w:val="22"/>
          <w:lang w:val="en-GB" w:eastAsia="en-GB"/>
          <w14:ligatures w14:val="none"/>
        </w:rPr>
        <w:t xml:space="preserve"> </w:t>
      </w:r>
    </w:p>
    <w:p w14:paraId="6F029E0A" w14:textId="77777777" w:rsidR="00196230" w:rsidRPr="00196230" w:rsidRDefault="00196230" w:rsidP="00196230">
      <w:pPr>
        <w:numPr>
          <w:ilvl w:val="0"/>
          <w:numId w:val="1"/>
        </w:numPr>
        <w:spacing w:after="0" w:line="257" w:lineRule="auto"/>
        <w:ind w:left="706" w:right="5" w:hanging="360"/>
        <w:jc w:val="both"/>
        <w:rPr>
          <w:rFonts w:ascii="Calibri" w:eastAsia="Calibri" w:hAnsi="Calibri" w:cs="Calibri"/>
          <w:color w:val="000000"/>
          <w:kern w:val="0"/>
          <w:sz w:val="22"/>
          <w:szCs w:val="22"/>
          <w:lang w:val="en-GB" w:eastAsia="en-GB"/>
          <w14:ligatures w14:val="none"/>
        </w:rPr>
      </w:pPr>
      <w:r w:rsidRPr="00196230">
        <w:rPr>
          <w:rFonts w:ascii="Calibri" w:eastAsia="Calibri" w:hAnsi="Calibri" w:cs="Calibri"/>
          <w:color w:val="000000"/>
          <w:kern w:val="0"/>
          <w:sz w:val="22"/>
          <w:szCs w:val="22"/>
          <w:lang w:val="en-GB" w:eastAsia="en-GB"/>
          <w14:ligatures w14:val="none"/>
        </w:rPr>
        <w:t xml:space="preserve">Country Offices and HQ units must ensure that: </w:t>
      </w:r>
    </w:p>
    <w:p w14:paraId="5275D1FA" w14:textId="77777777" w:rsidR="00196230" w:rsidRPr="00196230" w:rsidRDefault="00196230" w:rsidP="00196230">
      <w:pPr>
        <w:numPr>
          <w:ilvl w:val="1"/>
          <w:numId w:val="1"/>
        </w:numPr>
        <w:spacing w:after="1" w:line="257" w:lineRule="auto"/>
        <w:ind w:right="5" w:hanging="360"/>
        <w:jc w:val="both"/>
        <w:rPr>
          <w:rFonts w:ascii="Calibri" w:eastAsia="Calibri" w:hAnsi="Calibri" w:cs="Calibri"/>
          <w:color w:val="000000"/>
          <w:kern w:val="0"/>
          <w:sz w:val="22"/>
          <w:szCs w:val="22"/>
          <w:lang w:val="en-GB" w:eastAsia="en-GB"/>
          <w14:ligatures w14:val="none"/>
        </w:rPr>
      </w:pPr>
      <w:r w:rsidRPr="00196230">
        <w:rPr>
          <w:rFonts w:ascii="Calibri" w:eastAsia="Calibri" w:hAnsi="Calibri" w:cs="Calibri"/>
          <w:color w:val="000000"/>
          <w:kern w:val="0"/>
          <w:sz w:val="22"/>
          <w:szCs w:val="22"/>
          <w:lang w:val="en-GB" w:eastAsia="en-GB"/>
          <w14:ligatures w14:val="none"/>
        </w:rPr>
        <w:t xml:space="preserve">All invoices with an accounting date on or before the monthly accounting period date are either fully processed or are cancelled or closed;   </w:t>
      </w:r>
    </w:p>
    <w:p w14:paraId="0D0556D7" w14:textId="77777777" w:rsidR="00196230" w:rsidRPr="00196230" w:rsidRDefault="00196230" w:rsidP="00196230">
      <w:pPr>
        <w:numPr>
          <w:ilvl w:val="1"/>
          <w:numId w:val="1"/>
        </w:numPr>
        <w:spacing w:after="1" w:line="257" w:lineRule="auto"/>
        <w:ind w:right="5" w:hanging="360"/>
        <w:jc w:val="both"/>
        <w:rPr>
          <w:rFonts w:ascii="Calibri" w:eastAsia="Calibri" w:hAnsi="Calibri" w:cs="Calibri"/>
          <w:color w:val="000000"/>
          <w:kern w:val="0"/>
          <w:sz w:val="22"/>
          <w:szCs w:val="22"/>
          <w:lang w:val="en-GB" w:eastAsia="en-GB"/>
          <w14:ligatures w14:val="none"/>
        </w:rPr>
      </w:pPr>
      <w:r w:rsidRPr="00196230">
        <w:rPr>
          <w:rFonts w:ascii="Calibri" w:eastAsia="Calibri" w:hAnsi="Calibri" w:cs="Calibri"/>
          <w:color w:val="000000"/>
          <w:kern w:val="0"/>
          <w:sz w:val="22"/>
          <w:szCs w:val="22"/>
          <w:lang w:val="en-GB" w:eastAsia="en-GB"/>
          <w14:ligatures w14:val="none"/>
        </w:rPr>
        <w:t xml:space="preserve">All fully processed invoices have valid Chart Fields.  </w:t>
      </w:r>
    </w:p>
    <w:p w14:paraId="20E1229D" w14:textId="1DB1212F" w:rsidR="00196230" w:rsidRPr="00196230" w:rsidRDefault="00196230" w:rsidP="00196230">
      <w:pPr>
        <w:numPr>
          <w:ilvl w:val="1"/>
          <w:numId w:val="1"/>
        </w:numPr>
        <w:spacing w:after="1" w:line="257" w:lineRule="auto"/>
        <w:ind w:right="5" w:hanging="360"/>
        <w:jc w:val="both"/>
        <w:rPr>
          <w:rFonts w:ascii="Calibri" w:eastAsia="Calibri" w:hAnsi="Calibri" w:cs="Calibri"/>
          <w:color w:val="000000"/>
          <w:kern w:val="0"/>
          <w:sz w:val="22"/>
          <w:szCs w:val="22"/>
          <w:lang w:val="en-GB" w:eastAsia="en-GB"/>
          <w14:ligatures w14:val="none"/>
        </w:rPr>
      </w:pPr>
      <w:r w:rsidRPr="00196230">
        <w:rPr>
          <w:rFonts w:ascii="Calibri" w:eastAsia="Calibri" w:hAnsi="Calibri" w:cs="Calibri"/>
          <w:color w:val="000000"/>
          <w:kern w:val="0"/>
          <w:sz w:val="22"/>
          <w:szCs w:val="22"/>
          <w:lang w:val="en-GB" w:eastAsia="en-GB"/>
          <w14:ligatures w14:val="none"/>
        </w:rPr>
        <w:t xml:space="preserve">Aged held –up payments are </w:t>
      </w:r>
      <w:r w:rsidRPr="00196230">
        <w:rPr>
          <w:rFonts w:ascii="Calibri" w:eastAsia="Calibri" w:hAnsi="Calibri" w:cs="Calibri"/>
          <w:color w:val="000000"/>
          <w:kern w:val="0"/>
          <w:sz w:val="22"/>
          <w:szCs w:val="22"/>
          <w:lang w:val="en-GB" w:eastAsia="en-GB"/>
          <w14:ligatures w14:val="none"/>
        </w:rPr>
        <w:t>rectified,</w:t>
      </w:r>
      <w:r w:rsidRPr="00196230">
        <w:rPr>
          <w:rFonts w:ascii="Calibri" w:eastAsia="Calibri" w:hAnsi="Calibri" w:cs="Calibri"/>
          <w:color w:val="000000"/>
          <w:kern w:val="0"/>
          <w:sz w:val="22"/>
          <w:szCs w:val="22"/>
          <w:lang w:val="en-GB" w:eastAsia="en-GB"/>
          <w14:ligatures w14:val="none"/>
        </w:rPr>
        <w:t xml:space="preserve"> resolved and paid </w:t>
      </w:r>
    </w:p>
    <w:p w14:paraId="77F9B6D3" w14:textId="77777777" w:rsidR="00196230" w:rsidRPr="00196230" w:rsidRDefault="00196230" w:rsidP="00196230">
      <w:pPr>
        <w:numPr>
          <w:ilvl w:val="1"/>
          <w:numId w:val="1"/>
        </w:numPr>
        <w:spacing w:after="0" w:line="257" w:lineRule="auto"/>
        <w:ind w:right="5" w:hanging="360"/>
        <w:jc w:val="both"/>
        <w:rPr>
          <w:rFonts w:ascii="Calibri" w:eastAsia="Calibri" w:hAnsi="Calibri" w:cs="Calibri"/>
          <w:color w:val="000000"/>
          <w:kern w:val="0"/>
          <w:sz w:val="22"/>
          <w:szCs w:val="22"/>
          <w:lang w:val="en-GB" w:eastAsia="en-GB"/>
          <w14:ligatures w14:val="none"/>
        </w:rPr>
      </w:pPr>
      <w:r w:rsidRPr="00196230">
        <w:rPr>
          <w:rFonts w:ascii="Calibri" w:eastAsia="Calibri" w:hAnsi="Calibri" w:cs="Calibri"/>
          <w:color w:val="000000"/>
          <w:kern w:val="0"/>
          <w:sz w:val="22"/>
          <w:szCs w:val="22"/>
          <w:lang w:val="en-GB" w:eastAsia="en-GB"/>
          <w14:ligatures w14:val="none"/>
        </w:rPr>
        <w:t xml:space="preserve">The POs that are receipted but not invoiced are reviewed and actions taken in time. </w:t>
      </w:r>
    </w:p>
    <w:p w14:paraId="41E7BC08" w14:textId="77777777" w:rsidR="00196230" w:rsidRPr="00196230" w:rsidRDefault="00196230" w:rsidP="00196230">
      <w:pPr>
        <w:spacing w:after="0" w:line="259" w:lineRule="auto"/>
        <w:rPr>
          <w:rFonts w:ascii="Calibri" w:eastAsia="Calibri" w:hAnsi="Calibri" w:cs="Calibri"/>
          <w:color w:val="000000"/>
          <w:kern w:val="0"/>
          <w:sz w:val="22"/>
          <w:szCs w:val="22"/>
          <w:lang w:val="en-GB" w:eastAsia="en-GB"/>
          <w14:ligatures w14:val="none"/>
        </w:rPr>
      </w:pPr>
      <w:r w:rsidRPr="00196230">
        <w:rPr>
          <w:rFonts w:ascii="Calibri" w:eastAsia="Calibri" w:hAnsi="Calibri" w:cs="Calibri"/>
          <w:b/>
          <w:color w:val="000000"/>
          <w:kern w:val="0"/>
          <w:sz w:val="22"/>
          <w:szCs w:val="22"/>
          <w:lang w:val="en-GB" w:eastAsia="en-GB"/>
          <w14:ligatures w14:val="none"/>
        </w:rPr>
        <w:t xml:space="preserve"> </w:t>
      </w:r>
    </w:p>
    <w:p w14:paraId="722550A6" w14:textId="77777777" w:rsidR="00196230" w:rsidRPr="00196230" w:rsidRDefault="00196230" w:rsidP="00196230">
      <w:pPr>
        <w:spacing w:after="0" w:line="360" w:lineRule="auto"/>
        <w:ind w:left="-5" w:hanging="10"/>
        <w:rPr>
          <w:rFonts w:ascii="Calibri" w:eastAsia="Calibri" w:hAnsi="Calibri" w:cs="Calibri"/>
          <w:color w:val="000000"/>
          <w:kern w:val="0"/>
          <w:sz w:val="22"/>
          <w:szCs w:val="22"/>
          <w:lang w:val="en-GB" w:eastAsia="en-GB"/>
          <w14:ligatures w14:val="none"/>
        </w:rPr>
      </w:pPr>
      <w:r w:rsidRPr="00196230">
        <w:rPr>
          <w:rFonts w:ascii="Calibri" w:eastAsia="Calibri" w:hAnsi="Calibri" w:cs="Calibri"/>
          <w:b/>
          <w:color w:val="000000"/>
          <w:kern w:val="0"/>
          <w:sz w:val="22"/>
          <w:szCs w:val="22"/>
          <w:lang w:val="en-GB" w:eastAsia="en-GB"/>
          <w14:ligatures w14:val="none"/>
        </w:rPr>
        <w:t xml:space="preserve">Common errors  </w:t>
      </w:r>
      <w:r w:rsidRPr="00196230">
        <w:rPr>
          <w:rFonts w:ascii="Calibri" w:eastAsia="Calibri" w:hAnsi="Calibri" w:cs="Calibri"/>
          <w:color w:val="000000"/>
          <w:kern w:val="0"/>
          <w:sz w:val="22"/>
          <w:szCs w:val="22"/>
          <w:lang w:val="en-GB" w:eastAsia="en-GB"/>
          <w14:ligatures w14:val="none"/>
        </w:rPr>
        <w:t xml:space="preserve"> </w:t>
      </w:r>
    </w:p>
    <w:p w14:paraId="1C93F707" w14:textId="77777777" w:rsidR="00196230" w:rsidRPr="00196230" w:rsidRDefault="00196230" w:rsidP="00196230">
      <w:pPr>
        <w:numPr>
          <w:ilvl w:val="0"/>
          <w:numId w:val="1"/>
        </w:numPr>
        <w:spacing w:after="1" w:line="257" w:lineRule="auto"/>
        <w:ind w:right="5" w:hanging="360"/>
        <w:jc w:val="both"/>
        <w:rPr>
          <w:rFonts w:ascii="Calibri" w:eastAsia="Calibri" w:hAnsi="Calibri" w:cs="Calibri"/>
          <w:color w:val="000000"/>
          <w:kern w:val="0"/>
          <w:sz w:val="22"/>
          <w:szCs w:val="22"/>
          <w:lang w:val="en-GB" w:eastAsia="en-GB"/>
          <w14:ligatures w14:val="none"/>
        </w:rPr>
      </w:pPr>
      <w:r w:rsidRPr="00196230">
        <w:rPr>
          <w:rFonts w:ascii="Calibri" w:eastAsia="Calibri" w:hAnsi="Calibri" w:cs="Calibri"/>
          <w:color w:val="000000"/>
          <w:kern w:val="0"/>
          <w:sz w:val="22"/>
          <w:szCs w:val="22"/>
          <w:lang w:val="en-GB" w:eastAsia="en-GB"/>
          <w14:ligatures w14:val="none"/>
        </w:rPr>
        <w:t xml:space="preserve">This section sets out common types of problems in AP where Country Offices and HQ units need to take regular maintenance action. Specifically, issues with invoices that are not fully processed (either “pending approval” or “rejected” or “invoices on hold” or “instalments on hold”) are:  </w:t>
      </w:r>
    </w:p>
    <w:p w14:paraId="737891CB" w14:textId="77777777" w:rsidR="00196230" w:rsidRPr="00196230" w:rsidRDefault="00196230" w:rsidP="00196230">
      <w:pPr>
        <w:numPr>
          <w:ilvl w:val="1"/>
          <w:numId w:val="1"/>
        </w:numPr>
        <w:spacing w:after="0" w:line="257" w:lineRule="auto"/>
        <w:ind w:left="1066" w:right="5" w:hanging="357"/>
        <w:jc w:val="both"/>
        <w:rPr>
          <w:rFonts w:ascii="Calibri" w:eastAsia="Calibri" w:hAnsi="Calibri" w:cs="Calibri"/>
          <w:color w:val="000000"/>
          <w:kern w:val="0"/>
          <w:sz w:val="22"/>
          <w:szCs w:val="22"/>
          <w:lang w:val="en-GB" w:eastAsia="en-GB"/>
          <w14:ligatures w14:val="none"/>
        </w:rPr>
      </w:pPr>
      <w:r w:rsidRPr="00196230">
        <w:rPr>
          <w:rFonts w:ascii="Calibri" w:eastAsia="Calibri" w:hAnsi="Calibri" w:cs="Calibri"/>
          <w:color w:val="000000"/>
          <w:kern w:val="0"/>
          <w:sz w:val="22"/>
          <w:szCs w:val="22"/>
          <w:lang w:val="en-GB" w:eastAsia="en-GB"/>
          <w14:ligatures w14:val="none"/>
        </w:rPr>
        <w:t>Funds could not be reserved for invoice line;</w:t>
      </w:r>
    </w:p>
    <w:p w14:paraId="737E192C" w14:textId="77777777" w:rsidR="00196230" w:rsidRPr="00196230" w:rsidRDefault="00196230" w:rsidP="00196230">
      <w:pPr>
        <w:numPr>
          <w:ilvl w:val="1"/>
          <w:numId w:val="1"/>
        </w:numPr>
        <w:spacing w:after="0" w:line="216" w:lineRule="auto"/>
        <w:ind w:left="1066" w:right="5" w:hanging="357"/>
        <w:jc w:val="both"/>
        <w:rPr>
          <w:rFonts w:ascii="Calibri" w:eastAsia="Calibri" w:hAnsi="Calibri" w:cs="Calibri"/>
          <w:color w:val="000000"/>
          <w:kern w:val="0"/>
          <w:sz w:val="22"/>
          <w:szCs w:val="22"/>
          <w:lang w:val="en-GB" w:eastAsia="en-GB"/>
          <w14:ligatures w14:val="none"/>
        </w:rPr>
      </w:pPr>
      <w:r w:rsidRPr="00196230">
        <w:rPr>
          <w:rFonts w:ascii="Calibri" w:eastAsia="Calibri" w:hAnsi="Calibri" w:cs="Calibri"/>
          <w:color w:val="000000"/>
          <w:kern w:val="0"/>
          <w:sz w:val="22"/>
          <w:szCs w:val="22"/>
          <w:lang w:val="en-GB" w:eastAsia="en-GB"/>
          <w14:ligatures w14:val="none"/>
        </w:rPr>
        <w:t xml:space="preserve">Total of invoice distributions does not equal invoice amount;   </w:t>
      </w:r>
      <w:r w:rsidRPr="00196230">
        <w:rPr>
          <w:rFonts w:ascii="Arial" w:eastAsia="Arial" w:hAnsi="Arial" w:cs="Arial"/>
          <w:color w:val="000000"/>
          <w:kern w:val="0"/>
          <w:sz w:val="20"/>
          <w:szCs w:val="22"/>
          <w:lang w:val="en-GB" w:eastAsia="en-GB"/>
          <w14:ligatures w14:val="none"/>
        </w:rPr>
        <w:tab/>
      </w:r>
    </w:p>
    <w:p w14:paraId="479893B6" w14:textId="77777777" w:rsidR="00196230" w:rsidRPr="00196230" w:rsidRDefault="00196230" w:rsidP="00196230">
      <w:pPr>
        <w:numPr>
          <w:ilvl w:val="1"/>
          <w:numId w:val="1"/>
        </w:numPr>
        <w:spacing w:after="0" w:line="216" w:lineRule="auto"/>
        <w:ind w:left="1066" w:right="5" w:hanging="357"/>
        <w:jc w:val="both"/>
        <w:rPr>
          <w:rFonts w:ascii="Calibri" w:eastAsia="Calibri" w:hAnsi="Calibri" w:cs="Calibri"/>
          <w:color w:val="000000"/>
          <w:kern w:val="0"/>
          <w:sz w:val="22"/>
          <w:szCs w:val="22"/>
          <w:lang w:val="en-GB" w:eastAsia="en-GB"/>
          <w14:ligatures w14:val="none"/>
        </w:rPr>
      </w:pPr>
      <w:r w:rsidRPr="00196230">
        <w:rPr>
          <w:rFonts w:ascii="Calibri" w:eastAsia="Calibri" w:hAnsi="Calibri" w:cs="Calibri"/>
          <w:color w:val="000000"/>
          <w:kern w:val="0"/>
          <w:sz w:val="22"/>
          <w:szCs w:val="22"/>
          <w:lang w:val="en-GB" w:eastAsia="en-GB"/>
          <w14:ligatures w14:val="none"/>
        </w:rPr>
        <w:t xml:space="preserve">The attributes failed business rule and transaction control validations;  </w:t>
      </w:r>
      <w:r w:rsidRPr="00196230">
        <w:rPr>
          <w:rFonts w:ascii="Arial" w:eastAsia="Arial" w:hAnsi="Arial" w:cs="Arial"/>
          <w:color w:val="000000"/>
          <w:kern w:val="0"/>
          <w:sz w:val="20"/>
          <w:szCs w:val="22"/>
          <w:lang w:val="en-GB" w:eastAsia="en-GB"/>
          <w14:ligatures w14:val="none"/>
        </w:rPr>
        <w:tab/>
      </w:r>
    </w:p>
    <w:p w14:paraId="43678828" w14:textId="77777777" w:rsidR="00196230" w:rsidRPr="00196230" w:rsidRDefault="00196230" w:rsidP="00196230">
      <w:pPr>
        <w:numPr>
          <w:ilvl w:val="1"/>
          <w:numId w:val="1"/>
        </w:numPr>
        <w:spacing w:after="0" w:line="216" w:lineRule="auto"/>
        <w:ind w:left="1066" w:right="5" w:hanging="357"/>
        <w:jc w:val="both"/>
        <w:rPr>
          <w:rFonts w:ascii="Calibri" w:eastAsia="Calibri" w:hAnsi="Calibri" w:cs="Calibri"/>
          <w:color w:val="000000"/>
          <w:kern w:val="0"/>
          <w:sz w:val="22"/>
          <w:szCs w:val="22"/>
          <w:lang w:val="en-GB" w:eastAsia="en-GB"/>
          <w14:ligatures w14:val="none"/>
        </w:rPr>
      </w:pPr>
      <w:r w:rsidRPr="00196230">
        <w:rPr>
          <w:rFonts w:ascii="Calibri" w:eastAsia="Calibri" w:hAnsi="Calibri" w:cs="Calibri"/>
          <w:color w:val="000000"/>
          <w:kern w:val="0"/>
          <w:sz w:val="22"/>
          <w:szCs w:val="22"/>
          <w:lang w:val="en-GB" w:eastAsia="en-GB"/>
          <w14:ligatures w14:val="none"/>
        </w:rPr>
        <w:t>Billed quantity exceeds ordered or received quantity;</w:t>
      </w:r>
    </w:p>
    <w:p w14:paraId="75DF349B" w14:textId="77777777" w:rsidR="00196230" w:rsidRPr="00196230" w:rsidRDefault="00196230" w:rsidP="00196230">
      <w:pPr>
        <w:numPr>
          <w:ilvl w:val="1"/>
          <w:numId w:val="1"/>
        </w:numPr>
        <w:spacing w:after="0" w:line="216" w:lineRule="auto"/>
        <w:ind w:left="1066" w:right="5" w:hanging="357"/>
        <w:jc w:val="both"/>
        <w:rPr>
          <w:rFonts w:ascii="Calibri" w:eastAsia="Calibri" w:hAnsi="Calibri" w:cs="Calibri"/>
          <w:color w:val="000000"/>
          <w:kern w:val="0"/>
          <w:sz w:val="22"/>
          <w:szCs w:val="22"/>
          <w:lang w:val="en-GB" w:eastAsia="en-GB"/>
          <w14:ligatures w14:val="none"/>
        </w:rPr>
      </w:pPr>
      <w:r w:rsidRPr="00196230">
        <w:rPr>
          <w:rFonts w:ascii="Calibri" w:eastAsia="Calibri" w:hAnsi="Calibri" w:cs="Calibri"/>
          <w:color w:val="000000"/>
          <w:kern w:val="0"/>
          <w:sz w:val="22"/>
          <w:szCs w:val="22"/>
          <w:lang w:val="en-GB" w:eastAsia="en-GB"/>
          <w14:ligatures w14:val="none"/>
        </w:rPr>
        <w:t>Amount billed exceeds amount ordered;</w:t>
      </w:r>
    </w:p>
    <w:p w14:paraId="0EF2027E" w14:textId="77777777" w:rsidR="00196230" w:rsidRPr="00196230" w:rsidRDefault="00196230" w:rsidP="00196230">
      <w:pPr>
        <w:numPr>
          <w:ilvl w:val="1"/>
          <w:numId w:val="1"/>
        </w:numPr>
        <w:spacing w:after="0" w:line="216" w:lineRule="auto"/>
        <w:ind w:left="1066" w:right="5" w:hanging="357"/>
        <w:jc w:val="both"/>
        <w:rPr>
          <w:rFonts w:ascii="Calibri" w:eastAsia="Calibri" w:hAnsi="Calibri" w:cs="Calibri"/>
          <w:color w:val="000000"/>
          <w:kern w:val="0"/>
          <w:sz w:val="22"/>
          <w:szCs w:val="22"/>
          <w:lang w:val="en-GB" w:eastAsia="en-GB"/>
          <w14:ligatures w14:val="none"/>
        </w:rPr>
      </w:pPr>
      <w:r w:rsidRPr="00196230">
        <w:rPr>
          <w:rFonts w:ascii="Calibri" w:eastAsia="Calibri" w:hAnsi="Calibri" w:cs="Calibri"/>
          <w:color w:val="000000"/>
          <w:kern w:val="0"/>
          <w:sz w:val="22"/>
          <w:szCs w:val="22"/>
          <w:lang w:val="en-GB" w:eastAsia="en-GB"/>
          <w14:ligatures w14:val="none"/>
        </w:rPr>
        <w:t xml:space="preserve">Invoice price exceeds purchase order price for PO; </w:t>
      </w:r>
    </w:p>
    <w:p w14:paraId="755649B4" w14:textId="77777777" w:rsidR="00196230" w:rsidRPr="00196230" w:rsidRDefault="00196230" w:rsidP="00196230">
      <w:pPr>
        <w:numPr>
          <w:ilvl w:val="1"/>
          <w:numId w:val="1"/>
        </w:numPr>
        <w:spacing w:after="0" w:line="216" w:lineRule="auto"/>
        <w:ind w:left="1066" w:right="5" w:hanging="357"/>
        <w:jc w:val="both"/>
        <w:rPr>
          <w:rFonts w:ascii="Calibri" w:eastAsia="Calibri" w:hAnsi="Calibri" w:cs="Calibri"/>
          <w:color w:val="000000"/>
          <w:kern w:val="0"/>
          <w:sz w:val="22"/>
          <w:szCs w:val="22"/>
          <w:lang w:val="en-GB" w:eastAsia="en-GB"/>
          <w14:ligatures w14:val="none"/>
        </w:rPr>
      </w:pPr>
      <w:r w:rsidRPr="00196230">
        <w:rPr>
          <w:rFonts w:ascii="Calibri" w:eastAsia="Calibri" w:hAnsi="Calibri" w:cs="Calibri"/>
          <w:color w:val="000000"/>
          <w:kern w:val="0"/>
          <w:sz w:val="22"/>
          <w:szCs w:val="22"/>
          <w:lang w:val="en-GB" w:eastAsia="en-GB"/>
          <w14:ligatures w14:val="none"/>
        </w:rPr>
        <w:t>Potential Duplicate Invoice for the supplier, invoice date and Invoice amount combination is identified.</w:t>
      </w:r>
    </w:p>
    <w:p w14:paraId="5C12FBD1" w14:textId="77777777" w:rsidR="00DA504D" w:rsidRDefault="00DA504D"/>
    <w:sectPr w:rsidR="00DA504D" w:rsidSect="00196230">
      <w:headerReference w:type="default" r:id="rId7"/>
      <w:footerReference w:type="default" r:id="rId8"/>
      <w:pgSz w:w="11906" w:h="16838"/>
      <w:pgMar w:top="1440" w:right="844"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07242" w14:textId="77777777" w:rsidR="00CE6630" w:rsidRDefault="00CE6630" w:rsidP="00196230">
      <w:pPr>
        <w:spacing w:after="0" w:line="240" w:lineRule="auto"/>
      </w:pPr>
      <w:r>
        <w:separator/>
      </w:r>
    </w:p>
  </w:endnote>
  <w:endnote w:type="continuationSeparator" w:id="0">
    <w:p w14:paraId="57974950" w14:textId="77777777" w:rsidR="00CE6630" w:rsidRDefault="00CE6630" w:rsidP="00196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148A" w14:textId="77777777" w:rsidR="00196230" w:rsidRPr="00196230" w:rsidRDefault="00196230" w:rsidP="00196230">
    <w:pPr>
      <w:rPr>
        <w:rFonts w:ascii="Calibri" w:hAnsi="Calibri" w:cs="Calibri"/>
        <w:sz w:val="22"/>
        <w:szCs w:val="22"/>
      </w:rPr>
    </w:pPr>
    <w:r w:rsidRPr="00196230">
      <w:rPr>
        <w:rFonts w:ascii="Calibri" w:hAnsi="Calibri" w:cs="Calibri"/>
        <w:sz w:val="22"/>
        <w:szCs w:val="22"/>
      </w:rPr>
      <w:t xml:space="preserve">Page </w:t>
    </w:r>
    <w:r w:rsidRPr="00196230">
      <w:rPr>
        <w:rFonts w:ascii="Calibri" w:hAnsi="Calibri" w:cs="Calibri"/>
        <w:noProof/>
        <w:sz w:val="22"/>
        <w:szCs w:val="22"/>
      </w:rPr>
      <w:fldChar w:fldCharType="begin"/>
    </w:r>
    <w:r w:rsidRPr="00196230">
      <w:rPr>
        <w:rFonts w:ascii="Calibri" w:hAnsi="Calibri" w:cs="Calibri"/>
        <w:noProof/>
        <w:sz w:val="22"/>
        <w:szCs w:val="22"/>
      </w:rPr>
      <w:instrText xml:space="preserve"> PAGE  \* Arabic  \* MERGEFORMAT </w:instrText>
    </w:r>
    <w:r w:rsidRPr="00196230">
      <w:rPr>
        <w:rFonts w:ascii="Calibri" w:hAnsi="Calibri" w:cs="Calibri"/>
        <w:noProof/>
        <w:sz w:val="22"/>
        <w:szCs w:val="22"/>
      </w:rPr>
      <w:fldChar w:fldCharType="separate"/>
    </w:r>
    <w:r w:rsidRPr="00196230">
      <w:rPr>
        <w:rFonts w:ascii="Calibri" w:hAnsi="Calibri" w:cs="Calibri"/>
        <w:noProof/>
        <w:sz w:val="22"/>
        <w:szCs w:val="22"/>
      </w:rPr>
      <w:t>1</w:t>
    </w:r>
    <w:r w:rsidRPr="00196230">
      <w:rPr>
        <w:rFonts w:ascii="Calibri" w:hAnsi="Calibri" w:cs="Calibri"/>
        <w:noProof/>
        <w:sz w:val="22"/>
        <w:szCs w:val="22"/>
      </w:rPr>
      <w:fldChar w:fldCharType="end"/>
    </w:r>
    <w:r w:rsidRPr="00196230">
      <w:rPr>
        <w:rFonts w:ascii="Calibri" w:hAnsi="Calibri" w:cs="Calibri"/>
        <w:sz w:val="22"/>
        <w:szCs w:val="22"/>
      </w:rPr>
      <w:t xml:space="preserve"> of </w:t>
    </w:r>
    <w:r w:rsidRPr="00196230">
      <w:rPr>
        <w:rFonts w:ascii="Calibri" w:hAnsi="Calibri" w:cs="Calibri"/>
        <w:noProof/>
        <w:sz w:val="22"/>
        <w:szCs w:val="22"/>
      </w:rPr>
      <w:fldChar w:fldCharType="begin"/>
    </w:r>
    <w:r w:rsidRPr="00196230">
      <w:rPr>
        <w:rFonts w:ascii="Calibri" w:hAnsi="Calibri" w:cs="Calibri"/>
        <w:noProof/>
        <w:sz w:val="22"/>
        <w:szCs w:val="22"/>
      </w:rPr>
      <w:instrText xml:space="preserve"> NUMPAGES  \* Arabic  \* MERGEFORMAT </w:instrText>
    </w:r>
    <w:r w:rsidRPr="00196230">
      <w:rPr>
        <w:rFonts w:ascii="Calibri" w:hAnsi="Calibri" w:cs="Calibri"/>
        <w:noProof/>
        <w:sz w:val="22"/>
        <w:szCs w:val="22"/>
      </w:rPr>
      <w:fldChar w:fldCharType="separate"/>
    </w:r>
    <w:r w:rsidRPr="00196230">
      <w:rPr>
        <w:rFonts w:ascii="Calibri" w:hAnsi="Calibri" w:cs="Calibri"/>
        <w:noProof/>
        <w:sz w:val="22"/>
        <w:szCs w:val="22"/>
      </w:rPr>
      <w:t>1</w:t>
    </w:r>
    <w:r w:rsidRPr="00196230">
      <w:rPr>
        <w:rFonts w:ascii="Calibri" w:hAnsi="Calibri" w:cs="Calibri"/>
        <w:noProof/>
        <w:sz w:val="22"/>
        <w:szCs w:val="22"/>
      </w:rPr>
      <w:fldChar w:fldCharType="end"/>
    </w:r>
    <w:r w:rsidRPr="00196230">
      <w:rPr>
        <w:rFonts w:ascii="Calibri" w:hAnsi="Calibri" w:cs="Calibri"/>
        <w:sz w:val="22"/>
        <w:szCs w:val="22"/>
      </w:rPr>
      <w:ptab w:relativeTo="margin" w:alignment="center" w:leader="none"/>
    </w:r>
    <w:r w:rsidRPr="00196230">
      <w:rPr>
        <w:rFonts w:ascii="Calibri" w:hAnsi="Calibri" w:cs="Calibri"/>
        <w:sz w:val="22"/>
        <w:szCs w:val="22"/>
      </w:rPr>
      <w:t xml:space="preserve">Effective Date: 01/01/2012 </w:t>
    </w:r>
    <w:r w:rsidRPr="00196230">
      <w:rPr>
        <w:rFonts w:ascii="Calibri" w:hAnsi="Calibri" w:cs="Calibri"/>
        <w:sz w:val="22"/>
        <w:szCs w:val="22"/>
      </w:rPr>
      <w:ptab w:relativeTo="margin" w:alignment="right" w:leader="none"/>
    </w:r>
    <w:r w:rsidRPr="00196230">
      <w:rPr>
        <w:rFonts w:ascii="Calibri" w:hAnsi="Calibri" w:cs="Calibri"/>
        <w:sz w:val="22"/>
        <w:szCs w:val="22"/>
      </w:rPr>
      <w:t xml:space="preserve">Version #: </w:t>
    </w:r>
    <w:sdt>
      <w:sdtPr>
        <w:rPr>
          <w:rFonts w:ascii="Calibri" w:hAnsi="Calibri" w:cs="Calibri"/>
          <w:sz w:val="22"/>
          <w:szCs w:val="22"/>
          <w:shd w:val="clear" w:color="auto" w:fill="E6E6E6"/>
        </w:rPr>
        <w:alias w:val="POPPRefItemVersion"/>
        <w:tag w:val="UNDP_POPP_REFITEM_VERSION"/>
        <w:id w:val="2003688391"/>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6148BC8-57EA-4933-BDB5-C1D2BD58AE05}"/>
        <w:text/>
      </w:sdtPr>
      <w:sdtEndPr>
        <w:rPr>
          <w:shd w:val="clear" w:color="auto" w:fill="auto"/>
        </w:rPr>
      </w:sdtEndPr>
      <w:sdtContent>
        <w:r w:rsidRPr="00196230">
          <w:rPr>
            <w:rFonts w:ascii="Calibri" w:hAnsi="Calibri" w:cs="Calibri"/>
            <w:sz w:val="22"/>
            <w:szCs w:val="22"/>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05FE2" w14:textId="77777777" w:rsidR="00CE6630" w:rsidRDefault="00CE6630" w:rsidP="00196230">
      <w:pPr>
        <w:spacing w:after="0" w:line="240" w:lineRule="auto"/>
      </w:pPr>
      <w:r>
        <w:separator/>
      </w:r>
    </w:p>
  </w:footnote>
  <w:footnote w:type="continuationSeparator" w:id="0">
    <w:p w14:paraId="2C938A3A" w14:textId="77777777" w:rsidR="00CE6630" w:rsidRDefault="00CE6630" w:rsidP="00196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98D8" w14:textId="77777777" w:rsidR="00196230" w:rsidRDefault="00196230" w:rsidP="00250E44">
    <w:pPr>
      <w:pStyle w:val="Header"/>
      <w:jc w:val="right"/>
    </w:pPr>
    <w:r>
      <w:rPr>
        <w:noProof/>
        <w:color w:val="2B579A"/>
        <w:shd w:val="clear" w:color="auto" w:fill="E6E6E6"/>
      </w:rPr>
      <w:drawing>
        <wp:inline distT="0" distB="0" distL="0" distR="0" wp14:anchorId="59E819EF" wp14:editId="3837DB3D">
          <wp:extent cx="312023" cy="589376"/>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2389" b="16155"/>
                  <a:stretch/>
                </pic:blipFill>
                <pic:spPr bwMode="auto">
                  <a:xfrm>
                    <a:off x="0" y="0"/>
                    <a:ext cx="316704" cy="598218"/>
                  </a:xfrm>
                  <a:prstGeom prst="rect">
                    <a:avLst/>
                  </a:prstGeom>
                  <a:ln>
                    <a:noFill/>
                  </a:ln>
                  <a:extLst>
                    <a:ext uri="{53640926-AAD7-44D8-BBD7-CCE9431645EC}">
                      <a14:shadowObscured xmlns:a14="http://schemas.microsoft.com/office/drawing/2010/main"/>
                    </a:ext>
                  </a:extLst>
                </pic:spPr>
              </pic:pic>
            </a:graphicData>
          </a:graphic>
        </wp:inline>
      </w:drawing>
    </w:r>
  </w:p>
  <w:p w14:paraId="432F80A4" w14:textId="77777777" w:rsidR="00196230" w:rsidRDefault="00196230" w:rsidP="00250E4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B5807"/>
    <w:multiLevelType w:val="hybridMultilevel"/>
    <w:tmpl w:val="87320A96"/>
    <w:lvl w:ilvl="0" w:tplc="8F8C90F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DE74FA">
      <w:start w:val="1"/>
      <w:numFmt w:val="bullet"/>
      <w:lvlText w:val="•"/>
      <w:lvlJc w:val="left"/>
      <w:pPr>
        <w:ind w:left="106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0640473E">
      <w:start w:val="1"/>
      <w:numFmt w:val="bullet"/>
      <w:lvlText w:val="▪"/>
      <w:lvlJc w:val="left"/>
      <w:pPr>
        <w:ind w:left="178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8FA2E420">
      <w:start w:val="1"/>
      <w:numFmt w:val="bullet"/>
      <w:lvlText w:val="•"/>
      <w:lvlJc w:val="left"/>
      <w:pPr>
        <w:ind w:left="250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563A88A6">
      <w:start w:val="1"/>
      <w:numFmt w:val="bullet"/>
      <w:lvlText w:val="o"/>
      <w:lvlJc w:val="left"/>
      <w:pPr>
        <w:ind w:left="322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EDF8FFCE">
      <w:start w:val="1"/>
      <w:numFmt w:val="bullet"/>
      <w:lvlText w:val="▪"/>
      <w:lvlJc w:val="left"/>
      <w:pPr>
        <w:ind w:left="394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3DEC18E0">
      <w:start w:val="1"/>
      <w:numFmt w:val="bullet"/>
      <w:lvlText w:val="•"/>
      <w:lvlJc w:val="left"/>
      <w:pPr>
        <w:ind w:left="466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B6F0916E">
      <w:start w:val="1"/>
      <w:numFmt w:val="bullet"/>
      <w:lvlText w:val="o"/>
      <w:lvlJc w:val="left"/>
      <w:pPr>
        <w:ind w:left="538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C442C8DA">
      <w:start w:val="1"/>
      <w:numFmt w:val="bullet"/>
      <w:lvlText w:val="▪"/>
      <w:lvlJc w:val="left"/>
      <w:pPr>
        <w:ind w:left="610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num w:numId="1" w16cid:durableId="434249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30"/>
    <w:rsid w:val="00196230"/>
    <w:rsid w:val="00C61B9D"/>
    <w:rsid w:val="00CE6630"/>
    <w:rsid w:val="00D4741A"/>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65D6A"/>
  <w15:chartTrackingRefBased/>
  <w15:docId w15:val="{7442E9E1-588F-48E4-A145-4A6B62C9F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2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2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2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2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2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2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2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2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2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2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2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2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230"/>
    <w:rPr>
      <w:rFonts w:eastAsiaTheme="majorEastAsia" w:cstheme="majorBidi"/>
      <w:color w:val="272727" w:themeColor="text1" w:themeTint="D8"/>
    </w:rPr>
  </w:style>
  <w:style w:type="paragraph" w:styleId="Title">
    <w:name w:val="Title"/>
    <w:basedOn w:val="Normal"/>
    <w:next w:val="Normal"/>
    <w:link w:val="TitleChar"/>
    <w:uiPriority w:val="10"/>
    <w:qFormat/>
    <w:rsid w:val="00196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230"/>
    <w:pPr>
      <w:spacing w:before="160"/>
      <w:jc w:val="center"/>
    </w:pPr>
    <w:rPr>
      <w:i/>
      <w:iCs/>
      <w:color w:val="404040" w:themeColor="text1" w:themeTint="BF"/>
    </w:rPr>
  </w:style>
  <w:style w:type="character" w:customStyle="1" w:styleId="QuoteChar">
    <w:name w:val="Quote Char"/>
    <w:basedOn w:val="DefaultParagraphFont"/>
    <w:link w:val="Quote"/>
    <w:uiPriority w:val="29"/>
    <w:rsid w:val="00196230"/>
    <w:rPr>
      <w:i/>
      <w:iCs/>
      <w:color w:val="404040" w:themeColor="text1" w:themeTint="BF"/>
    </w:rPr>
  </w:style>
  <w:style w:type="paragraph" w:styleId="ListParagraph">
    <w:name w:val="List Paragraph"/>
    <w:basedOn w:val="Normal"/>
    <w:uiPriority w:val="34"/>
    <w:qFormat/>
    <w:rsid w:val="00196230"/>
    <w:pPr>
      <w:ind w:left="720"/>
      <w:contextualSpacing/>
    </w:pPr>
  </w:style>
  <w:style w:type="character" w:styleId="IntenseEmphasis">
    <w:name w:val="Intense Emphasis"/>
    <w:basedOn w:val="DefaultParagraphFont"/>
    <w:uiPriority w:val="21"/>
    <w:qFormat/>
    <w:rsid w:val="00196230"/>
    <w:rPr>
      <w:i/>
      <w:iCs/>
      <w:color w:val="0F4761" w:themeColor="accent1" w:themeShade="BF"/>
    </w:rPr>
  </w:style>
  <w:style w:type="paragraph" w:styleId="IntenseQuote">
    <w:name w:val="Intense Quote"/>
    <w:basedOn w:val="Normal"/>
    <w:next w:val="Normal"/>
    <w:link w:val="IntenseQuoteChar"/>
    <w:uiPriority w:val="30"/>
    <w:qFormat/>
    <w:rsid w:val="00196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230"/>
    <w:rPr>
      <w:i/>
      <w:iCs/>
      <w:color w:val="0F4761" w:themeColor="accent1" w:themeShade="BF"/>
    </w:rPr>
  </w:style>
  <w:style w:type="character" w:styleId="IntenseReference">
    <w:name w:val="Intense Reference"/>
    <w:basedOn w:val="DefaultParagraphFont"/>
    <w:uiPriority w:val="32"/>
    <w:qFormat/>
    <w:rsid w:val="00196230"/>
    <w:rPr>
      <w:b/>
      <w:bCs/>
      <w:smallCaps/>
      <w:color w:val="0F4761" w:themeColor="accent1" w:themeShade="BF"/>
      <w:spacing w:val="5"/>
    </w:rPr>
  </w:style>
  <w:style w:type="paragraph" w:styleId="Header">
    <w:name w:val="header"/>
    <w:basedOn w:val="Normal"/>
    <w:link w:val="HeaderChar"/>
    <w:uiPriority w:val="99"/>
    <w:unhideWhenUsed/>
    <w:rsid w:val="00196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230"/>
  </w:style>
  <w:style w:type="paragraph" w:styleId="Footer">
    <w:name w:val="footer"/>
    <w:basedOn w:val="Normal"/>
    <w:link w:val="FooterChar"/>
    <w:uiPriority w:val="99"/>
    <w:unhideWhenUsed/>
    <w:rsid w:val="00196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2026-05-01T02:33:00Z</dcterms:created>
  <dcterms:modified xsi:type="dcterms:W3CDTF">2026-05-01T02:35:00Z</dcterms:modified>
</cp:coreProperties>
</file>