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5ED6" w14:textId="77777777" w:rsidR="00A32E8A" w:rsidRDefault="00000000">
      <w:pPr>
        <w:pStyle w:val="Title"/>
        <w:rPr>
          <w:b w:val="0"/>
          <w:sz w:val="22"/>
        </w:rPr>
      </w:pPr>
      <w:r>
        <w:t>Órdenes</w:t>
      </w:r>
      <w:r>
        <w:rPr>
          <w:spacing w:val="-10"/>
        </w:rPr>
        <w:t xml:space="preserve"> </w:t>
      </w:r>
      <w:r>
        <w:t>de</w:t>
      </w:r>
      <w:r>
        <w:rPr>
          <w:spacing w:val="-10"/>
        </w:rPr>
        <w:t xml:space="preserve"> </w:t>
      </w:r>
      <w:r>
        <w:t>compra</w:t>
      </w:r>
      <w:r>
        <w:rPr>
          <w:spacing w:val="-8"/>
        </w:rPr>
        <w:t xml:space="preserve"> </w:t>
      </w:r>
      <w:r>
        <w:t>(obligaciones,</w:t>
      </w:r>
      <w:r>
        <w:rPr>
          <w:spacing w:val="-4"/>
        </w:rPr>
        <w:t xml:space="preserve"> </w:t>
      </w:r>
      <w:r>
        <w:t>mantenimiento</w:t>
      </w:r>
      <w:r>
        <w:rPr>
          <w:spacing w:val="-10"/>
        </w:rPr>
        <w:t xml:space="preserve"> </w:t>
      </w:r>
      <w:r>
        <w:t>y</w:t>
      </w:r>
      <w:r>
        <w:rPr>
          <w:spacing w:val="-7"/>
        </w:rPr>
        <w:t xml:space="preserve"> </w:t>
      </w:r>
      <w:r>
        <w:rPr>
          <w:spacing w:val="-2"/>
        </w:rPr>
        <w:t>cierre</w:t>
      </w:r>
      <w:r w:rsidRPr="00780E13">
        <w:rPr>
          <w:bCs w:val="0"/>
          <w:spacing w:val="-2"/>
          <w:sz w:val="22"/>
        </w:rPr>
        <w:t>)</w:t>
      </w:r>
    </w:p>
    <w:p w14:paraId="37CCED3E" w14:textId="77777777" w:rsidR="00A32E8A" w:rsidRDefault="00A32E8A">
      <w:pPr>
        <w:pStyle w:val="BodyText"/>
        <w:spacing w:before="11"/>
        <w:rPr>
          <w:sz w:val="32"/>
        </w:rPr>
      </w:pPr>
    </w:p>
    <w:p w14:paraId="4BB63186" w14:textId="77777777" w:rsidR="00A32E8A" w:rsidRDefault="00000000">
      <w:pPr>
        <w:pStyle w:val="ListParagraph"/>
        <w:numPr>
          <w:ilvl w:val="0"/>
          <w:numId w:val="3"/>
        </w:numPr>
        <w:tabs>
          <w:tab w:val="left" w:pos="804"/>
          <w:tab w:val="left" w:pos="806"/>
        </w:tabs>
        <w:spacing w:before="0" w:line="266" w:lineRule="auto"/>
        <w:ind w:right="647"/>
        <w:jc w:val="both"/>
      </w:pPr>
      <w:r>
        <w:t xml:space="preserve">Una obligación crea una obligación legal derivada de un contrato, acuerdo u otra forma de compromiso del PNUD o basada en una responsabilidad reconocida por el PNUD. Tales obligaciones están representadas en Quantum por </w:t>
      </w:r>
      <w:r>
        <w:rPr>
          <w:b/>
        </w:rPr>
        <w:t>órdenes de compra (PO)</w:t>
      </w:r>
      <w:r>
        <w:t>.</w:t>
      </w:r>
    </w:p>
    <w:p w14:paraId="2796BEE4" w14:textId="77777777" w:rsidR="00A32E8A" w:rsidRDefault="00A32E8A">
      <w:pPr>
        <w:pStyle w:val="BodyText"/>
        <w:spacing w:before="11"/>
        <w:rPr>
          <w:sz w:val="23"/>
        </w:rPr>
      </w:pPr>
    </w:p>
    <w:p w14:paraId="5D26092B" w14:textId="77777777" w:rsidR="00A32E8A" w:rsidRDefault="00000000">
      <w:pPr>
        <w:pStyle w:val="ListParagraph"/>
        <w:numPr>
          <w:ilvl w:val="0"/>
          <w:numId w:val="3"/>
        </w:numPr>
        <w:tabs>
          <w:tab w:val="left" w:pos="806"/>
        </w:tabs>
        <w:spacing w:before="0"/>
        <w:ind w:hanging="369"/>
        <w:jc w:val="left"/>
      </w:pPr>
      <w:r>
        <w:t>Quantum</w:t>
      </w:r>
      <w:r>
        <w:rPr>
          <w:spacing w:val="-6"/>
        </w:rPr>
        <w:t xml:space="preserve"> </w:t>
      </w:r>
      <w:r>
        <w:t>utiliza</w:t>
      </w:r>
      <w:r>
        <w:rPr>
          <w:spacing w:val="-4"/>
        </w:rPr>
        <w:t xml:space="preserve"> </w:t>
      </w:r>
      <w:r>
        <w:t>los</w:t>
      </w:r>
      <w:r>
        <w:rPr>
          <w:spacing w:val="-5"/>
        </w:rPr>
        <w:t xml:space="preserve"> </w:t>
      </w:r>
      <w:r>
        <w:t>Estilos</w:t>
      </w:r>
      <w:r>
        <w:rPr>
          <w:spacing w:val="-4"/>
        </w:rPr>
        <w:t xml:space="preserve"> </w:t>
      </w:r>
      <w:r>
        <w:t>de</w:t>
      </w:r>
      <w:r>
        <w:rPr>
          <w:spacing w:val="-5"/>
        </w:rPr>
        <w:t xml:space="preserve"> </w:t>
      </w:r>
      <w:r>
        <w:t>documento</w:t>
      </w:r>
      <w:r>
        <w:rPr>
          <w:spacing w:val="-6"/>
        </w:rPr>
        <w:t xml:space="preserve"> </w:t>
      </w:r>
      <w:r>
        <w:t>para</w:t>
      </w:r>
      <w:r>
        <w:rPr>
          <w:spacing w:val="-4"/>
        </w:rPr>
        <w:t xml:space="preserve"> </w:t>
      </w:r>
      <w:r>
        <w:t>Contratos</w:t>
      </w:r>
      <w:r>
        <w:rPr>
          <w:spacing w:val="-5"/>
        </w:rPr>
        <w:t xml:space="preserve"> </w:t>
      </w:r>
      <w:r>
        <w:t>y</w:t>
      </w:r>
      <w:r>
        <w:rPr>
          <w:spacing w:val="-3"/>
        </w:rPr>
        <w:t xml:space="preserve"> </w:t>
      </w:r>
      <w:r>
        <w:t>Órdenes</w:t>
      </w:r>
      <w:r>
        <w:rPr>
          <w:spacing w:val="-5"/>
        </w:rPr>
        <w:t xml:space="preserve"> </w:t>
      </w:r>
      <w:r>
        <w:t>de</w:t>
      </w:r>
      <w:r>
        <w:rPr>
          <w:spacing w:val="1"/>
        </w:rPr>
        <w:t xml:space="preserve"> </w:t>
      </w:r>
      <w:r>
        <w:rPr>
          <w:spacing w:val="-2"/>
        </w:rPr>
        <w:t>compra:</w:t>
      </w:r>
    </w:p>
    <w:p w14:paraId="173A9662" w14:textId="77777777" w:rsidR="00A32E8A" w:rsidRDefault="00A32E8A">
      <w:pPr>
        <w:pStyle w:val="BodyText"/>
        <w:spacing w:before="9"/>
        <w:rPr>
          <w:sz w:val="26"/>
        </w:rPr>
      </w:pPr>
    </w:p>
    <w:p w14:paraId="3DA7E653" w14:textId="77777777" w:rsidR="00A32E8A" w:rsidRDefault="00000000">
      <w:pPr>
        <w:pStyle w:val="ListParagraph"/>
        <w:numPr>
          <w:ilvl w:val="1"/>
          <w:numId w:val="3"/>
        </w:numPr>
        <w:tabs>
          <w:tab w:val="left" w:pos="818"/>
        </w:tabs>
        <w:spacing w:before="0"/>
        <w:ind w:left="818" w:hanging="358"/>
      </w:pPr>
      <w:r>
        <w:t>Orden</w:t>
      </w:r>
      <w:r>
        <w:rPr>
          <w:spacing w:val="-6"/>
        </w:rPr>
        <w:t xml:space="preserve"> </w:t>
      </w:r>
      <w:r>
        <w:t>de</w:t>
      </w:r>
      <w:r>
        <w:rPr>
          <w:spacing w:val="-5"/>
        </w:rPr>
        <w:t xml:space="preserve"> </w:t>
      </w:r>
      <w:r>
        <w:rPr>
          <w:spacing w:val="-2"/>
        </w:rPr>
        <w:t>compra</w:t>
      </w:r>
    </w:p>
    <w:p w14:paraId="6D3BC4E2" w14:textId="77777777" w:rsidR="00A32E8A" w:rsidRDefault="00000000">
      <w:pPr>
        <w:pStyle w:val="ListParagraph"/>
        <w:numPr>
          <w:ilvl w:val="2"/>
          <w:numId w:val="3"/>
        </w:numPr>
        <w:tabs>
          <w:tab w:val="left" w:pos="1538"/>
        </w:tabs>
        <w:ind w:left="1538" w:hanging="358"/>
      </w:pPr>
      <w:r>
        <w:t>Reserva</w:t>
      </w:r>
      <w:r>
        <w:rPr>
          <w:spacing w:val="-3"/>
        </w:rPr>
        <w:t xml:space="preserve"> </w:t>
      </w:r>
      <w:r>
        <w:t>de</w:t>
      </w:r>
      <w:r>
        <w:rPr>
          <w:spacing w:val="-2"/>
        </w:rPr>
        <w:t xml:space="preserve"> fondos</w:t>
      </w:r>
    </w:p>
    <w:p w14:paraId="28FCFDED" w14:textId="77777777" w:rsidR="00A32E8A" w:rsidRDefault="00000000">
      <w:pPr>
        <w:pStyle w:val="ListParagraph"/>
        <w:numPr>
          <w:ilvl w:val="2"/>
          <w:numId w:val="3"/>
        </w:numPr>
        <w:tabs>
          <w:tab w:val="left" w:pos="1539"/>
        </w:tabs>
        <w:spacing w:before="25"/>
        <w:ind w:left="1539" w:hanging="359"/>
      </w:pPr>
      <w:r>
        <w:t>Incluye</w:t>
      </w:r>
      <w:r>
        <w:rPr>
          <w:spacing w:val="-6"/>
        </w:rPr>
        <w:t xml:space="preserve"> </w:t>
      </w:r>
      <w:r>
        <w:t>obligación</w:t>
      </w:r>
      <w:r>
        <w:rPr>
          <w:spacing w:val="-7"/>
        </w:rPr>
        <w:t xml:space="preserve"> </w:t>
      </w:r>
      <w:r>
        <w:t>de</w:t>
      </w:r>
      <w:r>
        <w:rPr>
          <w:spacing w:val="-6"/>
        </w:rPr>
        <w:t xml:space="preserve"> </w:t>
      </w:r>
      <w:r>
        <w:t>fondos,</w:t>
      </w:r>
      <w:r>
        <w:rPr>
          <w:spacing w:val="-4"/>
        </w:rPr>
        <w:t xml:space="preserve"> </w:t>
      </w:r>
      <w:r>
        <w:t>calendarios</w:t>
      </w:r>
      <w:r>
        <w:rPr>
          <w:spacing w:val="-6"/>
        </w:rPr>
        <w:t xml:space="preserve"> </w:t>
      </w:r>
      <w:r>
        <w:t>y</w:t>
      </w:r>
      <w:r>
        <w:rPr>
          <w:spacing w:val="-4"/>
        </w:rPr>
        <w:t xml:space="preserve"> </w:t>
      </w:r>
      <w:r>
        <w:rPr>
          <w:spacing w:val="-2"/>
        </w:rPr>
        <w:t>distribuciones.</w:t>
      </w:r>
    </w:p>
    <w:p w14:paraId="0CA62F43" w14:textId="77777777" w:rsidR="00A32E8A" w:rsidRDefault="00000000">
      <w:pPr>
        <w:pStyle w:val="ListParagraph"/>
        <w:numPr>
          <w:ilvl w:val="2"/>
          <w:numId w:val="3"/>
        </w:numPr>
        <w:tabs>
          <w:tab w:val="left" w:pos="1540"/>
        </w:tabs>
      </w:pPr>
      <w:r>
        <w:t>Cantidad</w:t>
      </w:r>
      <w:r>
        <w:rPr>
          <w:spacing w:val="-4"/>
        </w:rPr>
        <w:t xml:space="preserve"> </w:t>
      </w:r>
      <w:r>
        <w:t>e</w:t>
      </w:r>
      <w:r>
        <w:rPr>
          <w:spacing w:val="-3"/>
        </w:rPr>
        <w:t xml:space="preserve"> </w:t>
      </w:r>
      <w:r>
        <w:rPr>
          <w:spacing w:val="-2"/>
        </w:rPr>
        <w:t>importe</w:t>
      </w:r>
    </w:p>
    <w:p w14:paraId="5E6FDFBA" w14:textId="77777777" w:rsidR="00A32E8A" w:rsidRDefault="00000000">
      <w:pPr>
        <w:pStyle w:val="ListParagraph"/>
        <w:numPr>
          <w:ilvl w:val="2"/>
          <w:numId w:val="3"/>
        </w:numPr>
        <w:tabs>
          <w:tab w:val="left" w:pos="1539"/>
        </w:tabs>
        <w:ind w:left="1539" w:hanging="359"/>
      </w:pPr>
      <w:r>
        <w:t>Las</w:t>
      </w:r>
      <w:r>
        <w:rPr>
          <w:spacing w:val="-6"/>
        </w:rPr>
        <w:t xml:space="preserve"> </w:t>
      </w:r>
      <w:r>
        <w:t>líneas</w:t>
      </w:r>
      <w:r>
        <w:rPr>
          <w:spacing w:val="-4"/>
        </w:rPr>
        <w:t xml:space="preserve"> </w:t>
      </w:r>
      <w:r>
        <w:t>de</w:t>
      </w:r>
      <w:r>
        <w:rPr>
          <w:spacing w:val="-3"/>
        </w:rPr>
        <w:t xml:space="preserve"> </w:t>
      </w:r>
      <w:r>
        <w:t>pedido</w:t>
      </w:r>
      <w:r>
        <w:rPr>
          <w:spacing w:val="-6"/>
        </w:rPr>
        <w:t xml:space="preserve"> </w:t>
      </w:r>
      <w:r>
        <w:t>pueden</w:t>
      </w:r>
      <w:r>
        <w:rPr>
          <w:spacing w:val="-4"/>
        </w:rPr>
        <w:t xml:space="preserve"> </w:t>
      </w:r>
      <w:r>
        <w:t>asociarse</w:t>
      </w:r>
      <w:r>
        <w:rPr>
          <w:spacing w:val="-4"/>
        </w:rPr>
        <w:t xml:space="preserve"> </w:t>
      </w:r>
      <w:r>
        <w:t>o</w:t>
      </w:r>
      <w:r>
        <w:rPr>
          <w:spacing w:val="-5"/>
        </w:rPr>
        <w:t xml:space="preserve"> </w:t>
      </w:r>
      <w:r>
        <w:t>crearse</w:t>
      </w:r>
      <w:r>
        <w:rPr>
          <w:spacing w:val="-4"/>
        </w:rPr>
        <w:t xml:space="preserve"> </w:t>
      </w:r>
      <w:r>
        <w:t>a</w:t>
      </w:r>
      <w:r>
        <w:rPr>
          <w:spacing w:val="-3"/>
        </w:rPr>
        <w:t xml:space="preserve"> </w:t>
      </w:r>
      <w:r>
        <w:t>partir</w:t>
      </w:r>
      <w:r>
        <w:rPr>
          <w:spacing w:val="-4"/>
        </w:rPr>
        <w:t xml:space="preserve"> </w:t>
      </w:r>
      <w:r>
        <w:t>de</w:t>
      </w:r>
      <w:r>
        <w:rPr>
          <w:spacing w:val="-3"/>
        </w:rPr>
        <w:t xml:space="preserve"> </w:t>
      </w:r>
      <w:r>
        <w:rPr>
          <w:spacing w:val="-2"/>
        </w:rPr>
        <w:t>Acuerdos/</w:t>
      </w:r>
      <w:proofErr w:type="spellStart"/>
      <w:r>
        <w:rPr>
          <w:spacing w:val="-2"/>
        </w:rPr>
        <w:t>LTAs</w:t>
      </w:r>
      <w:proofErr w:type="spellEnd"/>
    </w:p>
    <w:p w14:paraId="04E6B9DE" w14:textId="77777777" w:rsidR="00A32E8A" w:rsidRDefault="00000000">
      <w:pPr>
        <w:pStyle w:val="ListParagraph"/>
        <w:numPr>
          <w:ilvl w:val="1"/>
          <w:numId w:val="3"/>
        </w:numPr>
        <w:tabs>
          <w:tab w:val="left" w:pos="819"/>
        </w:tabs>
        <w:ind w:left="819" w:hanging="358"/>
      </w:pPr>
      <w:r>
        <w:t>Contrato</w:t>
      </w:r>
      <w:r>
        <w:rPr>
          <w:spacing w:val="-11"/>
        </w:rPr>
        <w:t xml:space="preserve"> </w:t>
      </w:r>
      <w:r>
        <w:rPr>
          <w:spacing w:val="-2"/>
        </w:rPr>
        <w:t>(Pedido)</w:t>
      </w:r>
    </w:p>
    <w:p w14:paraId="22751E37" w14:textId="77777777" w:rsidR="00A32E8A" w:rsidRDefault="00000000">
      <w:pPr>
        <w:pStyle w:val="ListParagraph"/>
        <w:numPr>
          <w:ilvl w:val="2"/>
          <w:numId w:val="3"/>
        </w:numPr>
        <w:tabs>
          <w:tab w:val="left" w:pos="1538"/>
          <w:tab w:val="left" w:pos="1540"/>
        </w:tabs>
        <w:spacing w:line="261" w:lineRule="auto"/>
        <w:ind w:right="658"/>
      </w:pPr>
      <w:r>
        <w:t>Combina</w:t>
      </w:r>
      <w:r>
        <w:rPr>
          <w:spacing w:val="-7"/>
        </w:rPr>
        <w:t xml:space="preserve"> </w:t>
      </w:r>
      <w:r>
        <w:t>el</w:t>
      </w:r>
      <w:r>
        <w:rPr>
          <w:spacing w:val="-5"/>
        </w:rPr>
        <w:t xml:space="preserve"> </w:t>
      </w:r>
      <w:r>
        <w:t>modelo</w:t>
      </w:r>
      <w:r>
        <w:rPr>
          <w:spacing w:val="-8"/>
        </w:rPr>
        <w:t xml:space="preserve"> </w:t>
      </w:r>
      <w:r>
        <w:t>jurídico</w:t>
      </w:r>
      <w:r>
        <w:rPr>
          <w:spacing w:val="-8"/>
        </w:rPr>
        <w:t xml:space="preserve"> </w:t>
      </w:r>
      <w:r>
        <w:t>del</w:t>
      </w:r>
      <w:r>
        <w:rPr>
          <w:spacing w:val="-5"/>
        </w:rPr>
        <w:t xml:space="preserve"> </w:t>
      </w:r>
      <w:r>
        <w:t>contrato</w:t>
      </w:r>
      <w:r>
        <w:rPr>
          <w:spacing w:val="-8"/>
        </w:rPr>
        <w:t xml:space="preserve"> </w:t>
      </w:r>
      <w:r>
        <w:t>y</w:t>
      </w:r>
      <w:r>
        <w:rPr>
          <w:spacing w:val="-1"/>
        </w:rPr>
        <w:t xml:space="preserve"> </w:t>
      </w:r>
      <w:r>
        <w:t>los</w:t>
      </w:r>
      <w:r>
        <w:rPr>
          <w:spacing w:val="-7"/>
        </w:rPr>
        <w:t xml:space="preserve"> </w:t>
      </w:r>
      <w:r>
        <w:t>entregables</w:t>
      </w:r>
      <w:r>
        <w:rPr>
          <w:spacing w:val="-7"/>
        </w:rPr>
        <w:t xml:space="preserve"> </w:t>
      </w:r>
      <w:r>
        <w:t>con</w:t>
      </w:r>
      <w:r>
        <w:rPr>
          <w:spacing w:val="-8"/>
        </w:rPr>
        <w:t xml:space="preserve"> </w:t>
      </w:r>
      <w:r>
        <w:t>la</w:t>
      </w:r>
      <w:r>
        <w:rPr>
          <w:spacing w:val="-2"/>
        </w:rPr>
        <w:t xml:space="preserve"> </w:t>
      </w:r>
      <w:r>
        <w:t>obligación</w:t>
      </w:r>
      <w:r>
        <w:rPr>
          <w:spacing w:val="-8"/>
        </w:rPr>
        <w:t xml:space="preserve"> </w:t>
      </w:r>
      <w:r>
        <w:t>de</w:t>
      </w:r>
      <w:r>
        <w:rPr>
          <w:spacing w:val="-6"/>
        </w:rPr>
        <w:t xml:space="preserve"> </w:t>
      </w:r>
      <w:r>
        <w:t>fondos de la OP.</w:t>
      </w:r>
    </w:p>
    <w:p w14:paraId="0214F009" w14:textId="77777777" w:rsidR="00A32E8A" w:rsidRDefault="00000000">
      <w:pPr>
        <w:pStyle w:val="ListParagraph"/>
        <w:numPr>
          <w:ilvl w:val="2"/>
          <w:numId w:val="3"/>
        </w:numPr>
        <w:tabs>
          <w:tab w:val="left" w:pos="1539"/>
        </w:tabs>
        <w:spacing w:before="5"/>
        <w:ind w:left="1539" w:hanging="359"/>
      </w:pPr>
      <w:r>
        <w:t>No</w:t>
      </w:r>
      <w:r>
        <w:rPr>
          <w:spacing w:val="-9"/>
        </w:rPr>
        <w:t xml:space="preserve"> </w:t>
      </w:r>
      <w:r>
        <w:t>se</w:t>
      </w:r>
      <w:r>
        <w:rPr>
          <w:spacing w:val="-4"/>
        </w:rPr>
        <w:t xml:space="preserve"> </w:t>
      </w:r>
      <w:r>
        <w:t>necesita</w:t>
      </w:r>
      <w:r>
        <w:rPr>
          <w:spacing w:val="-4"/>
        </w:rPr>
        <w:t xml:space="preserve"> </w:t>
      </w:r>
      <w:r>
        <w:t>una</w:t>
      </w:r>
      <w:r>
        <w:rPr>
          <w:spacing w:val="-4"/>
        </w:rPr>
        <w:t xml:space="preserve"> </w:t>
      </w:r>
      <w:r>
        <w:t>orden</w:t>
      </w:r>
      <w:r>
        <w:rPr>
          <w:spacing w:val="-5"/>
        </w:rPr>
        <w:t xml:space="preserve"> </w:t>
      </w:r>
      <w:r>
        <w:t>de</w:t>
      </w:r>
      <w:r>
        <w:rPr>
          <w:spacing w:val="1"/>
        </w:rPr>
        <w:t xml:space="preserve"> </w:t>
      </w:r>
      <w:r>
        <w:t>pedido</w:t>
      </w:r>
      <w:r>
        <w:rPr>
          <w:spacing w:val="-7"/>
        </w:rPr>
        <w:t xml:space="preserve"> </w:t>
      </w:r>
      <w:r>
        <w:t>adicional</w:t>
      </w:r>
      <w:r>
        <w:rPr>
          <w:spacing w:val="-2"/>
        </w:rPr>
        <w:t xml:space="preserve"> </w:t>
      </w:r>
      <w:r>
        <w:t>para</w:t>
      </w:r>
      <w:r>
        <w:rPr>
          <w:spacing w:val="-4"/>
        </w:rPr>
        <w:t xml:space="preserve"> </w:t>
      </w:r>
      <w:r>
        <w:t>una orden</w:t>
      </w:r>
      <w:r>
        <w:rPr>
          <w:spacing w:val="-5"/>
        </w:rPr>
        <w:t xml:space="preserve"> </w:t>
      </w:r>
      <w:r>
        <w:t>de</w:t>
      </w:r>
      <w:r>
        <w:rPr>
          <w:spacing w:val="-4"/>
        </w:rPr>
        <w:t xml:space="preserve"> </w:t>
      </w:r>
      <w:r>
        <w:rPr>
          <w:spacing w:val="-2"/>
        </w:rPr>
        <w:t>contrato.</w:t>
      </w:r>
    </w:p>
    <w:p w14:paraId="78494AC1" w14:textId="77777777" w:rsidR="00A32E8A" w:rsidRDefault="00000000">
      <w:pPr>
        <w:pStyle w:val="ListParagraph"/>
        <w:numPr>
          <w:ilvl w:val="2"/>
          <w:numId w:val="3"/>
        </w:numPr>
        <w:tabs>
          <w:tab w:val="left" w:pos="1540"/>
        </w:tabs>
      </w:pPr>
      <w:r>
        <w:t>Cantidad</w:t>
      </w:r>
      <w:r>
        <w:rPr>
          <w:spacing w:val="-4"/>
        </w:rPr>
        <w:t xml:space="preserve"> </w:t>
      </w:r>
      <w:r>
        <w:t>e</w:t>
      </w:r>
      <w:r>
        <w:rPr>
          <w:spacing w:val="-3"/>
        </w:rPr>
        <w:t xml:space="preserve"> </w:t>
      </w:r>
      <w:r>
        <w:rPr>
          <w:spacing w:val="-2"/>
        </w:rPr>
        <w:t>importe</w:t>
      </w:r>
    </w:p>
    <w:p w14:paraId="2EC5C4E1" w14:textId="77777777" w:rsidR="00A32E8A" w:rsidRDefault="00000000">
      <w:pPr>
        <w:pStyle w:val="ListParagraph"/>
        <w:numPr>
          <w:ilvl w:val="2"/>
          <w:numId w:val="3"/>
        </w:numPr>
        <w:tabs>
          <w:tab w:val="left" w:pos="1539"/>
          <w:tab w:val="left" w:pos="1541"/>
        </w:tabs>
        <w:spacing w:line="261" w:lineRule="auto"/>
        <w:ind w:left="1541" w:right="647" w:hanging="361"/>
      </w:pPr>
      <w:r>
        <w:t>Incluye</w:t>
      </w:r>
      <w:r>
        <w:rPr>
          <w:spacing w:val="32"/>
        </w:rPr>
        <w:t xml:space="preserve"> </w:t>
      </w:r>
      <w:r>
        <w:t>las</w:t>
      </w:r>
      <w:r>
        <w:rPr>
          <w:spacing w:val="32"/>
        </w:rPr>
        <w:t xml:space="preserve"> </w:t>
      </w:r>
      <w:r>
        <w:t>fechas</w:t>
      </w:r>
      <w:r>
        <w:rPr>
          <w:spacing w:val="32"/>
        </w:rPr>
        <w:t xml:space="preserve"> </w:t>
      </w:r>
      <w:r>
        <w:t>de</w:t>
      </w:r>
      <w:r>
        <w:rPr>
          <w:spacing w:val="32"/>
        </w:rPr>
        <w:t xml:space="preserve"> </w:t>
      </w:r>
      <w:r>
        <w:t>inicio</w:t>
      </w:r>
      <w:r>
        <w:rPr>
          <w:spacing w:val="30"/>
        </w:rPr>
        <w:t xml:space="preserve"> </w:t>
      </w:r>
      <w:r>
        <w:t>y</w:t>
      </w:r>
      <w:r>
        <w:rPr>
          <w:spacing w:val="33"/>
        </w:rPr>
        <w:t xml:space="preserve"> </w:t>
      </w:r>
      <w:r>
        <w:t>finalización</w:t>
      </w:r>
      <w:r>
        <w:rPr>
          <w:spacing w:val="31"/>
        </w:rPr>
        <w:t xml:space="preserve"> </w:t>
      </w:r>
      <w:r>
        <w:t>del</w:t>
      </w:r>
      <w:r>
        <w:rPr>
          <w:spacing w:val="34"/>
        </w:rPr>
        <w:t xml:space="preserve"> </w:t>
      </w:r>
      <w:r>
        <w:t>contrato,</w:t>
      </w:r>
      <w:r>
        <w:rPr>
          <w:spacing w:val="34"/>
        </w:rPr>
        <w:t xml:space="preserve"> </w:t>
      </w:r>
      <w:r>
        <w:t>además</w:t>
      </w:r>
      <w:r>
        <w:rPr>
          <w:spacing w:val="32"/>
        </w:rPr>
        <w:t xml:space="preserve"> </w:t>
      </w:r>
      <w:r>
        <w:t>de</w:t>
      </w:r>
      <w:r>
        <w:rPr>
          <w:spacing w:val="32"/>
        </w:rPr>
        <w:t xml:space="preserve"> </w:t>
      </w:r>
      <w:r>
        <w:t>los</w:t>
      </w:r>
      <w:r>
        <w:rPr>
          <w:spacing w:val="32"/>
        </w:rPr>
        <w:t xml:space="preserve"> </w:t>
      </w:r>
      <w:r>
        <w:t>entregables definidos en los calendarios.</w:t>
      </w:r>
    </w:p>
    <w:p w14:paraId="741EB265" w14:textId="77777777" w:rsidR="00A32E8A" w:rsidRDefault="00000000">
      <w:pPr>
        <w:pStyle w:val="ListParagraph"/>
        <w:numPr>
          <w:ilvl w:val="1"/>
          <w:numId w:val="3"/>
        </w:numPr>
        <w:tabs>
          <w:tab w:val="left" w:pos="820"/>
        </w:tabs>
        <w:spacing w:before="5"/>
        <w:ind w:left="820" w:hanging="360"/>
      </w:pPr>
      <w:r>
        <w:t>Orden</w:t>
      </w:r>
      <w:r>
        <w:rPr>
          <w:spacing w:val="-8"/>
        </w:rPr>
        <w:t xml:space="preserve"> </w:t>
      </w:r>
      <w:r>
        <w:t>de</w:t>
      </w:r>
      <w:r>
        <w:rPr>
          <w:spacing w:val="-6"/>
        </w:rPr>
        <w:t xml:space="preserve"> </w:t>
      </w:r>
      <w:r>
        <w:t>trabajo</w:t>
      </w:r>
      <w:r>
        <w:rPr>
          <w:spacing w:val="-3"/>
        </w:rPr>
        <w:t xml:space="preserve"> </w:t>
      </w:r>
      <w:r>
        <w:rPr>
          <w:spacing w:val="-2"/>
        </w:rPr>
        <w:t>contractual</w:t>
      </w:r>
    </w:p>
    <w:p w14:paraId="58AEB18B" w14:textId="77777777" w:rsidR="00A32E8A" w:rsidRDefault="00000000">
      <w:pPr>
        <w:pStyle w:val="ListParagraph"/>
        <w:numPr>
          <w:ilvl w:val="2"/>
          <w:numId w:val="3"/>
        </w:numPr>
        <w:tabs>
          <w:tab w:val="left" w:pos="1538"/>
          <w:tab w:val="left" w:pos="1540"/>
        </w:tabs>
        <w:spacing w:line="266" w:lineRule="auto"/>
        <w:ind w:right="649"/>
      </w:pPr>
      <w:r>
        <w:t>Es similar a la orden de contrato, pero adaptada a los contratos de obras civiles y de servicios, por ejemplo, para contratistas individuales.</w:t>
      </w:r>
    </w:p>
    <w:p w14:paraId="40DE0E38" w14:textId="77777777" w:rsidR="00A32E8A" w:rsidRDefault="00000000">
      <w:pPr>
        <w:pStyle w:val="ListParagraph"/>
        <w:numPr>
          <w:ilvl w:val="2"/>
          <w:numId w:val="3"/>
        </w:numPr>
        <w:tabs>
          <w:tab w:val="left" w:pos="1539"/>
        </w:tabs>
        <w:spacing w:before="0" w:line="268" w:lineRule="exact"/>
        <w:ind w:left="1539" w:hanging="359"/>
      </w:pPr>
      <w:r>
        <w:t>No</w:t>
      </w:r>
      <w:r>
        <w:rPr>
          <w:spacing w:val="-7"/>
        </w:rPr>
        <w:t xml:space="preserve"> </w:t>
      </w:r>
      <w:r>
        <w:t>hay</w:t>
      </w:r>
      <w:r>
        <w:rPr>
          <w:spacing w:val="-4"/>
        </w:rPr>
        <w:t xml:space="preserve"> </w:t>
      </w:r>
      <w:r>
        <w:t>Incoterms</w:t>
      </w:r>
      <w:r>
        <w:rPr>
          <w:spacing w:val="-4"/>
        </w:rPr>
        <w:t xml:space="preserve"> </w:t>
      </w:r>
      <w:r>
        <w:t>ni</w:t>
      </w:r>
      <w:r>
        <w:rPr>
          <w:spacing w:val="-3"/>
        </w:rPr>
        <w:t xml:space="preserve"> </w:t>
      </w:r>
      <w:r>
        <w:t>información</w:t>
      </w:r>
      <w:r>
        <w:rPr>
          <w:spacing w:val="-6"/>
        </w:rPr>
        <w:t xml:space="preserve"> </w:t>
      </w:r>
      <w:r>
        <w:t>de</w:t>
      </w:r>
      <w:r>
        <w:rPr>
          <w:spacing w:val="-4"/>
        </w:rPr>
        <w:t xml:space="preserve"> envío</w:t>
      </w:r>
    </w:p>
    <w:p w14:paraId="21D44353" w14:textId="77777777" w:rsidR="00A32E8A" w:rsidRDefault="00000000">
      <w:pPr>
        <w:pStyle w:val="ListParagraph"/>
        <w:numPr>
          <w:ilvl w:val="2"/>
          <w:numId w:val="3"/>
        </w:numPr>
        <w:tabs>
          <w:tab w:val="left" w:pos="1541"/>
        </w:tabs>
        <w:spacing w:before="24"/>
        <w:ind w:left="1541"/>
      </w:pPr>
      <w:r>
        <w:t>Adecuado</w:t>
      </w:r>
      <w:r>
        <w:rPr>
          <w:spacing w:val="-9"/>
        </w:rPr>
        <w:t xml:space="preserve"> </w:t>
      </w:r>
      <w:r>
        <w:t>para</w:t>
      </w:r>
      <w:r>
        <w:rPr>
          <w:spacing w:val="-5"/>
        </w:rPr>
        <w:t xml:space="preserve"> </w:t>
      </w:r>
      <w:r>
        <w:t>servicios</w:t>
      </w:r>
      <w:r>
        <w:rPr>
          <w:spacing w:val="-5"/>
        </w:rPr>
        <w:t xml:space="preserve"> </w:t>
      </w:r>
      <w:r>
        <w:t>basados</w:t>
      </w:r>
      <w:r>
        <w:rPr>
          <w:spacing w:val="-4"/>
        </w:rPr>
        <w:t xml:space="preserve"> </w:t>
      </w:r>
      <w:r>
        <w:t>en</w:t>
      </w:r>
      <w:r>
        <w:rPr>
          <w:spacing w:val="-6"/>
        </w:rPr>
        <w:t xml:space="preserve"> </w:t>
      </w:r>
      <w:r>
        <w:t>la</w:t>
      </w:r>
      <w:r>
        <w:rPr>
          <w:spacing w:val="-5"/>
        </w:rPr>
        <w:t xml:space="preserve"> </w:t>
      </w:r>
      <w:r>
        <w:t>entrega</w:t>
      </w:r>
      <w:r>
        <w:rPr>
          <w:spacing w:val="-5"/>
        </w:rPr>
        <w:t xml:space="preserve"> </w:t>
      </w:r>
      <w:r>
        <w:t>/</w:t>
      </w:r>
      <w:r>
        <w:rPr>
          <w:spacing w:val="-4"/>
        </w:rPr>
        <w:t xml:space="preserve"> </w:t>
      </w:r>
      <w:r>
        <w:t>obras</w:t>
      </w:r>
      <w:r>
        <w:rPr>
          <w:spacing w:val="1"/>
        </w:rPr>
        <w:t xml:space="preserve"> </w:t>
      </w:r>
      <w:r>
        <w:rPr>
          <w:spacing w:val="-2"/>
        </w:rPr>
        <w:t>civiles</w:t>
      </w:r>
    </w:p>
    <w:p w14:paraId="67279DD8" w14:textId="77777777" w:rsidR="00A32E8A" w:rsidRDefault="00000000">
      <w:pPr>
        <w:pStyle w:val="ListParagraph"/>
        <w:numPr>
          <w:ilvl w:val="2"/>
          <w:numId w:val="3"/>
        </w:numPr>
        <w:tabs>
          <w:tab w:val="left" w:pos="1540"/>
        </w:tabs>
        <w:ind w:hanging="359"/>
      </w:pPr>
      <w:r>
        <w:t>Pedido</w:t>
      </w:r>
      <w:r>
        <w:rPr>
          <w:spacing w:val="-5"/>
        </w:rPr>
        <w:t xml:space="preserve"> </w:t>
      </w:r>
      <w:r>
        <w:t>/</w:t>
      </w:r>
      <w:r>
        <w:rPr>
          <w:spacing w:val="-1"/>
        </w:rPr>
        <w:t xml:space="preserve"> </w:t>
      </w:r>
      <w:r>
        <w:t>Reserva</w:t>
      </w:r>
      <w:r>
        <w:rPr>
          <w:spacing w:val="-3"/>
        </w:rPr>
        <w:t xml:space="preserve"> </w:t>
      </w:r>
      <w:r>
        <w:t>de</w:t>
      </w:r>
      <w:r>
        <w:rPr>
          <w:spacing w:val="-1"/>
        </w:rPr>
        <w:t xml:space="preserve"> </w:t>
      </w:r>
      <w:r>
        <w:t>fondos</w:t>
      </w:r>
      <w:r>
        <w:rPr>
          <w:spacing w:val="-2"/>
        </w:rPr>
        <w:t xml:space="preserve"> </w:t>
      </w:r>
      <w:r>
        <w:t>en</w:t>
      </w:r>
      <w:r>
        <w:rPr>
          <w:spacing w:val="-4"/>
        </w:rPr>
        <w:t xml:space="preserve"> </w:t>
      </w:r>
      <w:r>
        <w:t>el mismo</w:t>
      </w:r>
      <w:r>
        <w:rPr>
          <w:spacing w:val="-4"/>
        </w:rPr>
        <w:t xml:space="preserve"> </w:t>
      </w:r>
      <w:r>
        <w:rPr>
          <w:spacing w:val="-2"/>
        </w:rPr>
        <w:t>documento</w:t>
      </w:r>
    </w:p>
    <w:p w14:paraId="75DF4760" w14:textId="77777777" w:rsidR="00A32E8A" w:rsidRDefault="00A32E8A">
      <w:pPr>
        <w:pStyle w:val="BodyText"/>
        <w:spacing w:before="10"/>
        <w:rPr>
          <w:sz w:val="26"/>
        </w:rPr>
      </w:pPr>
    </w:p>
    <w:p w14:paraId="11C21AE6" w14:textId="77777777" w:rsidR="00A32E8A" w:rsidRDefault="00000000">
      <w:pPr>
        <w:pStyle w:val="ListParagraph"/>
        <w:numPr>
          <w:ilvl w:val="0"/>
          <w:numId w:val="3"/>
        </w:numPr>
        <w:tabs>
          <w:tab w:val="left" w:pos="804"/>
          <w:tab w:val="left" w:pos="806"/>
        </w:tabs>
        <w:spacing w:before="0" w:line="259" w:lineRule="auto"/>
        <w:ind w:right="627" w:hanging="370"/>
        <w:jc w:val="both"/>
      </w:pPr>
      <w:r>
        <w:rPr>
          <w:color w:val="333333"/>
        </w:rPr>
        <w:t>Todas</w:t>
      </w:r>
      <w:r>
        <w:rPr>
          <w:color w:val="333333"/>
          <w:spacing w:val="-3"/>
        </w:rPr>
        <w:t xml:space="preserve"> </w:t>
      </w:r>
      <w:r>
        <w:rPr>
          <w:color w:val="333333"/>
        </w:rPr>
        <w:t>las</w:t>
      </w:r>
      <w:r>
        <w:rPr>
          <w:color w:val="333333"/>
          <w:spacing w:val="-3"/>
        </w:rPr>
        <w:t xml:space="preserve"> </w:t>
      </w:r>
      <w:r>
        <w:rPr>
          <w:color w:val="333333"/>
        </w:rPr>
        <w:t>OP deben</w:t>
      </w:r>
      <w:r>
        <w:rPr>
          <w:color w:val="333333"/>
          <w:spacing w:val="-4"/>
        </w:rPr>
        <w:t xml:space="preserve"> </w:t>
      </w:r>
      <w:r>
        <w:rPr>
          <w:color w:val="333333"/>
        </w:rPr>
        <w:t>estar</w:t>
      </w:r>
      <w:r>
        <w:rPr>
          <w:color w:val="333333"/>
          <w:spacing w:val="-3"/>
        </w:rPr>
        <w:t xml:space="preserve"> </w:t>
      </w:r>
      <w:r>
        <w:rPr>
          <w:color w:val="333333"/>
        </w:rPr>
        <w:t>respaldadas</w:t>
      </w:r>
      <w:r>
        <w:rPr>
          <w:color w:val="333333"/>
          <w:spacing w:val="-3"/>
        </w:rPr>
        <w:t xml:space="preserve"> </w:t>
      </w:r>
      <w:r>
        <w:rPr>
          <w:color w:val="333333"/>
        </w:rPr>
        <w:t xml:space="preserve">por </w:t>
      </w:r>
      <w:r>
        <w:t>obligaciones</w:t>
      </w:r>
      <w:r>
        <w:rPr>
          <w:spacing w:val="-3"/>
        </w:rPr>
        <w:t xml:space="preserve"> </w:t>
      </w:r>
      <w:r>
        <w:t>y</w:t>
      </w:r>
      <w:r>
        <w:rPr>
          <w:spacing w:val="-2"/>
        </w:rPr>
        <w:t xml:space="preserve"> </w:t>
      </w:r>
      <w:r>
        <w:rPr>
          <w:color w:val="333333"/>
        </w:rPr>
        <w:t>contratos jurídicamente</w:t>
      </w:r>
      <w:r>
        <w:rPr>
          <w:color w:val="333333"/>
          <w:spacing w:val="-3"/>
        </w:rPr>
        <w:t xml:space="preserve"> </w:t>
      </w:r>
      <w:r>
        <w:rPr>
          <w:color w:val="333333"/>
        </w:rPr>
        <w:t>vinculantes, celebrados</w:t>
      </w:r>
      <w:r>
        <w:rPr>
          <w:color w:val="333333"/>
          <w:spacing w:val="-3"/>
        </w:rPr>
        <w:t xml:space="preserve"> </w:t>
      </w:r>
      <w:r>
        <w:rPr>
          <w:color w:val="333333"/>
        </w:rPr>
        <w:t>con</w:t>
      </w:r>
      <w:r>
        <w:rPr>
          <w:color w:val="333333"/>
          <w:spacing w:val="-4"/>
        </w:rPr>
        <w:t xml:space="preserve"> </w:t>
      </w:r>
      <w:r>
        <w:rPr>
          <w:color w:val="333333"/>
        </w:rPr>
        <w:t>terceros,</w:t>
      </w:r>
      <w:r>
        <w:rPr>
          <w:color w:val="333333"/>
          <w:spacing w:val="-1"/>
        </w:rPr>
        <w:t xml:space="preserve"> </w:t>
      </w:r>
      <w:r>
        <w:rPr>
          <w:color w:val="333333"/>
        </w:rPr>
        <w:t>dentro</w:t>
      </w:r>
      <w:r>
        <w:rPr>
          <w:color w:val="333333"/>
          <w:spacing w:val="-5"/>
        </w:rPr>
        <w:t xml:space="preserve"> </w:t>
      </w:r>
      <w:r>
        <w:rPr>
          <w:color w:val="333333"/>
        </w:rPr>
        <w:t>del</w:t>
      </w:r>
      <w:r>
        <w:rPr>
          <w:color w:val="333333"/>
          <w:spacing w:val="-1"/>
        </w:rPr>
        <w:t xml:space="preserve"> </w:t>
      </w:r>
      <w:r>
        <w:rPr>
          <w:color w:val="333333"/>
        </w:rPr>
        <w:t>período</w:t>
      </w:r>
      <w:r>
        <w:rPr>
          <w:color w:val="333333"/>
          <w:spacing w:val="-5"/>
        </w:rPr>
        <w:t xml:space="preserve"> </w:t>
      </w:r>
      <w:r>
        <w:rPr>
          <w:color w:val="333333"/>
        </w:rPr>
        <w:t>pertinente,</w:t>
      </w:r>
      <w:r>
        <w:rPr>
          <w:color w:val="333333"/>
          <w:spacing w:val="-1"/>
        </w:rPr>
        <w:t xml:space="preserve"> </w:t>
      </w:r>
      <w:r>
        <w:rPr>
          <w:color w:val="333333"/>
        </w:rPr>
        <w:t>para</w:t>
      </w:r>
      <w:r>
        <w:rPr>
          <w:color w:val="333333"/>
          <w:spacing w:val="-3"/>
        </w:rPr>
        <w:t xml:space="preserve"> </w:t>
      </w:r>
      <w:r>
        <w:rPr>
          <w:color w:val="333333"/>
        </w:rPr>
        <w:t>los</w:t>
      </w:r>
      <w:r>
        <w:rPr>
          <w:color w:val="333333"/>
          <w:spacing w:val="-3"/>
        </w:rPr>
        <w:t xml:space="preserve"> </w:t>
      </w:r>
      <w:r>
        <w:rPr>
          <w:color w:val="333333"/>
        </w:rPr>
        <w:t>bienes</w:t>
      </w:r>
      <w:r>
        <w:rPr>
          <w:color w:val="333333"/>
          <w:spacing w:val="-3"/>
        </w:rPr>
        <w:t xml:space="preserve"> </w:t>
      </w:r>
      <w:r>
        <w:rPr>
          <w:color w:val="333333"/>
        </w:rPr>
        <w:t>y</w:t>
      </w:r>
      <w:r>
        <w:rPr>
          <w:color w:val="333333"/>
          <w:spacing w:val="-2"/>
        </w:rPr>
        <w:t xml:space="preserve"> </w:t>
      </w:r>
      <w:r>
        <w:rPr>
          <w:color w:val="333333"/>
        </w:rPr>
        <w:t>servicios</w:t>
      </w:r>
      <w:r>
        <w:rPr>
          <w:color w:val="333333"/>
          <w:spacing w:val="-3"/>
        </w:rPr>
        <w:t xml:space="preserve"> </w:t>
      </w:r>
      <w:r>
        <w:rPr>
          <w:color w:val="333333"/>
        </w:rPr>
        <w:t>requeridos por</w:t>
      </w:r>
      <w:r>
        <w:rPr>
          <w:color w:val="333333"/>
          <w:spacing w:val="-4"/>
        </w:rPr>
        <w:t xml:space="preserve"> </w:t>
      </w:r>
      <w:r>
        <w:rPr>
          <w:color w:val="333333"/>
        </w:rPr>
        <w:t>el</w:t>
      </w:r>
      <w:r>
        <w:rPr>
          <w:color w:val="333333"/>
          <w:spacing w:val="-2"/>
        </w:rPr>
        <w:t xml:space="preserve"> </w:t>
      </w:r>
      <w:r>
        <w:rPr>
          <w:color w:val="333333"/>
        </w:rPr>
        <w:t>PNUD.</w:t>
      </w:r>
      <w:r>
        <w:rPr>
          <w:color w:val="333333"/>
          <w:spacing w:val="-2"/>
        </w:rPr>
        <w:t xml:space="preserve"> </w:t>
      </w:r>
      <w:r>
        <w:rPr>
          <w:color w:val="333333"/>
        </w:rPr>
        <w:t>Todos</w:t>
      </w:r>
      <w:r>
        <w:rPr>
          <w:color w:val="333333"/>
          <w:spacing w:val="-4"/>
        </w:rPr>
        <w:t xml:space="preserve"> </w:t>
      </w:r>
      <w:r>
        <w:rPr>
          <w:color w:val="333333"/>
        </w:rPr>
        <w:t>los</w:t>
      </w:r>
      <w:r>
        <w:rPr>
          <w:color w:val="333333"/>
          <w:spacing w:val="-4"/>
        </w:rPr>
        <w:t xml:space="preserve"> </w:t>
      </w:r>
      <w:r>
        <w:rPr>
          <w:color w:val="333333"/>
        </w:rPr>
        <w:t>documentos</w:t>
      </w:r>
      <w:r>
        <w:rPr>
          <w:color w:val="333333"/>
          <w:spacing w:val="-4"/>
        </w:rPr>
        <w:t xml:space="preserve"> </w:t>
      </w:r>
      <w:r>
        <w:rPr>
          <w:color w:val="333333"/>
        </w:rPr>
        <w:t>justificativos</w:t>
      </w:r>
      <w:r>
        <w:rPr>
          <w:color w:val="333333"/>
          <w:spacing w:val="-4"/>
        </w:rPr>
        <w:t xml:space="preserve"> </w:t>
      </w:r>
      <w:r>
        <w:rPr>
          <w:color w:val="333333"/>
        </w:rPr>
        <w:t>deben</w:t>
      </w:r>
      <w:r>
        <w:rPr>
          <w:color w:val="333333"/>
          <w:spacing w:val="-5"/>
        </w:rPr>
        <w:t xml:space="preserve"> </w:t>
      </w:r>
      <w:r>
        <w:rPr>
          <w:color w:val="333333"/>
        </w:rPr>
        <w:t>estar</w:t>
      </w:r>
      <w:r>
        <w:rPr>
          <w:color w:val="333333"/>
          <w:spacing w:val="-4"/>
        </w:rPr>
        <w:t xml:space="preserve"> </w:t>
      </w:r>
      <w:r>
        <w:rPr>
          <w:color w:val="333333"/>
        </w:rPr>
        <w:t>disponibles</w:t>
      </w:r>
      <w:r>
        <w:rPr>
          <w:color w:val="333333"/>
          <w:spacing w:val="-4"/>
        </w:rPr>
        <w:t xml:space="preserve"> </w:t>
      </w:r>
      <w:r>
        <w:rPr>
          <w:color w:val="333333"/>
        </w:rPr>
        <w:t>para</w:t>
      </w:r>
      <w:r>
        <w:rPr>
          <w:color w:val="333333"/>
          <w:spacing w:val="-4"/>
        </w:rPr>
        <w:t xml:space="preserve"> </w:t>
      </w:r>
      <w:r>
        <w:rPr>
          <w:color w:val="333333"/>
        </w:rPr>
        <w:t>su</w:t>
      </w:r>
      <w:r>
        <w:rPr>
          <w:color w:val="333333"/>
          <w:spacing w:val="-5"/>
        </w:rPr>
        <w:t xml:space="preserve"> </w:t>
      </w:r>
      <w:r>
        <w:rPr>
          <w:color w:val="333333"/>
        </w:rPr>
        <w:t>revisión</w:t>
      </w:r>
      <w:r>
        <w:rPr>
          <w:color w:val="333333"/>
          <w:spacing w:val="-5"/>
        </w:rPr>
        <w:t xml:space="preserve"> </w:t>
      </w:r>
      <w:r>
        <w:rPr>
          <w:color w:val="333333"/>
        </w:rPr>
        <w:t>por auditores internos y externos.</w:t>
      </w:r>
    </w:p>
    <w:p w14:paraId="5E8EA81E" w14:textId="77777777" w:rsidR="00A32E8A" w:rsidRDefault="00A32E8A">
      <w:pPr>
        <w:pStyle w:val="BodyText"/>
        <w:spacing w:before="8"/>
        <w:rPr>
          <w:sz w:val="23"/>
        </w:rPr>
      </w:pPr>
    </w:p>
    <w:p w14:paraId="21D47A71" w14:textId="77777777" w:rsidR="00A32E8A" w:rsidRDefault="00000000">
      <w:pPr>
        <w:pStyle w:val="ListParagraph"/>
        <w:numPr>
          <w:ilvl w:val="0"/>
          <w:numId w:val="3"/>
        </w:numPr>
        <w:tabs>
          <w:tab w:val="left" w:pos="804"/>
          <w:tab w:val="left" w:pos="806"/>
        </w:tabs>
        <w:spacing w:before="0" w:line="261" w:lineRule="auto"/>
        <w:ind w:right="647"/>
        <w:jc w:val="both"/>
      </w:pPr>
      <w:r>
        <w:t>Las</w:t>
      </w:r>
      <w:r>
        <w:rPr>
          <w:spacing w:val="-13"/>
        </w:rPr>
        <w:t xml:space="preserve"> </w:t>
      </w:r>
      <w:r>
        <w:t>órdenes</w:t>
      </w:r>
      <w:r>
        <w:rPr>
          <w:spacing w:val="-12"/>
        </w:rPr>
        <w:t xml:space="preserve"> </w:t>
      </w:r>
      <w:r>
        <w:t>de</w:t>
      </w:r>
      <w:r>
        <w:rPr>
          <w:spacing w:val="-13"/>
        </w:rPr>
        <w:t xml:space="preserve"> </w:t>
      </w:r>
      <w:r>
        <w:t>compra</w:t>
      </w:r>
      <w:r>
        <w:rPr>
          <w:spacing w:val="-12"/>
        </w:rPr>
        <w:t xml:space="preserve"> </w:t>
      </w:r>
      <w:r>
        <w:t>deben</w:t>
      </w:r>
      <w:r>
        <w:rPr>
          <w:spacing w:val="-13"/>
        </w:rPr>
        <w:t xml:space="preserve"> </w:t>
      </w:r>
      <w:r>
        <w:t>reflejar</w:t>
      </w:r>
      <w:r>
        <w:rPr>
          <w:spacing w:val="-12"/>
        </w:rPr>
        <w:t xml:space="preserve"> </w:t>
      </w:r>
      <w:r>
        <w:t>los</w:t>
      </w:r>
      <w:r>
        <w:rPr>
          <w:spacing w:val="-13"/>
        </w:rPr>
        <w:t xml:space="preserve"> </w:t>
      </w:r>
      <w:r>
        <w:t>periodos</w:t>
      </w:r>
      <w:r>
        <w:rPr>
          <w:spacing w:val="-12"/>
        </w:rPr>
        <w:t xml:space="preserve"> </w:t>
      </w:r>
      <w:r>
        <w:t>presupuestarios</w:t>
      </w:r>
      <w:r>
        <w:rPr>
          <w:spacing w:val="-12"/>
        </w:rPr>
        <w:t xml:space="preserve"> </w:t>
      </w:r>
      <w:r>
        <w:t>en</w:t>
      </w:r>
      <w:r>
        <w:rPr>
          <w:spacing w:val="-13"/>
        </w:rPr>
        <w:t xml:space="preserve"> </w:t>
      </w:r>
      <w:r>
        <w:t>los</w:t>
      </w:r>
      <w:r>
        <w:rPr>
          <w:spacing w:val="-12"/>
        </w:rPr>
        <w:t xml:space="preserve"> </w:t>
      </w:r>
      <w:r>
        <w:t>que</w:t>
      </w:r>
      <w:r>
        <w:rPr>
          <w:spacing w:val="-13"/>
        </w:rPr>
        <w:t xml:space="preserve"> </w:t>
      </w:r>
      <w:r>
        <w:t>se</w:t>
      </w:r>
      <w:r>
        <w:rPr>
          <w:spacing w:val="-12"/>
        </w:rPr>
        <w:t xml:space="preserve"> </w:t>
      </w:r>
      <w:r>
        <w:t>espera</w:t>
      </w:r>
      <w:r>
        <w:rPr>
          <w:spacing w:val="-13"/>
        </w:rPr>
        <w:t xml:space="preserve"> </w:t>
      </w:r>
      <w:r>
        <w:t>recibir los bienes y servicios.</w:t>
      </w:r>
    </w:p>
    <w:p w14:paraId="6F69F7F8" w14:textId="77777777" w:rsidR="00A32E8A" w:rsidRDefault="00A32E8A">
      <w:pPr>
        <w:pStyle w:val="BodyText"/>
        <w:spacing w:before="5"/>
        <w:rPr>
          <w:sz w:val="24"/>
        </w:rPr>
      </w:pPr>
    </w:p>
    <w:p w14:paraId="4F5AEAC4" w14:textId="77777777" w:rsidR="00A32E8A" w:rsidRDefault="00000000">
      <w:pPr>
        <w:pStyle w:val="ListParagraph"/>
        <w:numPr>
          <w:ilvl w:val="0"/>
          <w:numId w:val="3"/>
        </w:numPr>
        <w:tabs>
          <w:tab w:val="left" w:pos="805"/>
          <w:tab w:val="left" w:pos="807"/>
        </w:tabs>
        <w:spacing w:before="0" w:line="264" w:lineRule="auto"/>
        <w:ind w:left="807" w:right="648"/>
        <w:jc w:val="both"/>
      </w:pPr>
      <w:r>
        <w:t>El</w:t>
      </w:r>
      <w:r>
        <w:rPr>
          <w:spacing w:val="-10"/>
        </w:rPr>
        <w:t xml:space="preserve"> </w:t>
      </w:r>
      <w:r>
        <w:t>ICF</w:t>
      </w:r>
      <w:r>
        <w:rPr>
          <w:spacing w:val="-12"/>
        </w:rPr>
        <w:t xml:space="preserve"> </w:t>
      </w:r>
      <w:r>
        <w:t>exige</w:t>
      </w:r>
      <w:r>
        <w:rPr>
          <w:spacing w:val="-11"/>
        </w:rPr>
        <w:t xml:space="preserve"> </w:t>
      </w:r>
      <w:r>
        <w:t>que</w:t>
      </w:r>
      <w:r>
        <w:rPr>
          <w:spacing w:val="-11"/>
        </w:rPr>
        <w:t xml:space="preserve"> </w:t>
      </w:r>
      <w:r>
        <w:t>los</w:t>
      </w:r>
      <w:r>
        <w:rPr>
          <w:spacing w:val="-12"/>
        </w:rPr>
        <w:t xml:space="preserve"> </w:t>
      </w:r>
      <w:r>
        <w:t>miembros</w:t>
      </w:r>
      <w:r>
        <w:rPr>
          <w:spacing w:val="-12"/>
        </w:rPr>
        <w:t xml:space="preserve"> </w:t>
      </w:r>
      <w:r>
        <w:t>del</w:t>
      </w:r>
      <w:r>
        <w:rPr>
          <w:spacing w:val="-10"/>
        </w:rPr>
        <w:t xml:space="preserve"> </w:t>
      </w:r>
      <w:r>
        <w:t>personal</w:t>
      </w:r>
      <w:r>
        <w:rPr>
          <w:spacing w:val="-10"/>
        </w:rPr>
        <w:t xml:space="preserve"> </w:t>
      </w:r>
      <w:r>
        <w:t>que</w:t>
      </w:r>
      <w:r>
        <w:rPr>
          <w:spacing w:val="-11"/>
        </w:rPr>
        <w:t xml:space="preserve"> </w:t>
      </w:r>
      <w:r>
        <w:t>aprueban</w:t>
      </w:r>
      <w:r>
        <w:rPr>
          <w:spacing w:val="-13"/>
        </w:rPr>
        <w:t xml:space="preserve"> </w:t>
      </w:r>
      <w:r>
        <w:t>los</w:t>
      </w:r>
      <w:r>
        <w:rPr>
          <w:spacing w:val="-12"/>
        </w:rPr>
        <w:t xml:space="preserve"> </w:t>
      </w:r>
      <w:r>
        <w:t>pedidos</w:t>
      </w:r>
      <w:r>
        <w:rPr>
          <w:spacing w:val="-12"/>
        </w:rPr>
        <w:t xml:space="preserve"> </w:t>
      </w:r>
      <w:r>
        <w:t>no</w:t>
      </w:r>
      <w:r>
        <w:rPr>
          <w:spacing w:val="-8"/>
        </w:rPr>
        <w:t xml:space="preserve"> </w:t>
      </w:r>
      <w:r>
        <w:t>puedan</w:t>
      </w:r>
      <w:r>
        <w:rPr>
          <w:spacing w:val="-8"/>
        </w:rPr>
        <w:t xml:space="preserve"> </w:t>
      </w:r>
      <w:r>
        <w:t>crearlos.</w:t>
      </w:r>
      <w:r>
        <w:rPr>
          <w:spacing w:val="28"/>
        </w:rPr>
        <w:t xml:space="preserve"> </w:t>
      </w:r>
      <w:r>
        <w:t xml:space="preserve">Para garantizar una adecuada separación de funciones y un buen control interno, las órdenes de compra deben ser creadas por los compradores y aprobadas por los responsables de </w:t>
      </w:r>
      <w:r>
        <w:rPr>
          <w:spacing w:val="-2"/>
        </w:rPr>
        <w:t>aprobación.</w:t>
      </w:r>
    </w:p>
    <w:p w14:paraId="6DED3CD7" w14:textId="77777777" w:rsidR="00A32E8A" w:rsidRDefault="00A32E8A">
      <w:pPr>
        <w:pStyle w:val="BodyText"/>
        <w:spacing w:before="11"/>
        <w:rPr>
          <w:sz w:val="23"/>
        </w:rPr>
      </w:pPr>
    </w:p>
    <w:p w14:paraId="4143E390" w14:textId="77777777" w:rsidR="00A32E8A" w:rsidRDefault="00000000">
      <w:pPr>
        <w:pStyle w:val="ListParagraph"/>
        <w:numPr>
          <w:ilvl w:val="0"/>
          <w:numId w:val="3"/>
        </w:numPr>
        <w:tabs>
          <w:tab w:val="left" w:pos="805"/>
        </w:tabs>
        <w:spacing w:before="0"/>
        <w:ind w:left="805" w:hanging="359"/>
        <w:jc w:val="left"/>
      </w:pPr>
      <w:r>
        <w:t>Los</w:t>
      </w:r>
      <w:r>
        <w:rPr>
          <w:spacing w:val="-5"/>
        </w:rPr>
        <w:t xml:space="preserve"> </w:t>
      </w:r>
      <w:r>
        <w:t>responsables</w:t>
      </w:r>
      <w:r>
        <w:rPr>
          <w:spacing w:val="-4"/>
        </w:rPr>
        <w:t xml:space="preserve"> </w:t>
      </w:r>
      <w:r>
        <w:t>de</w:t>
      </w:r>
      <w:r>
        <w:rPr>
          <w:spacing w:val="-5"/>
        </w:rPr>
        <w:t xml:space="preserve"> </w:t>
      </w:r>
      <w:r>
        <w:t>la</w:t>
      </w:r>
      <w:r>
        <w:rPr>
          <w:spacing w:val="-4"/>
        </w:rPr>
        <w:t xml:space="preserve"> </w:t>
      </w:r>
      <w:r>
        <w:t>aprobación</w:t>
      </w:r>
      <w:r>
        <w:rPr>
          <w:spacing w:val="-6"/>
        </w:rPr>
        <w:t xml:space="preserve"> </w:t>
      </w:r>
      <w:r>
        <w:t>se</w:t>
      </w:r>
      <w:r>
        <w:rPr>
          <w:spacing w:val="-4"/>
        </w:rPr>
        <w:t xml:space="preserve"> </w:t>
      </w:r>
      <w:r>
        <w:t>definen</w:t>
      </w:r>
      <w:r>
        <w:rPr>
          <w:spacing w:val="-5"/>
        </w:rPr>
        <w:t xml:space="preserve"> </w:t>
      </w:r>
      <w:r>
        <w:t>en</w:t>
      </w:r>
      <w:r>
        <w:rPr>
          <w:spacing w:val="-6"/>
        </w:rPr>
        <w:t xml:space="preserve"> </w:t>
      </w:r>
      <w:r>
        <w:t>tres</w:t>
      </w:r>
      <w:r>
        <w:rPr>
          <w:spacing w:val="1"/>
        </w:rPr>
        <w:t xml:space="preserve"> </w:t>
      </w:r>
      <w:r>
        <w:rPr>
          <w:spacing w:val="-2"/>
        </w:rPr>
        <w:t>niveles:</w:t>
      </w:r>
    </w:p>
    <w:p w14:paraId="4F2E3F6C" w14:textId="4E6EC0FA" w:rsidR="00A32E8A" w:rsidRDefault="00000000" w:rsidP="00780E13">
      <w:pPr>
        <w:pStyle w:val="ListParagraph"/>
        <w:numPr>
          <w:ilvl w:val="1"/>
          <w:numId w:val="3"/>
        </w:numPr>
        <w:tabs>
          <w:tab w:val="left" w:pos="1525"/>
        </w:tabs>
        <w:spacing w:before="149"/>
        <w:ind w:left="1525" w:hanging="358"/>
        <w:sectPr w:rsidR="00A32E8A" w:rsidSect="00780E13">
          <w:headerReference w:type="default" r:id="rId7"/>
          <w:footerReference w:type="default" r:id="rId8"/>
          <w:type w:val="continuous"/>
          <w:pgSz w:w="11910" w:h="16840"/>
          <w:pgMar w:top="1654" w:right="540" w:bottom="1020" w:left="1560" w:header="0" w:footer="825" w:gutter="0"/>
          <w:pgNumType w:start="1"/>
          <w:cols w:space="720"/>
        </w:sectPr>
      </w:pPr>
      <w:r>
        <w:t>nivel</w:t>
      </w:r>
      <w:r>
        <w:rPr>
          <w:spacing w:val="-3"/>
        </w:rPr>
        <w:t xml:space="preserve"> </w:t>
      </w:r>
      <w:r>
        <w:t>1</w:t>
      </w:r>
      <w:r>
        <w:rPr>
          <w:spacing w:val="-6"/>
        </w:rPr>
        <w:t xml:space="preserve"> </w:t>
      </w:r>
      <w:r>
        <w:t>-</w:t>
      </w:r>
      <w:r>
        <w:rPr>
          <w:spacing w:val="-6"/>
        </w:rPr>
        <w:t xml:space="preserve"> </w:t>
      </w:r>
      <w:r>
        <w:t>Los</w:t>
      </w:r>
      <w:r>
        <w:rPr>
          <w:spacing w:val="-4"/>
        </w:rPr>
        <w:t xml:space="preserve"> </w:t>
      </w:r>
      <w:r>
        <w:t>gestores</w:t>
      </w:r>
      <w:r>
        <w:rPr>
          <w:spacing w:val="-4"/>
        </w:rPr>
        <w:t xml:space="preserve"> </w:t>
      </w:r>
      <w:r>
        <w:t>aprueban</w:t>
      </w:r>
      <w:r>
        <w:rPr>
          <w:spacing w:val="-6"/>
        </w:rPr>
        <w:t xml:space="preserve"> </w:t>
      </w:r>
      <w:r>
        <w:t>pedidos</w:t>
      </w:r>
      <w:r>
        <w:rPr>
          <w:spacing w:val="-4"/>
        </w:rPr>
        <w:t xml:space="preserve"> </w:t>
      </w:r>
      <w:r>
        <w:t>de</w:t>
      </w:r>
      <w:r>
        <w:rPr>
          <w:spacing w:val="-5"/>
        </w:rPr>
        <w:t xml:space="preserve"> </w:t>
      </w:r>
      <w:r>
        <w:t>compra</w:t>
      </w:r>
      <w:r>
        <w:rPr>
          <w:spacing w:val="-4"/>
        </w:rPr>
        <w:t xml:space="preserve"> </w:t>
      </w:r>
      <w:r>
        <w:t>de hasta</w:t>
      </w:r>
      <w:r>
        <w:rPr>
          <w:spacing w:val="-4"/>
        </w:rPr>
        <w:t xml:space="preserve"> </w:t>
      </w:r>
      <w:r>
        <w:t>10.000</w:t>
      </w:r>
      <w:r>
        <w:rPr>
          <w:spacing w:val="-1"/>
        </w:rPr>
        <w:t xml:space="preserve"> </w:t>
      </w:r>
      <w:r>
        <w:rPr>
          <w:spacing w:val="-4"/>
        </w:rPr>
        <w:t>USD,</w:t>
      </w:r>
    </w:p>
    <w:p w14:paraId="3C43F451" w14:textId="77777777" w:rsidR="00A32E8A" w:rsidRDefault="00A32E8A">
      <w:pPr>
        <w:pStyle w:val="BodyText"/>
        <w:spacing w:before="9"/>
        <w:rPr>
          <w:sz w:val="17"/>
        </w:rPr>
      </w:pPr>
    </w:p>
    <w:p w14:paraId="1600985A" w14:textId="77777777" w:rsidR="00A32E8A" w:rsidRDefault="00000000">
      <w:pPr>
        <w:pStyle w:val="ListParagraph"/>
        <w:numPr>
          <w:ilvl w:val="1"/>
          <w:numId w:val="3"/>
        </w:numPr>
        <w:tabs>
          <w:tab w:val="left" w:pos="1524"/>
        </w:tabs>
        <w:spacing w:before="56"/>
        <w:ind w:left="1524" w:hanging="358"/>
      </w:pPr>
      <w:r>
        <w:t>el</w:t>
      </w:r>
      <w:r>
        <w:rPr>
          <w:spacing w:val="-3"/>
        </w:rPr>
        <w:t xml:space="preserve"> </w:t>
      </w:r>
      <w:r>
        <w:t>nivel</w:t>
      </w:r>
      <w:r>
        <w:rPr>
          <w:spacing w:val="-2"/>
        </w:rPr>
        <w:t xml:space="preserve"> </w:t>
      </w:r>
      <w:r>
        <w:t>2</w:t>
      </w:r>
      <w:r>
        <w:rPr>
          <w:spacing w:val="-6"/>
        </w:rPr>
        <w:t xml:space="preserve"> </w:t>
      </w:r>
      <w:r>
        <w:t>aprueba</w:t>
      </w:r>
      <w:r>
        <w:rPr>
          <w:spacing w:val="-5"/>
        </w:rPr>
        <w:t xml:space="preserve"> </w:t>
      </w:r>
      <w:r>
        <w:t>las</w:t>
      </w:r>
      <w:r>
        <w:rPr>
          <w:spacing w:val="-5"/>
        </w:rPr>
        <w:t xml:space="preserve"> </w:t>
      </w:r>
      <w:r>
        <w:t>órdenes</w:t>
      </w:r>
      <w:r>
        <w:rPr>
          <w:spacing w:val="-4"/>
        </w:rPr>
        <w:t xml:space="preserve"> </w:t>
      </w:r>
      <w:r>
        <w:t>de</w:t>
      </w:r>
      <w:r>
        <w:rPr>
          <w:spacing w:val="-4"/>
        </w:rPr>
        <w:t xml:space="preserve"> </w:t>
      </w:r>
      <w:r>
        <w:t>compra</w:t>
      </w:r>
      <w:r>
        <w:rPr>
          <w:spacing w:val="-4"/>
        </w:rPr>
        <w:t xml:space="preserve"> </w:t>
      </w:r>
      <w:r>
        <w:t>de</w:t>
      </w:r>
      <w:r>
        <w:rPr>
          <w:spacing w:val="1"/>
        </w:rPr>
        <w:t xml:space="preserve"> </w:t>
      </w:r>
      <w:r>
        <w:t>hasta</w:t>
      </w:r>
      <w:r>
        <w:rPr>
          <w:spacing w:val="-4"/>
        </w:rPr>
        <w:t xml:space="preserve"> </w:t>
      </w:r>
      <w:r>
        <w:t>50.000</w:t>
      </w:r>
      <w:r>
        <w:rPr>
          <w:spacing w:val="-6"/>
        </w:rPr>
        <w:t xml:space="preserve"> </w:t>
      </w:r>
      <w:r>
        <w:t>USD,</w:t>
      </w:r>
      <w:r>
        <w:rPr>
          <w:spacing w:val="-2"/>
        </w:rPr>
        <w:t xml:space="preserve"> </w:t>
      </w:r>
      <w:r>
        <w:rPr>
          <w:spacing w:val="-10"/>
        </w:rPr>
        <w:t>y</w:t>
      </w:r>
    </w:p>
    <w:p w14:paraId="2FE16EC4" w14:textId="77777777" w:rsidR="00A32E8A" w:rsidRDefault="00000000">
      <w:pPr>
        <w:pStyle w:val="ListParagraph"/>
        <w:numPr>
          <w:ilvl w:val="1"/>
          <w:numId w:val="3"/>
        </w:numPr>
        <w:tabs>
          <w:tab w:val="left" w:pos="1525"/>
        </w:tabs>
        <w:spacing w:before="25"/>
        <w:ind w:left="1525" w:hanging="359"/>
      </w:pPr>
      <w:r>
        <w:t>Los</w:t>
      </w:r>
      <w:r>
        <w:rPr>
          <w:spacing w:val="-5"/>
        </w:rPr>
        <w:t xml:space="preserve"> </w:t>
      </w:r>
      <w:r>
        <w:t>altos</w:t>
      </w:r>
      <w:r>
        <w:rPr>
          <w:spacing w:val="-4"/>
        </w:rPr>
        <w:t xml:space="preserve"> </w:t>
      </w:r>
      <w:r>
        <w:t>cargos</w:t>
      </w:r>
      <w:r>
        <w:rPr>
          <w:spacing w:val="-4"/>
        </w:rPr>
        <w:t xml:space="preserve"> </w:t>
      </w:r>
      <w:r>
        <w:t>no</w:t>
      </w:r>
      <w:r>
        <w:rPr>
          <w:spacing w:val="-6"/>
        </w:rPr>
        <w:t xml:space="preserve"> </w:t>
      </w:r>
      <w:r>
        <w:t>tienen</w:t>
      </w:r>
      <w:r>
        <w:rPr>
          <w:spacing w:val="-4"/>
        </w:rPr>
        <w:t xml:space="preserve"> </w:t>
      </w:r>
      <w:r>
        <w:rPr>
          <w:spacing w:val="-2"/>
        </w:rPr>
        <w:t>límite.</w:t>
      </w:r>
    </w:p>
    <w:p w14:paraId="76632646" w14:textId="09EE1C5A" w:rsidR="00A32E8A" w:rsidRDefault="00000000">
      <w:pPr>
        <w:pStyle w:val="ListParagraph"/>
        <w:numPr>
          <w:ilvl w:val="0"/>
          <w:numId w:val="3"/>
        </w:numPr>
        <w:tabs>
          <w:tab w:val="left" w:pos="804"/>
          <w:tab w:val="left" w:pos="806"/>
        </w:tabs>
        <w:spacing w:before="173" w:line="264" w:lineRule="auto"/>
        <w:ind w:right="649"/>
        <w:jc w:val="both"/>
      </w:pPr>
      <w:r>
        <w:t xml:space="preserve">La adjudicación de determinados contratos está sujeta a la revisión y recomendación del Comité de Contratos y Adquisiciones (CAP) y del Comité Consultivo de Adquisiciones (ACP) al </w:t>
      </w:r>
      <w:proofErr w:type="gramStart"/>
      <w:r>
        <w:t>Jefe</w:t>
      </w:r>
      <w:proofErr w:type="gramEnd"/>
      <w:r>
        <w:t xml:space="preserve"> de Oficina</w:t>
      </w:r>
      <w:r>
        <w:rPr>
          <w:spacing w:val="-1"/>
        </w:rPr>
        <w:t xml:space="preserve"> </w:t>
      </w:r>
      <w:r>
        <w:t xml:space="preserve">o al </w:t>
      </w:r>
      <w:proofErr w:type="gramStart"/>
      <w:r>
        <w:t>Director</w:t>
      </w:r>
      <w:proofErr w:type="gramEnd"/>
      <w:r>
        <w:t xml:space="preserve"> de Adquisiciones (CPO). Para más información, consulte el POPP sobre los </w:t>
      </w:r>
      <w:hyperlink r:id="rId9">
        <w:r w:rsidR="00A32E8A">
          <w:rPr>
            <w:color w:val="0562C1"/>
            <w:u w:val="single" w:color="0562C1"/>
          </w:rPr>
          <w:t>Comités de Supervisión y Revisión</w:t>
        </w:r>
      </w:hyperlink>
      <w:r>
        <w:rPr>
          <w:color w:val="0562C1"/>
        </w:rPr>
        <w:t xml:space="preserve"> </w:t>
      </w:r>
      <w:r>
        <w:t>de las Adquisiciones.</w:t>
      </w:r>
    </w:p>
    <w:p w14:paraId="54C039CC" w14:textId="77777777" w:rsidR="00A32E8A" w:rsidRDefault="00A32E8A">
      <w:pPr>
        <w:pStyle w:val="BodyText"/>
        <w:spacing w:before="3"/>
        <w:rPr>
          <w:sz w:val="19"/>
        </w:rPr>
      </w:pPr>
    </w:p>
    <w:p w14:paraId="6D763660" w14:textId="77777777" w:rsidR="00A32E8A" w:rsidRDefault="00000000">
      <w:pPr>
        <w:pStyle w:val="ListParagraph"/>
        <w:numPr>
          <w:ilvl w:val="0"/>
          <w:numId w:val="3"/>
        </w:numPr>
        <w:tabs>
          <w:tab w:val="left" w:pos="804"/>
          <w:tab w:val="left" w:pos="806"/>
        </w:tabs>
        <w:spacing w:before="57" w:line="264" w:lineRule="auto"/>
        <w:ind w:right="647"/>
        <w:jc w:val="both"/>
      </w:pPr>
      <w:r>
        <w:t>Los</w:t>
      </w:r>
      <w:r>
        <w:rPr>
          <w:spacing w:val="-2"/>
        </w:rPr>
        <w:t xml:space="preserve"> </w:t>
      </w:r>
      <w:r>
        <w:t>gestores</w:t>
      </w:r>
      <w:r>
        <w:rPr>
          <w:spacing w:val="-2"/>
        </w:rPr>
        <w:t xml:space="preserve"> </w:t>
      </w:r>
      <w:r>
        <w:t>aprobadores, como segunda</w:t>
      </w:r>
      <w:r>
        <w:rPr>
          <w:spacing w:val="-2"/>
        </w:rPr>
        <w:t xml:space="preserve"> </w:t>
      </w:r>
      <w:r>
        <w:t>autoridad, deben</w:t>
      </w:r>
      <w:r>
        <w:rPr>
          <w:spacing w:val="-3"/>
        </w:rPr>
        <w:t xml:space="preserve"> </w:t>
      </w:r>
      <w:r>
        <w:t>ser</w:t>
      </w:r>
      <w:r>
        <w:rPr>
          <w:spacing w:val="-2"/>
        </w:rPr>
        <w:t xml:space="preserve"> </w:t>
      </w:r>
      <w:r>
        <w:t>independientes</w:t>
      </w:r>
      <w:r>
        <w:rPr>
          <w:spacing w:val="-2"/>
        </w:rPr>
        <w:t xml:space="preserve"> </w:t>
      </w:r>
      <w:r>
        <w:t>del gestor</w:t>
      </w:r>
      <w:r>
        <w:rPr>
          <w:spacing w:val="-2"/>
        </w:rPr>
        <w:t xml:space="preserve"> </w:t>
      </w:r>
      <w:r>
        <w:t>del proyecto,</w:t>
      </w:r>
      <w:r>
        <w:rPr>
          <w:spacing w:val="-6"/>
        </w:rPr>
        <w:t xml:space="preserve"> </w:t>
      </w:r>
      <w:r>
        <w:t>la</w:t>
      </w:r>
      <w:r>
        <w:rPr>
          <w:spacing w:val="-9"/>
        </w:rPr>
        <w:t xml:space="preserve"> </w:t>
      </w:r>
      <w:r>
        <w:t>primera</w:t>
      </w:r>
      <w:r>
        <w:rPr>
          <w:spacing w:val="-9"/>
        </w:rPr>
        <w:t xml:space="preserve"> </w:t>
      </w:r>
      <w:r>
        <w:t>autoridad.</w:t>
      </w:r>
      <w:r>
        <w:rPr>
          <w:spacing w:val="34"/>
        </w:rPr>
        <w:t xml:space="preserve"> </w:t>
      </w:r>
      <w:r>
        <w:t>Sin</w:t>
      </w:r>
      <w:r>
        <w:rPr>
          <w:spacing w:val="-10"/>
        </w:rPr>
        <w:t xml:space="preserve"> </w:t>
      </w:r>
      <w:r>
        <w:t>embargo,</w:t>
      </w:r>
      <w:r>
        <w:rPr>
          <w:spacing w:val="-6"/>
        </w:rPr>
        <w:t xml:space="preserve"> </w:t>
      </w:r>
      <w:r>
        <w:t>algunos</w:t>
      </w:r>
      <w:r>
        <w:rPr>
          <w:spacing w:val="-9"/>
        </w:rPr>
        <w:t xml:space="preserve"> </w:t>
      </w:r>
      <w:r>
        <w:t>miembros</w:t>
      </w:r>
      <w:r>
        <w:rPr>
          <w:spacing w:val="-9"/>
        </w:rPr>
        <w:t xml:space="preserve"> </w:t>
      </w:r>
      <w:r>
        <w:t>del</w:t>
      </w:r>
      <w:r>
        <w:rPr>
          <w:spacing w:val="-7"/>
        </w:rPr>
        <w:t xml:space="preserve"> </w:t>
      </w:r>
      <w:r>
        <w:t>personal,</w:t>
      </w:r>
      <w:r>
        <w:rPr>
          <w:spacing w:val="-6"/>
        </w:rPr>
        <w:t xml:space="preserve"> </w:t>
      </w:r>
      <w:r>
        <w:t>como</w:t>
      </w:r>
      <w:r>
        <w:rPr>
          <w:spacing w:val="-10"/>
        </w:rPr>
        <w:t xml:space="preserve"> </w:t>
      </w:r>
      <w:r>
        <w:t>el</w:t>
      </w:r>
      <w:r>
        <w:rPr>
          <w:spacing w:val="-7"/>
        </w:rPr>
        <w:t xml:space="preserve"> </w:t>
      </w:r>
      <w:proofErr w:type="gramStart"/>
      <w:r>
        <w:t>Jefe</w:t>
      </w:r>
      <w:proofErr w:type="gramEnd"/>
      <w:r>
        <w:rPr>
          <w:spacing w:val="-8"/>
        </w:rPr>
        <w:t xml:space="preserve"> </w:t>
      </w:r>
      <w:r>
        <w:t>de Oficina,</w:t>
      </w:r>
      <w:r>
        <w:rPr>
          <w:spacing w:val="-13"/>
        </w:rPr>
        <w:t xml:space="preserve"> </w:t>
      </w:r>
      <w:r>
        <w:t>el</w:t>
      </w:r>
      <w:r>
        <w:rPr>
          <w:spacing w:val="-12"/>
        </w:rPr>
        <w:t xml:space="preserve"> </w:t>
      </w:r>
      <w:r>
        <w:t>Representante</w:t>
      </w:r>
      <w:r>
        <w:rPr>
          <w:spacing w:val="-13"/>
        </w:rPr>
        <w:t xml:space="preserve"> </w:t>
      </w:r>
      <w:r>
        <w:t>Residente</w:t>
      </w:r>
      <w:r>
        <w:rPr>
          <w:spacing w:val="-12"/>
        </w:rPr>
        <w:t xml:space="preserve"> </w:t>
      </w:r>
      <w:r>
        <w:t>Adjunto,</w:t>
      </w:r>
      <w:r>
        <w:rPr>
          <w:spacing w:val="-13"/>
        </w:rPr>
        <w:t xml:space="preserve"> </w:t>
      </w:r>
      <w:r>
        <w:t>el</w:t>
      </w:r>
      <w:r>
        <w:rPr>
          <w:spacing w:val="-12"/>
        </w:rPr>
        <w:t xml:space="preserve"> </w:t>
      </w:r>
      <w:proofErr w:type="gramStart"/>
      <w:r>
        <w:t>Director</w:t>
      </w:r>
      <w:r>
        <w:rPr>
          <w:spacing w:val="-13"/>
        </w:rPr>
        <w:t xml:space="preserve"> </w:t>
      </w:r>
      <w:r>
        <w:t>Nacional</w:t>
      </w:r>
      <w:proofErr w:type="gramEnd"/>
      <w:r>
        <w:t>,</w:t>
      </w:r>
      <w:r>
        <w:rPr>
          <w:spacing w:val="-12"/>
        </w:rPr>
        <w:t xml:space="preserve"> </w:t>
      </w:r>
      <w:r>
        <w:t>el</w:t>
      </w:r>
      <w:r>
        <w:rPr>
          <w:spacing w:val="-12"/>
        </w:rPr>
        <w:t xml:space="preserve"> </w:t>
      </w:r>
      <w:proofErr w:type="gramStart"/>
      <w:r>
        <w:t>Director</w:t>
      </w:r>
      <w:r>
        <w:rPr>
          <w:spacing w:val="-13"/>
        </w:rPr>
        <w:t xml:space="preserve"> </w:t>
      </w:r>
      <w:r>
        <w:t>Nacional</w:t>
      </w:r>
      <w:proofErr w:type="gramEnd"/>
      <w:r>
        <w:rPr>
          <w:spacing w:val="-12"/>
        </w:rPr>
        <w:t xml:space="preserve"> </w:t>
      </w:r>
      <w:r>
        <w:t xml:space="preserve">Adjunto y el </w:t>
      </w:r>
      <w:proofErr w:type="gramStart"/>
      <w:r>
        <w:t>Director</w:t>
      </w:r>
      <w:proofErr w:type="gramEnd"/>
      <w:r>
        <w:t xml:space="preserve"> de Operaciones, pueden necesitar tener ambos perfiles si deben actuar como Gestores de Proyecto en algunas transacciones y como Gestores Aprobadores en otras. Cuando</w:t>
      </w:r>
      <w:r>
        <w:rPr>
          <w:spacing w:val="-5"/>
        </w:rPr>
        <w:t xml:space="preserve"> </w:t>
      </w:r>
      <w:r>
        <w:t>esto</w:t>
      </w:r>
      <w:r>
        <w:rPr>
          <w:spacing w:val="-5"/>
        </w:rPr>
        <w:t xml:space="preserve"> </w:t>
      </w:r>
      <w:r>
        <w:t>sea</w:t>
      </w:r>
      <w:r>
        <w:rPr>
          <w:spacing w:val="-3"/>
        </w:rPr>
        <w:t xml:space="preserve"> </w:t>
      </w:r>
      <w:r>
        <w:t>necesario,</w:t>
      </w:r>
      <w:r>
        <w:rPr>
          <w:spacing w:val="-1"/>
        </w:rPr>
        <w:t xml:space="preserve"> </w:t>
      </w:r>
      <w:r>
        <w:t>los</w:t>
      </w:r>
      <w:r>
        <w:rPr>
          <w:spacing w:val="-8"/>
        </w:rPr>
        <w:t xml:space="preserve"> </w:t>
      </w:r>
      <w:r>
        <w:t>miembros</w:t>
      </w:r>
      <w:r>
        <w:rPr>
          <w:spacing w:val="-3"/>
        </w:rPr>
        <w:t xml:space="preserve"> </w:t>
      </w:r>
      <w:r>
        <w:t>del</w:t>
      </w:r>
      <w:r>
        <w:rPr>
          <w:spacing w:val="-1"/>
        </w:rPr>
        <w:t xml:space="preserve"> </w:t>
      </w:r>
      <w:r>
        <w:t>personal</w:t>
      </w:r>
      <w:r>
        <w:rPr>
          <w:spacing w:val="-6"/>
        </w:rPr>
        <w:t xml:space="preserve"> </w:t>
      </w:r>
      <w:r>
        <w:t>con</w:t>
      </w:r>
      <w:r>
        <w:rPr>
          <w:spacing w:val="-4"/>
        </w:rPr>
        <w:t xml:space="preserve"> </w:t>
      </w:r>
      <w:r>
        <w:t>perfiles</w:t>
      </w:r>
      <w:r>
        <w:rPr>
          <w:spacing w:val="-3"/>
        </w:rPr>
        <w:t xml:space="preserve"> </w:t>
      </w:r>
      <w:r>
        <w:t>de</w:t>
      </w:r>
      <w:r>
        <w:rPr>
          <w:spacing w:val="-3"/>
        </w:rPr>
        <w:t xml:space="preserve"> </w:t>
      </w:r>
      <w:r>
        <w:t>"gestor</w:t>
      </w:r>
      <w:r>
        <w:rPr>
          <w:spacing w:val="-3"/>
        </w:rPr>
        <w:t xml:space="preserve"> </w:t>
      </w:r>
      <w:r>
        <w:t>de</w:t>
      </w:r>
      <w:r>
        <w:rPr>
          <w:spacing w:val="-3"/>
        </w:rPr>
        <w:t xml:space="preserve"> </w:t>
      </w:r>
      <w:r>
        <w:t>proyectos"</w:t>
      </w:r>
      <w:r>
        <w:rPr>
          <w:spacing w:val="-5"/>
        </w:rPr>
        <w:t xml:space="preserve"> </w:t>
      </w:r>
      <w:r>
        <w:t>y "gestor</w:t>
      </w:r>
      <w:r>
        <w:rPr>
          <w:spacing w:val="-8"/>
        </w:rPr>
        <w:t xml:space="preserve"> </w:t>
      </w:r>
      <w:r>
        <w:t>responsable</w:t>
      </w:r>
      <w:r>
        <w:rPr>
          <w:spacing w:val="-7"/>
        </w:rPr>
        <w:t xml:space="preserve"> </w:t>
      </w:r>
      <w:r>
        <w:t>de</w:t>
      </w:r>
      <w:r>
        <w:rPr>
          <w:spacing w:val="-7"/>
        </w:rPr>
        <w:t xml:space="preserve"> </w:t>
      </w:r>
      <w:r>
        <w:t>la</w:t>
      </w:r>
      <w:r>
        <w:rPr>
          <w:spacing w:val="-8"/>
        </w:rPr>
        <w:t xml:space="preserve"> </w:t>
      </w:r>
      <w:r>
        <w:t>aprobación"</w:t>
      </w:r>
      <w:r>
        <w:rPr>
          <w:spacing w:val="-10"/>
        </w:rPr>
        <w:t xml:space="preserve"> </w:t>
      </w:r>
      <w:r>
        <w:t>no</w:t>
      </w:r>
      <w:r>
        <w:rPr>
          <w:spacing w:val="-9"/>
        </w:rPr>
        <w:t xml:space="preserve"> </w:t>
      </w:r>
      <w:r>
        <w:t>deben</w:t>
      </w:r>
      <w:r>
        <w:rPr>
          <w:spacing w:val="-9"/>
        </w:rPr>
        <w:t xml:space="preserve"> </w:t>
      </w:r>
      <w:r>
        <w:t>aprobar</w:t>
      </w:r>
      <w:r>
        <w:rPr>
          <w:spacing w:val="-8"/>
        </w:rPr>
        <w:t xml:space="preserve"> </w:t>
      </w:r>
      <w:r>
        <w:t>tanto</w:t>
      </w:r>
      <w:r>
        <w:rPr>
          <w:spacing w:val="-4"/>
        </w:rPr>
        <w:t xml:space="preserve"> </w:t>
      </w:r>
      <w:r>
        <w:t>una</w:t>
      </w:r>
      <w:r>
        <w:rPr>
          <w:spacing w:val="-8"/>
        </w:rPr>
        <w:t xml:space="preserve"> </w:t>
      </w:r>
      <w:r>
        <w:t>solicitud</w:t>
      </w:r>
      <w:r>
        <w:rPr>
          <w:spacing w:val="-9"/>
        </w:rPr>
        <w:t xml:space="preserve"> </w:t>
      </w:r>
      <w:r>
        <w:t>como</w:t>
      </w:r>
      <w:r>
        <w:rPr>
          <w:spacing w:val="-4"/>
        </w:rPr>
        <w:t xml:space="preserve"> </w:t>
      </w:r>
      <w:r>
        <w:t>la</w:t>
      </w:r>
      <w:r>
        <w:rPr>
          <w:spacing w:val="-8"/>
        </w:rPr>
        <w:t xml:space="preserve"> </w:t>
      </w:r>
      <w:r>
        <w:t>orden</w:t>
      </w:r>
      <w:r>
        <w:rPr>
          <w:spacing w:val="-9"/>
        </w:rPr>
        <w:t xml:space="preserve"> </w:t>
      </w:r>
      <w:r>
        <w:t>de compra asociada, ya que esto infringe el requisito de separar la primera autoridad de la segunda. Tampoco deben actuar como segunda autoridad para transacciones cargadas a sus propios proyectos, ya que esto presenta un conflicto de intereses.</w:t>
      </w:r>
    </w:p>
    <w:p w14:paraId="6B10F6F6" w14:textId="77777777" w:rsidR="00A32E8A" w:rsidRDefault="00A32E8A">
      <w:pPr>
        <w:pStyle w:val="BodyText"/>
        <w:spacing w:before="7"/>
        <w:rPr>
          <w:sz w:val="24"/>
        </w:rPr>
      </w:pPr>
    </w:p>
    <w:p w14:paraId="04DF1F67" w14:textId="77777777" w:rsidR="00A32E8A" w:rsidRDefault="00000000">
      <w:pPr>
        <w:pStyle w:val="ListParagraph"/>
        <w:numPr>
          <w:ilvl w:val="0"/>
          <w:numId w:val="3"/>
        </w:numPr>
        <w:tabs>
          <w:tab w:val="left" w:pos="805"/>
        </w:tabs>
        <w:spacing w:before="0"/>
        <w:ind w:left="805" w:hanging="359"/>
        <w:jc w:val="left"/>
      </w:pPr>
      <w:r>
        <w:t>Se</w:t>
      </w:r>
      <w:r>
        <w:rPr>
          <w:spacing w:val="-4"/>
        </w:rPr>
        <w:t xml:space="preserve"> </w:t>
      </w:r>
      <w:r>
        <w:t>requiere</w:t>
      </w:r>
      <w:r>
        <w:rPr>
          <w:spacing w:val="-5"/>
        </w:rPr>
        <w:t xml:space="preserve"> </w:t>
      </w:r>
      <w:r>
        <w:t>una</w:t>
      </w:r>
      <w:r>
        <w:rPr>
          <w:spacing w:val="-4"/>
        </w:rPr>
        <w:t xml:space="preserve"> </w:t>
      </w:r>
      <w:r>
        <w:t>Orden</w:t>
      </w:r>
      <w:r>
        <w:rPr>
          <w:spacing w:val="-4"/>
        </w:rPr>
        <w:t xml:space="preserve"> </w:t>
      </w:r>
      <w:r>
        <w:t>de</w:t>
      </w:r>
      <w:r>
        <w:rPr>
          <w:spacing w:val="-4"/>
        </w:rPr>
        <w:t xml:space="preserve"> </w:t>
      </w:r>
      <w:r>
        <w:t>Compra</w:t>
      </w:r>
      <w:r>
        <w:rPr>
          <w:spacing w:val="-4"/>
        </w:rPr>
        <w:t xml:space="preserve"> </w:t>
      </w:r>
      <w:r>
        <w:t>(PO)</w:t>
      </w:r>
      <w:r>
        <w:rPr>
          <w:spacing w:val="-4"/>
        </w:rPr>
        <w:t xml:space="preserve"> </w:t>
      </w:r>
      <w:r>
        <w:rPr>
          <w:spacing w:val="-2"/>
        </w:rPr>
        <w:t>para:</w:t>
      </w:r>
    </w:p>
    <w:p w14:paraId="7EC45269" w14:textId="77777777" w:rsidR="00A32E8A" w:rsidRDefault="00000000">
      <w:pPr>
        <w:pStyle w:val="ListParagraph"/>
        <w:numPr>
          <w:ilvl w:val="1"/>
          <w:numId w:val="3"/>
        </w:numPr>
        <w:tabs>
          <w:tab w:val="left" w:pos="1524"/>
        </w:tabs>
        <w:ind w:left="1524" w:hanging="358"/>
      </w:pPr>
      <w:r>
        <w:t>Todas</w:t>
      </w:r>
      <w:r>
        <w:rPr>
          <w:spacing w:val="-7"/>
        </w:rPr>
        <w:t xml:space="preserve"> </w:t>
      </w:r>
      <w:r>
        <w:t>las</w:t>
      </w:r>
      <w:r>
        <w:rPr>
          <w:spacing w:val="-4"/>
        </w:rPr>
        <w:t xml:space="preserve"> </w:t>
      </w:r>
      <w:r>
        <w:t>compras</w:t>
      </w:r>
      <w:r>
        <w:rPr>
          <w:spacing w:val="-4"/>
        </w:rPr>
        <w:t xml:space="preserve"> </w:t>
      </w:r>
      <w:r>
        <w:t>de</w:t>
      </w:r>
      <w:r>
        <w:rPr>
          <w:spacing w:val="-4"/>
        </w:rPr>
        <w:t xml:space="preserve"> </w:t>
      </w:r>
      <w:r>
        <w:t>activos</w:t>
      </w:r>
      <w:r>
        <w:rPr>
          <w:spacing w:val="-4"/>
        </w:rPr>
        <w:t xml:space="preserve"> </w:t>
      </w:r>
      <w:r>
        <w:t>por</w:t>
      </w:r>
      <w:r>
        <w:rPr>
          <w:spacing w:val="-4"/>
        </w:rPr>
        <w:t xml:space="preserve"> </w:t>
      </w:r>
      <w:r>
        <w:t>valor</w:t>
      </w:r>
      <w:r>
        <w:rPr>
          <w:spacing w:val="-4"/>
        </w:rPr>
        <w:t xml:space="preserve"> </w:t>
      </w:r>
      <w:r>
        <w:t>superior</w:t>
      </w:r>
      <w:r>
        <w:rPr>
          <w:spacing w:val="-4"/>
        </w:rPr>
        <w:t xml:space="preserve"> </w:t>
      </w:r>
      <w:r>
        <w:t>a</w:t>
      </w:r>
      <w:r>
        <w:rPr>
          <w:spacing w:val="-5"/>
        </w:rPr>
        <w:t xml:space="preserve"> </w:t>
      </w:r>
      <w:r>
        <w:t>5.000</w:t>
      </w:r>
      <w:r>
        <w:rPr>
          <w:spacing w:val="-5"/>
        </w:rPr>
        <w:t xml:space="preserve"> </w:t>
      </w:r>
      <w:r>
        <w:t>dólares</w:t>
      </w:r>
      <w:r>
        <w:rPr>
          <w:spacing w:val="-4"/>
        </w:rPr>
        <w:t xml:space="preserve"> </w:t>
      </w:r>
      <w:r>
        <w:rPr>
          <w:spacing w:val="-2"/>
        </w:rPr>
        <w:t>estadounidenses</w:t>
      </w:r>
    </w:p>
    <w:p w14:paraId="4C9A757D" w14:textId="77777777" w:rsidR="00A32E8A" w:rsidRDefault="00000000">
      <w:pPr>
        <w:pStyle w:val="ListParagraph"/>
        <w:numPr>
          <w:ilvl w:val="1"/>
          <w:numId w:val="3"/>
        </w:numPr>
        <w:tabs>
          <w:tab w:val="left" w:pos="1524"/>
          <w:tab w:val="left" w:pos="1526"/>
        </w:tabs>
        <w:spacing w:line="266" w:lineRule="auto"/>
        <w:ind w:left="1526" w:right="652" w:hanging="360"/>
      </w:pPr>
      <w:r>
        <w:t>Todas</w:t>
      </w:r>
      <w:r>
        <w:rPr>
          <w:spacing w:val="-8"/>
        </w:rPr>
        <w:t xml:space="preserve"> </w:t>
      </w:r>
      <w:r>
        <w:t>las</w:t>
      </w:r>
      <w:r>
        <w:rPr>
          <w:spacing w:val="-8"/>
        </w:rPr>
        <w:t xml:space="preserve"> </w:t>
      </w:r>
      <w:r>
        <w:t>compras</w:t>
      </w:r>
      <w:r>
        <w:rPr>
          <w:spacing w:val="-8"/>
        </w:rPr>
        <w:t xml:space="preserve"> </w:t>
      </w:r>
      <w:r>
        <w:t>de</w:t>
      </w:r>
      <w:r>
        <w:rPr>
          <w:spacing w:val="-7"/>
        </w:rPr>
        <w:t xml:space="preserve"> </w:t>
      </w:r>
      <w:r>
        <w:t>bienes,</w:t>
      </w:r>
      <w:r>
        <w:rPr>
          <w:spacing w:val="-5"/>
        </w:rPr>
        <w:t xml:space="preserve"> </w:t>
      </w:r>
      <w:r>
        <w:t>servicios</w:t>
      </w:r>
      <w:r>
        <w:rPr>
          <w:spacing w:val="-8"/>
        </w:rPr>
        <w:t xml:space="preserve"> </w:t>
      </w:r>
      <w:r>
        <w:t>y</w:t>
      </w:r>
      <w:r>
        <w:rPr>
          <w:spacing w:val="-7"/>
        </w:rPr>
        <w:t xml:space="preserve"> </w:t>
      </w:r>
      <w:r>
        <w:t>pequeñas</w:t>
      </w:r>
      <w:r>
        <w:rPr>
          <w:spacing w:val="-8"/>
        </w:rPr>
        <w:t xml:space="preserve"> </w:t>
      </w:r>
      <w:r>
        <w:t>obras</w:t>
      </w:r>
      <w:r>
        <w:rPr>
          <w:spacing w:val="-8"/>
        </w:rPr>
        <w:t xml:space="preserve"> </w:t>
      </w:r>
      <w:r>
        <w:t>en</w:t>
      </w:r>
      <w:r>
        <w:rPr>
          <w:spacing w:val="-9"/>
        </w:rPr>
        <w:t xml:space="preserve"> </w:t>
      </w:r>
      <w:r>
        <w:t>las</w:t>
      </w:r>
      <w:r>
        <w:rPr>
          <w:spacing w:val="-8"/>
        </w:rPr>
        <w:t xml:space="preserve"> </w:t>
      </w:r>
      <w:r>
        <w:t>que</w:t>
      </w:r>
      <w:r>
        <w:rPr>
          <w:spacing w:val="-7"/>
        </w:rPr>
        <w:t xml:space="preserve"> </w:t>
      </w:r>
      <w:r>
        <w:t>la</w:t>
      </w:r>
      <w:r>
        <w:rPr>
          <w:spacing w:val="-8"/>
        </w:rPr>
        <w:t xml:space="preserve"> </w:t>
      </w:r>
      <w:proofErr w:type="spellStart"/>
      <w:r>
        <w:t>microcompra</w:t>
      </w:r>
      <w:proofErr w:type="spellEnd"/>
      <w:r>
        <w:rPr>
          <w:spacing w:val="-8"/>
        </w:rPr>
        <w:t xml:space="preserve"> </w:t>
      </w:r>
      <w:r>
        <w:t>se procesa en Quantum y se genera un pedido sin contacto.</w:t>
      </w:r>
    </w:p>
    <w:p w14:paraId="5C9A1340" w14:textId="77777777" w:rsidR="00A32E8A" w:rsidRDefault="00000000">
      <w:pPr>
        <w:pStyle w:val="ListParagraph"/>
        <w:numPr>
          <w:ilvl w:val="1"/>
          <w:numId w:val="3"/>
        </w:numPr>
        <w:tabs>
          <w:tab w:val="left" w:pos="1526"/>
        </w:tabs>
        <w:spacing w:before="0" w:line="261" w:lineRule="auto"/>
        <w:ind w:left="1526" w:right="654" w:hanging="360"/>
      </w:pPr>
      <w:r>
        <w:t>El módulo de gestión de contratos individuales -IC- debe utilizarse junto con E-</w:t>
      </w:r>
      <w:proofErr w:type="spellStart"/>
      <w:r>
        <w:t>Req</w:t>
      </w:r>
      <w:proofErr w:type="spellEnd"/>
      <w:r>
        <w:t xml:space="preserve"> y </w:t>
      </w:r>
      <w:r>
        <w:rPr>
          <w:spacing w:val="-4"/>
        </w:rPr>
        <w:t>PO.</w:t>
      </w:r>
    </w:p>
    <w:p w14:paraId="1DE16C19" w14:textId="520BED82" w:rsidR="00A32E8A" w:rsidRDefault="00000000">
      <w:pPr>
        <w:pStyle w:val="ListParagraph"/>
        <w:numPr>
          <w:ilvl w:val="1"/>
          <w:numId w:val="3"/>
        </w:numPr>
        <w:tabs>
          <w:tab w:val="left" w:pos="1524"/>
          <w:tab w:val="left" w:pos="1526"/>
        </w:tabs>
        <w:spacing w:before="4" w:line="266" w:lineRule="auto"/>
        <w:ind w:left="1526" w:right="653" w:hanging="360"/>
      </w:pPr>
      <w:r>
        <w:t>Para</w:t>
      </w:r>
      <w:r>
        <w:rPr>
          <w:spacing w:val="-7"/>
        </w:rPr>
        <w:t xml:space="preserve"> </w:t>
      </w:r>
      <w:r>
        <w:t>las</w:t>
      </w:r>
      <w:r>
        <w:rPr>
          <w:spacing w:val="-7"/>
        </w:rPr>
        <w:t xml:space="preserve"> </w:t>
      </w:r>
      <w:r>
        <w:t>transacciones</w:t>
      </w:r>
      <w:r>
        <w:rPr>
          <w:spacing w:val="-7"/>
        </w:rPr>
        <w:t xml:space="preserve"> </w:t>
      </w:r>
      <w:r>
        <w:t>relacionadas</w:t>
      </w:r>
      <w:r>
        <w:rPr>
          <w:spacing w:val="-2"/>
        </w:rPr>
        <w:t xml:space="preserve"> </w:t>
      </w:r>
      <w:r>
        <w:t>con</w:t>
      </w:r>
      <w:r>
        <w:rPr>
          <w:spacing w:val="-3"/>
        </w:rPr>
        <w:t xml:space="preserve"> </w:t>
      </w:r>
      <w:r>
        <w:t>viajes</w:t>
      </w:r>
      <w:r>
        <w:rPr>
          <w:spacing w:val="-7"/>
        </w:rPr>
        <w:t xml:space="preserve"> </w:t>
      </w:r>
      <w:r>
        <w:t>de</w:t>
      </w:r>
      <w:r>
        <w:rPr>
          <w:spacing w:val="-6"/>
        </w:rPr>
        <w:t xml:space="preserve"> </w:t>
      </w:r>
      <w:r>
        <w:t>servicio</w:t>
      </w:r>
      <w:r>
        <w:rPr>
          <w:spacing w:val="-8"/>
        </w:rPr>
        <w:t xml:space="preserve"> </w:t>
      </w:r>
      <w:r>
        <w:t>no</w:t>
      </w:r>
      <w:r>
        <w:rPr>
          <w:spacing w:val="-8"/>
        </w:rPr>
        <w:t xml:space="preserve"> </w:t>
      </w:r>
      <w:r>
        <w:t>es</w:t>
      </w:r>
      <w:r>
        <w:rPr>
          <w:spacing w:val="-2"/>
        </w:rPr>
        <w:t xml:space="preserve"> </w:t>
      </w:r>
      <w:r>
        <w:t>aplicable</w:t>
      </w:r>
      <w:r>
        <w:rPr>
          <w:spacing w:val="-6"/>
        </w:rPr>
        <w:t xml:space="preserve"> </w:t>
      </w:r>
      <w:r>
        <w:t>un</w:t>
      </w:r>
      <w:r>
        <w:rPr>
          <w:spacing w:val="-8"/>
        </w:rPr>
        <w:t xml:space="preserve"> </w:t>
      </w:r>
      <w:r>
        <w:t>PO</w:t>
      </w:r>
      <w:r>
        <w:rPr>
          <w:spacing w:val="-9"/>
        </w:rPr>
        <w:t xml:space="preserve"> </w:t>
      </w:r>
      <w:r>
        <w:t xml:space="preserve">(véase </w:t>
      </w:r>
      <w:hyperlink r:id="rId10">
        <w:r w:rsidR="00FB3AB4">
          <w:rPr>
            <w:color w:val="0562C1"/>
            <w:u w:val="single" w:color="0562C1"/>
          </w:rPr>
          <w:t>POPP Viajes de servicio</w:t>
        </w:r>
      </w:hyperlink>
      <w:r w:rsidR="00FB3AB4" w:rsidRPr="00FB3AB4">
        <w:t>).</w:t>
      </w:r>
    </w:p>
    <w:p w14:paraId="6BFCB97F" w14:textId="77777777" w:rsidR="00A32E8A" w:rsidRDefault="00A32E8A">
      <w:pPr>
        <w:pStyle w:val="BodyText"/>
        <w:spacing w:before="9"/>
        <w:rPr>
          <w:sz w:val="19"/>
        </w:rPr>
      </w:pPr>
    </w:p>
    <w:p w14:paraId="596522BD" w14:textId="77777777" w:rsidR="00A32E8A" w:rsidRDefault="00000000">
      <w:pPr>
        <w:pStyle w:val="ListParagraph"/>
        <w:numPr>
          <w:ilvl w:val="0"/>
          <w:numId w:val="3"/>
        </w:numPr>
        <w:tabs>
          <w:tab w:val="left" w:pos="804"/>
          <w:tab w:val="left" w:pos="806"/>
        </w:tabs>
        <w:spacing w:before="56" w:line="266" w:lineRule="auto"/>
        <w:ind w:right="656"/>
        <w:jc w:val="both"/>
      </w:pPr>
      <w:r>
        <w:t>El Gerente Aprobador que aprueba la Orden de Compra está comprometiendo recursos del PNUD y es responsable de garantizar el cumplimiento de los procedimientos del PNUD.</w:t>
      </w:r>
    </w:p>
    <w:p w14:paraId="17F29231" w14:textId="77777777" w:rsidR="00A32E8A" w:rsidRDefault="00A32E8A">
      <w:pPr>
        <w:pStyle w:val="BodyText"/>
        <w:spacing w:before="6"/>
        <w:rPr>
          <w:sz w:val="23"/>
        </w:rPr>
      </w:pPr>
    </w:p>
    <w:p w14:paraId="4FDF19FF" w14:textId="77777777" w:rsidR="00A32E8A" w:rsidRDefault="00000000">
      <w:pPr>
        <w:pStyle w:val="Heading1"/>
        <w:jc w:val="both"/>
      </w:pPr>
      <w:r>
        <w:t>Mantenimiento</w:t>
      </w:r>
      <w:r>
        <w:rPr>
          <w:spacing w:val="-5"/>
        </w:rPr>
        <w:t xml:space="preserve"> </w:t>
      </w:r>
      <w:r>
        <w:t>y</w:t>
      </w:r>
      <w:r>
        <w:rPr>
          <w:spacing w:val="-3"/>
        </w:rPr>
        <w:t xml:space="preserve"> </w:t>
      </w:r>
      <w:r>
        <w:rPr>
          <w:spacing w:val="-2"/>
        </w:rPr>
        <w:t>cierre</w:t>
      </w:r>
    </w:p>
    <w:p w14:paraId="3CF52E51" w14:textId="77777777" w:rsidR="00A32E8A" w:rsidRDefault="00000000">
      <w:pPr>
        <w:pStyle w:val="ListParagraph"/>
        <w:numPr>
          <w:ilvl w:val="0"/>
          <w:numId w:val="3"/>
        </w:numPr>
        <w:tabs>
          <w:tab w:val="left" w:pos="804"/>
          <w:tab w:val="left" w:pos="806"/>
        </w:tabs>
        <w:spacing w:before="139" w:line="266" w:lineRule="auto"/>
        <w:ind w:right="662" w:hanging="370"/>
        <w:jc w:val="both"/>
      </w:pPr>
      <w:r>
        <w:t>Todos los pedidos de compra (PO) deben representar, en un momento dado, una auténtica obligación</w:t>
      </w:r>
      <w:r>
        <w:rPr>
          <w:spacing w:val="-1"/>
        </w:rPr>
        <w:t xml:space="preserve"> </w:t>
      </w:r>
      <w:r>
        <w:t>jurídicamente vinculante frente a terceros.</w:t>
      </w:r>
      <w:r>
        <w:rPr>
          <w:spacing w:val="-2"/>
        </w:rPr>
        <w:t xml:space="preserve"> </w:t>
      </w:r>
      <w:r>
        <w:t>El</w:t>
      </w:r>
      <w:r>
        <w:rPr>
          <w:spacing w:val="-2"/>
        </w:rPr>
        <w:t xml:space="preserve"> </w:t>
      </w:r>
      <w:r>
        <w:t>importe y el alcance de la obligación deben ser completos y constar debidamente en Quantum.</w:t>
      </w:r>
    </w:p>
    <w:p w14:paraId="24FEBBBC" w14:textId="77777777" w:rsidR="00A32E8A" w:rsidRDefault="00A32E8A">
      <w:pPr>
        <w:pStyle w:val="BodyText"/>
        <w:spacing w:before="5"/>
        <w:rPr>
          <w:sz w:val="25"/>
        </w:rPr>
      </w:pPr>
    </w:p>
    <w:p w14:paraId="5B74DAC3" w14:textId="77777777" w:rsidR="00A32E8A" w:rsidRDefault="00000000">
      <w:pPr>
        <w:pStyle w:val="ListParagraph"/>
        <w:numPr>
          <w:ilvl w:val="0"/>
          <w:numId w:val="3"/>
        </w:numPr>
        <w:tabs>
          <w:tab w:val="left" w:pos="805"/>
        </w:tabs>
        <w:spacing w:before="1"/>
        <w:ind w:left="805" w:hanging="359"/>
        <w:jc w:val="left"/>
      </w:pPr>
      <w:r>
        <w:t>Un</w:t>
      </w:r>
      <w:r>
        <w:rPr>
          <w:spacing w:val="-8"/>
        </w:rPr>
        <w:t xml:space="preserve"> </w:t>
      </w:r>
      <w:r>
        <w:t>pedido</w:t>
      </w:r>
      <w:r>
        <w:rPr>
          <w:spacing w:val="-7"/>
        </w:rPr>
        <w:t xml:space="preserve"> </w:t>
      </w:r>
      <w:r>
        <w:t>debe</w:t>
      </w:r>
      <w:r>
        <w:rPr>
          <w:spacing w:val="-4"/>
        </w:rPr>
        <w:t xml:space="preserve"> </w:t>
      </w:r>
      <w:r>
        <w:t>aprobarse</w:t>
      </w:r>
      <w:r>
        <w:rPr>
          <w:spacing w:val="-5"/>
        </w:rPr>
        <w:t xml:space="preserve"> </w:t>
      </w:r>
      <w:r>
        <w:t>sin</w:t>
      </w:r>
      <w:r>
        <w:rPr>
          <w:spacing w:val="-6"/>
        </w:rPr>
        <w:t xml:space="preserve"> </w:t>
      </w:r>
      <w:r>
        <w:t>excepciones</w:t>
      </w:r>
      <w:r>
        <w:rPr>
          <w:spacing w:val="-4"/>
        </w:rPr>
        <w:t xml:space="preserve"> </w:t>
      </w:r>
      <w:r>
        <w:t>para</w:t>
      </w:r>
      <w:r>
        <w:rPr>
          <w:spacing w:val="-5"/>
        </w:rPr>
        <w:t xml:space="preserve"> </w:t>
      </w:r>
      <w:r>
        <w:t>que</w:t>
      </w:r>
      <w:r>
        <w:rPr>
          <w:spacing w:val="-5"/>
        </w:rPr>
        <w:t xml:space="preserve"> </w:t>
      </w:r>
      <w:r>
        <w:t>se</w:t>
      </w:r>
      <w:r>
        <w:rPr>
          <w:spacing w:val="-4"/>
        </w:rPr>
        <w:t xml:space="preserve"> </w:t>
      </w:r>
      <w:r>
        <w:t>registre</w:t>
      </w:r>
      <w:r>
        <w:rPr>
          <w:spacing w:val="-5"/>
        </w:rPr>
        <w:t xml:space="preserve"> </w:t>
      </w:r>
      <w:r>
        <w:t>correctamente</w:t>
      </w:r>
      <w:r>
        <w:rPr>
          <w:spacing w:val="-5"/>
        </w:rPr>
        <w:t xml:space="preserve"> </w:t>
      </w:r>
      <w:r>
        <w:t>en</w:t>
      </w:r>
      <w:r>
        <w:rPr>
          <w:spacing w:val="-5"/>
        </w:rPr>
        <w:t xml:space="preserve"> </w:t>
      </w:r>
      <w:r>
        <w:rPr>
          <w:spacing w:val="-2"/>
        </w:rPr>
        <w:t>Quantum.</w:t>
      </w:r>
    </w:p>
    <w:p w14:paraId="2CF93EE9" w14:textId="77777777" w:rsidR="00A32E8A" w:rsidRDefault="00A32E8A">
      <w:pPr>
        <w:pStyle w:val="BodyText"/>
      </w:pPr>
    </w:p>
    <w:p w14:paraId="70EF42D7" w14:textId="77777777" w:rsidR="00A32E8A" w:rsidRDefault="00000000">
      <w:pPr>
        <w:pStyle w:val="Heading1"/>
        <w:spacing w:before="197"/>
      </w:pPr>
      <w:r>
        <w:rPr>
          <w:spacing w:val="-2"/>
        </w:rPr>
        <w:t>Mantenimiento</w:t>
      </w:r>
    </w:p>
    <w:p w14:paraId="25E415E9" w14:textId="77777777" w:rsidR="00A32E8A" w:rsidRDefault="00000000">
      <w:pPr>
        <w:pStyle w:val="ListParagraph"/>
        <w:numPr>
          <w:ilvl w:val="0"/>
          <w:numId w:val="3"/>
        </w:numPr>
        <w:tabs>
          <w:tab w:val="left" w:pos="804"/>
          <w:tab w:val="left" w:pos="806"/>
        </w:tabs>
        <w:spacing w:before="144" w:line="249" w:lineRule="auto"/>
        <w:ind w:right="627"/>
        <w:jc w:val="both"/>
      </w:pPr>
      <w:r>
        <w:t>El</w:t>
      </w:r>
      <w:r>
        <w:rPr>
          <w:spacing w:val="-9"/>
        </w:rPr>
        <w:t xml:space="preserve"> </w:t>
      </w:r>
      <w:r>
        <w:t>objetivo</w:t>
      </w:r>
      <w:r>
        <w:rPr>
          <w:spacing w:val="-12"/>
        </w:rPr>
        <w:t xml:space="preserve"> </w:t>
      </w:r>
      <w:r>
        <w:t>de</w:t>
      </w:r>
      <w:r>
        <w:rPr>
          <w:spacing w:val="-10"/>
        </w:rPr>
        <w:t xml:space="preserve"> </w:t>
      </w:r>
      <w:r>
        <w:t>la</w:t>
      </w:r>
      <w:r>
        <w:rPr>
          <w:spacing w:val="-11"/>
        </w:rPr>
        <w:t xml:space="preserve"> </w:t>
      </w:r>
      <w:r>
        <w:t>limpieza</w:t>
      </w:r>
      <w:r>
        <w:rPr>
          <w:spacing w:val="-11"/>
        </w:rPr>
        <w:t xml:space="preserve"> </w:t>
      </w:r>
      <w:r>
        <w:t>de</w:t>
      </w:r>
      <w:r>
        <w:rPr>
          <w:spacing w:val="-10"/>
        </w:rPr>
        <w:t xml:space="preserve"> </w:t>
      </w:r>
      <w:r>
        <w:t>datos</w:t>
      </w:r>
      <w:r>
        <w:rPr>
          <w:spacing w:val="-11"/>
        </w:rPr>
        <w:t xml:space="preserve"> </w:t>
      </w:r>
      <w:r>
        <w:t>de</w:t>
      </w:r>
      <w:r>
        <w:rPr>
          <w:spacing w:val="-5"/>
        </w:rPr>
        <w:t xml:space="preserve"> </w:t>
      </w:r>
      <w:r>
        <w:t>las</w:t>
      </w:r>
      <w:r>
        <w:rPr>
          <w:spacing w:val="-11"/>
        </w:rPr>
        <w:t xml:space="preserve"> </w:t>
      </w:r>
      <w:r>
        <w:t>OP</w:t>
      </w:r>
      <w:r>
        <w:rPr>
          <w:spacing w:val="-5"/>
        </w:rPr>
        <w:t xml:space="preserve"> </w:t>
      </w:r>
      <w:r>
        <w:t>es</w:t>
      </w:r>
      <w:r>
        <w:rPr>
          <w:spacing w:val="-11"/>
        </w:rPr>
        <w:t xml:space="preserve"> </w:t>
      </w:r>
      <w:r>
        <w:t>garantizar</w:t>
      </w:r>
      <w:r>
        <w:rPr>
          <w:spacing w:val="-11"/>
        </w:rPr>
        <w:t xml:space="preserve"> </w:t>
      </w:r>
      <w:r>
        <w:t>la</w:t>
      </w:r>
      <w:r>
        <w:rPr>
          <w:spacing w:val="-11"/>
        </w:rPr>
        <w:t xml:space="preserve"> </w:t>
      </w:r>
      <w:r>
        <w:t>exactitud,</w:t>
      </w:r>
      <w:r>
        <w:rPr>
          <w:spacing w:val="-8"/>
        </w:rPr>
        <w:t xml:space="preserve"> </w:t>
      </w:r>
      <w:r>
        <w:t>integridad</w:t>
      </w:r>
      <w:r>
        <w:rPr>
          <w:spacing w:val="-12"/>
        </w:rPr>
        <w:t xml:space="preserve"> </w:t>
      </w:r>
      <w:r>
        <w:t>y</w:t>
      </w:r>
      <w:r>
        <w:rPr>
          <w:spacing w:val="-10"/>
        </w:rPr>
        <w:t xml:space="preserve"> </w:t>
      </w:r>
      <w:r>
        <w:t>puntualidad de los gastos en el módulo de Libro Mayor y Proyectos, y de las obligaciones en Control Presupuestario y Proyectos. El proceso de mantenimiento regular incluye las OP preparadas en</w:t>
      </w:r>
      <w:r>
        <w:rPr>
          <w:spacing w:val="-13"/>
        </w:rPr>
        <w:t xml:space="preserve"> </w:t>
      </w:r>
      <w:r>
        <w:t>nombre</w:t>
      </w:r>
      <w:r>
        <w:rPr>
          <w:spacing w:val="-13"/>
        </w:rPr>
        <w:t xml:space="preserve"> </w:t>
      </w:r>
      <w:r>
        <w:t>de</w:t>
      </w:r>
      <w:r>
        <w:rPr>
          <w:spacing w:val="-12"/>
        </w:rPr>
        <w:t xml:space="preserve"> </w:t>
      </w:r>
      <w:r>
        <w:t>otros</w:t>
      </w:r>
      <w:r>
        <w:rPr>
          <w:spacing w:val="-13"/>
        </w:rPr>
        <w:t xml:space="preserve"> </w:t>
      </w:r>
      <w:r>
        <w:t>organismos.</w:t>
      </w:r>
      <w:r>
        <w:rPr>
          <w:spacing w:val="-12"/>
        </w:rPr>
        <w:t xml:space="preserve"> </w:t>
      </w:r>
      <w:r>
        <w:t>El</w:t>
      </w:r>
      <w:r>
        <w:rPr>
          <w:spacing w:val="-14"/>
        </w:rPr>
        <w:t xml:space="preserve"> </w:t>
      </w:r>
      <w:r>
        <w:t>mantenimiento</w:t>
      </w:r>
      <w:r>
        <w:rPr>
          <w:spacing w:val="-13"/>
        </w:rPr>
        <w:t xml:space="preserve"> </w:t>
      </w:r>
      <w:r>
        <w:t>regular</w:t>
      </w:r>
      <w:r>
        <w:rPr>
          <w:spacing w:val="-13"/>
        </w:rPr>
        <w:t xml:space="preserve"> </w:t>
      </w:r>
      <w:r>
        <w:t>también</w:t>
      </w:r>
      <w:r>
        <w:rPr>
          <w:spacing w:val="-13"/>
        </w:rPr>
        <w:t xml:space="preserve"> </w:t>
      </w:r>
      <w:r>
        <w:t>ayudará</w:t>
      </w:r>
      <w:r>
        <w:rPr>
          <w:spacing w:val="-12"/>
        </w:rPr>
        <w:t xml:space="preserve"> </w:t>
      </w:r>
      <w:r>
        <w:t>al</w:t>
      </w:r>
      <w:r>
        <w:rPr>
          <w:spacing w:val="-13"/>
        </w:rPr>
        <w:t xml:space="preserve"> </w:t>
      </w:r>
      <w:r>
        <w:t>cierre</w:t>
      </w:r>
      <w:r>
        <w:rPr>
          <w:spacing w:val="-11"/>
        </w:rPr>
        <w:t xml:space="preserve"> </w:t>
      </w:r>
      <w:r>
        <w:t>unilateral</w:t>
      </w:r>
    </w:p>
    <w:p w14:paraId="3A296363" w14:textId="77777777" w:rsidR="00A32E8A" w:rsidRDefault="00A32E8A">
      <w:pPr>
        <w:spacing w:line="249" w:lineRule="auto"/>
        <w:jc w:val="both"/>
        <w:sectPr w:rsidR="00A32E8A">
          <w:headerReference w:type="default" r:id="rId11"/>
          <w:footerReference w:type="default" r:id="rId12"/>
          <w:pgSz w:w="11910" w:h="16840"/>
          <w:pgMar w:top="1640" w:right="540" w:bottom="1020" w:left="1560" w:header="720" w:footer="825" w:gutter="0"/>
          <w:cols w:space="720"/>
        </w:sectPr>
      </w:pPr>
    </w:p>
    <w:p w14:paraId="60D69B57" w14:textId="77777777" w:rsidR="00A32E8A" w:rsidRDefault="00A32E8A">
      <w:pPr>
        <w:pStyle w:val="BodyText"/>
        <w:spacing w:before="9"/>
        <w:rPr>
          <w:sz w:val="17"/>
        </w:rPr>
      </w:pPr>
    </w:p>
    <w:p w14:paraId="2412324C" w14:textId="77777777" w:rsidR="00A32E8A" w:rsidRDefault="00000000">
      <w:pPr>
        <w:pStyle w:val="BodyText"/>
        <w:spacing w:before="56" w:line="249" w:lineRule="auto"/>
        <w:ind w:left="806" w:right="634"/>
        <w:jc w:val="both"/>
      </w:pPr>
      <w:r>
        <w:t>de las obligaciones por parte de la sección de Contabilidad a final de año, evitará la presentación de informes incorrectos al donante y permitirá al PNUD utilizar los recursos de manera eficiente.</w:t>
      </w:r>
    </w:p>
    <w:p w14:paraId="69205158" w14:textId="77777777" w:rsidR="00A32E8A" w:rsidRDefault="00A32E8A">
      <w:pPr>
        <w:pStyle w:val="BodyText"/>
        <w:spacing w:before="4"/>
        <w:rPr>
          <w:sz w:val="25"/>
        </w:rPr>
      </w:pPr>
    </w:p>
    <w:p w14:paraId="17DD7E9A" w14:textId="77777777" w:rsidR="00A32E8A" w:rsidRDefault="00000000">
      <w:pPr>
        <w:pStyle w:val="ListParagraph"/>
        <w:numPr>
          <w:ilvl w:val="0"/>
          <w:numId w:val="3"/>
        </w:numPr>
        <w:tabs>
          <w:tab w:val="left" w:pos="805"/>
        </w:tabs>
        <w:spacing w:before="1"/>
        <w:ind w:left="805" w:hanging="359"/>
        <w:jc w:val="both"/>
      </w:pPr>
      <w:r>
        <w:t>El</w:t>
      </w:r>
      <w:r>
        <w:rPr>
          <w:spacing w:val="-5"/>
        </w:rPr>
        <w:t xml:space="preserve"> </w:t>
      </w:r>
      <w:r>
        <w:t>ejercicio</w:t>
      </w:r>
      <w:r>
        <w:rPr>
          <w:spacing w:val="-6"/>
        </w:rPr>
        <w:t xml:space="preserve"> </w:t>
      </w:r>
      <w:r>
        <w:t>de</w:t>
      </w:r>
      <w:r>
        <w:rPr>
          <w:spacing w:val="-4"/>
        </w:rPr>
        <w:t xml:space="preserve"> </w:t>
      </w:r>
      <w:r>
        <w:t>mantenimiento</w:t>
      </w:r>
      <w:r>
        <w:rPr>
          <w:spacing w:val="-7"/>
        </w:rPr>
        <w:t xml:space="preserve"> </w:t>
      </w:r>
      <w:r>
        <w:t>periódico</w:t>
      </w:r>
      <w:r>
        <w:rPr>
          <w:spacing w:val="-6"/>
        </w:rPr>
        <w:t xml:space="preserve"> </w:t>
      </w:r>
      <w:r>
        <w:t>de</w:t>
      </w:r>
      <w:r>
        <w:rPr>
          <w:spacing w:val="-4"/>
        </w:rPr>
        <w:t xml:space="preserve"> </w:t>
      </w:r>
      <w:r>
        <w:t>la</w:t>
      </w:r>
      <w:r>
        <w:rPr>
          <w:spacing w:val="-4"/>
        </w:rPr>
        <w:t xml:space="preserve"> </w:t>
      </w:r>
      <w:r>
        <w:t>OP</w:t>
      </w:r>
      <w:r>
        <w:rPr>
          <w:spacing w:val="-4"/>
        </w:rPr>
        <w:t xml:space="preserve"> </w:t>
      </w:r>
      <w:r>
        <w:t>debe</w:t>
      </w:r>
      <w:r>
        <w:rPr>
          <w:spacing w:val="-4"/>
        </w:rPr>
        <w:t xml:space="preserve"> </w:t>
      </w:r>
      <w:r>
        <w:t>garantizar</w:t>
      </w:r>
      <w:r>
        <w:rPr>
          <w:spacing w:val="-4"/>
        </w:rPr>
        <w:t xml:space="preserve"> que:</w:t>
      </w:r>
    </w:p>
    <w:p w14:paraId="274EA76C" w14:textId="77777777" w:rsidR="00A32E8A" w:rsidRDefault="00000000">
      <w:pPr>
        <w:pStyle w:val="ListParagraph"/>
        <w:numPr>
          <w:ilvl w:val="0"/>
          <w:numId w:val="2"/>
        </w:numPr>
        <w:tabs>
          <w:tab w:val="left" w:pos="1222"/>
          <w:tab w:val="left" w:pos="1224"/>
        </w:tabs>
        <w:spacing w:before="137" w:line="249" w:lineRule="auto"/>
        <w:ind w:right="627"/>
        <w:jc w:val="both"/>
      </w:pPr>
      <w:r>
        <w:t>Todos</w:t>
      </w:r>
      <w:r>
        <w:rPr>
          <w:spacing w:val="-4"/>
        </w:rPr>
        <w:t xml:space="preserve"> </w:t>
      </w:r>
      <w:r>
        <w:t>los</w:t>
      </w:r>
      <w:r>
        <w:rPr>
          <w:spacing w:val="-4"/>
        </w:rPr>
        <w:t xml:space="preserve"> </w:t>
      </w:r>
      <w:r>
        <w:t>pedidos</w:t>
      </w:r>
      <w:r>
        <w:rPr>
          <w:spacing w:val="-4"/>
        </w:rPr>
        <w:t xml:space="preserve"> </w:t>
      </w:r>
      <w:r>
        <w:t>con</w:t>
      </w:r>
      <w:r>
        <w:rPr>
          <w:spacing w:val="-5"/>
        </w:rPr>
        <w:t xml:space="preserve"> </w:t>
      </w:r>
      <w:r>
        <w:t>fecha</w:t>
      </w:r>
      <w:r>
        <w:rPr>
          <w:spacing w:val="-4"/>
        </w:rPr>
        <w:t xml:space="preserve"> </w:t>
      </w:r>
      <w:r>
        <w:t>de</w:t>
      </w:r>
      <w:r>
        <w:rPr>
          <w:spacing w:val="-4"/>
        </w:rPr>
        <w:t xml:space="preserve"> </w:t>
      </w:r>
      <w:r>
        <w:t>presupuesto</w:t>
      </w:r>
      <w:r>
        <w:rPr>
          <w:spacing w:val="-6"/>
        </w:rPr>
        <w:t xml:space="preserve"> </w:t>
      </w:r>
      <w:r>
        <w:t>igual</w:t>
      </w:r>
      <w:r>
        <w:rPr>
          <w:spacing w:val="-2"/>
        </w:rPr>
        <w:t xml:space="preserve"> </w:t>
      </w:r>
      <w:r>
        <w:t>o</w:t>
      </w:r>
      <w:r>
        <w:rPr>
          <w:spacing w:val="-6"/>
        </w:rPr>
        <w:t xml:space="preserve"> </w:t>
      </w:r>
      <w:r>
        <w:t>anterior</w:t>
      </w:r>
      <w:r>
        <w:rPr>
          <w:spacing w:val="-4"/>
        </w:rPr>
        <w:t xml:space="preserve"> </w:t>
      </w:r>
      <w:r>
        <w:t>al</w:t>
      </w:r>
      <w:r>
        <w:rPr>
          <w:spacing w:val="-2"/>
        </w:rPr>
        <w:t xml:space="preserve"> </w:t>
      </w:r>
      <w:r>
        <w:t>período</w:t>
      </w:r>
      <w:r>
        <w:rPr>
          <w:spacing w:val="-6"/>
        </w:rPr>
        <w:t xml:space="preserve"> </w:t>
      </w:r>
      <w:r>
        <w:t>contable</w:t>
      </w:r>
      <w:r>
        <w:rPr>
          <w:spacing w:val="-4"/>
        </w:rPr>
        <w:t xml:space="preserve"> </w:t>
      </w:r>
      <w:r>
        <w:t xml:space="preserve">mensual se procesan completamente al final del período o, si ya no son necesarios, se cancelan o </w:t>
      </w:r>
      <w:r>
        <w:rPr>
          <w:spacing w:val="-2"/>
        </w:rPr>
        <w:t>cierran;</w:t>
      </w:r>
    </w:p>
    <w:p w14:paraId="0F79AD09" w14:textId="77777777" w:rsidR="00A32E8A" w:rsidRDefault="00000000">
      <w:pPr>
        <w:pStyle w:val="ListParagraph"/>
        <w:numPr>
          <w:ilvl w:val="0"/>
          <w:numId w:val="2"/>
        </w:numPr>
        <w:tabs>
          <w:tab w:val="left" w:pos="1222"/>
          <w:tab w:val="left" w:pos="1224"/>
        </w:tabs>
        <w:spacing w:before="120" w:line="249" w:lineRule="auto"/>
        <w:ind w:right="621"/>
        <w:jc w:val="both"/>
      </w:pPr>
      <w:r>
        <w:t>Todas las órdenes de compra totalmente tramitadas con fecha presupuestaria igual o anterior</w:t>
      </w:r>
      <w:r>
        <w:rPr>
          <w:spacing w:val="-12"/>
        </w:rPr>
        <w:t xml:space="preserve"> </w:t>
      </w:r>
      <w:r>
        <w:t>al</w:t>
      </w:r>
      <w:r>
        <w:rPr>
          <w:spacing w:val="-10"/>
        </w:rPr>
        <w:t xml:space="preserve"> </w:t>
      </w:r>
      <w:r>
        <w:t>periodo</w:t>
      </w:r>
      <w:r>
        <w:rPr>
          <w:spacing w:val="-13"/>
        </w:rPr>
        <w:t xml:space="preserve"> </w:t>
      </w:r>
      <w:r>
        <w:t>contable</w:t>
      </w:r>
      <w:r>
        <w:rPr>
          <w:spacing w:val="-10"/>
        </w:rPr>
        <w:t xml:space="preserve"> </w:t>
      </w:r>
      <w:r>
        <w:t>mensual</w:t>
      </w:r>
      <w:r>
        <w:rPr>
          <w:spacing w:val="-10"/>
        </w:rPr>
        <w:t xml:space="preserve"> </w:t>
      </w:r>
      <w:r>
        <w:t>representan</w:t>
      </w:r>
      <w:r>
        <w:rPr>
          <w:spacing w:val="-13"/>
        </w:rPr>
        <w:t xml:space="preserve"> </w:t>
      </w:r>
      <w:r>
        <w:t>obligaciones</w:t>
      </w:r>
      <w:r>
        <w:rPr>
          <w:spacing w:val="-11"/>
        </w:rPr>
        <w:t xml:space="preserve"> </w:t>
      </w:r>
      <w:r>
        <w:t>legales</w:t>
      </w:r>
      <w:r>
        <w:rPr>
          <w:spacing w:val="-12"/>
        </w:rPr>
        <w:t xml:space="preserve"> </w:t>
      </w:r>
      <w:r>
        <w:t>del</w:t>
      </w:r>
      <w:r>
        <w:rPr>
          <w:spacing w:val="-10"/>
        </w:rPr>
        <w:t xml:space="preserve"> </w:t>
      </w:r>
      <w:r>
        <w:t>PNUD,</w:t>
      </w:r>
      <w:r>
        <w:rPr>
          <w:spacing w:val="-9"/>
        </w:rPr>
        <w:t xml:space="preserve"> </w:t>
      </w:r>
      <w:r>
        <w:t>es</w:t>
      </w:r>
      <w:r>
        <w:rPr>
          <w:spacing w:val="-12"/>
        </w:rPr>
        <w:t xml:space="preserve"> </w:t>
      </w:r>
      <w:r>
        <w:t>decir, el PNUD recibirá bienes o servicios y tiene la intención de pagarlos.</w:t>
      </w:r>
      <w:r>
        <w:rPr>
          <w:spacing w:val="40"/>
        </w:rPr>
        <w:t xml:space="preserve"> </w:t>
      </w:r>
      <w:r>
        <w:t>Obsérvese que, de conformidad</w:t>
      </w:r>
      <w:r>
        <w:rPr>
          <w:spacing w:val="-13"/>
        </w:rPr>
        <w:t xml:space="preserve"> </w:t>
      </w:r>
      <w:r>
        <w:t>con</w:t>
      </w:r>
      <w:r>
        <w:rPr>
          <w:spacing w:val="-12"/>
        </w:rPr>
        <w:t xml:space="preserve"> </w:t>
      </w:r>
      <w:r>
        <w:t>el</w:t>
      </w:r>
      <w:r>
        <w:rPr>
          <w:spacing w:val="-13"/>
        </w:rPr>
        <w:t xml:space="preserve"> </w:t>
      </w:r>
      <w:r>
        <w:t>artículo</w:t>
      </w:r>
      <w:r>
        <w:rPr>
          <w:spacing w:val="-12"/>
        </w:rPr>
        <w:t xml:space="preserve"> </w:t>
      </w:r>
      <w:r>
        <w:t>20.01</w:t>
      </w:r>
      <w:r>
        <w:rPr>
          <w:spacing w:val="-13"/>
        </w:rPr>
        <w:t xml:space="preserve"> </w:t>
      </w:r>
      <w:r>
        <w:t>del</w:t>
      </w:r>
      <w:r>
        <w:rPr>
          <w:spacing w:val="-12"/>
        </w:rPr>
        <w:t xml:space="preserve"> </w:t>
      </w:r>
      <w:r>
        <w:t>Reglamento</w:t>
      </w:r>
      <w:r>
        <w:rPr>
          <w:spacing w:val="-13"/>
        </w:rPr>
        <w:t xml:space="preserve"> </w:t>
      </w:r>
      <w:r>
        <w:t>Financiero</w:t>
      </w:r>
      <w:r>
        <w:rPr>
          <w:spacing w:val="-12"/>
        </w:rPr>
        <w:t xml:space="preserve"> </w:t>
      </w:r>
      <w:r>
        <w:t>y</w:t>
      </w:r>
      <w:r>
        <w:rPr>
          <w:spacing w:val="-12"/>
        </w:rPr>
        <w:t xml:space="preserve"> </w:t>
      </w:r>
      <w:r>
        <w:t>Reglamentación</w:t>
      </w:r>
      <w:r>
        <w:rPr>
          <w:spacing w:val="-13"/>
        </w:rPr>
        <w:t xml:space="preserve"> </w:t>
      </w:r>
      <w:r>
        <w:t xml:space="preserve">Financiera Detallada del PNUD, "los </w:t>
      </w:r>
      <w:r>
        <w:rPr>
          <w:i/>
        </w:rPr>
        <w:t>compromisos y desembolsos para el año en curso y los compromisos para años futuros se contraerán únicamente después de que se hayan efectuado por escrito, bajo la autoridad del Administrador, las asignaciones para las actividades de los programas del PNUD, las habilitaciones de créditos con respecto al presupuesto institucional u otras autorizaciones apropiadas</w:t>
      </w:r>
      <w:r>
        <w:t>".</w:t>
      </w:r>
    </w:p>
    <w:p w14:paraId="49EFDABB" w14:textId="77777777" w:rsidR="00A32E8A" w:rsidRDefault="00000000">
      <w:pPr>
        <w:pStyle w:val="ListParagraph"/>
        <w:numPr>
          <w:ilvl w:val="0"/>
          <w:numId w:val="2"/>
        </w:numPr>
        <w:tabs>
          <w:tab w:val="left" w:pos="1219"/>
        </w:tabs>
        <w:spacing w:before="125"/>
        <w:ind w:left="1219" w:hanging="360"/>
      </w:pPr>
      <w:r>
        <w:t>Todos</w:t>
      </w:r>
      <w:r>
        <w:rPr>
          <w:spacing w:val="-8"/>
        </w:rPr>
        <w:t xml:space="preserve"> </w:t>
      </w:r>
      <w:r>
        <w:t>los</w:t>
      </w:r>
      <w:r>
        <w:rPr>
          <w:spacing w:val="-6"/>
        </w:rPr>
        <w:t xml:space="preserve"> </w:t>
      </w:r>
      <w:r>
        <w:t>pedidos</w:t>
      </w:r>
      <w:r>
        <w:rPr>
          <w:spacing w:val="-6"/>
        </w:rPr>
        <w:t xml:space="preserve"> </w:t>
      </w:r>
      <w:r>
        <w:t>completamente</w:t>
      </w:r>
      <w:r>
        <w:rPr>
          <w:spacing w:val="-6"/>
        </w:rPr>
        <w:t xml:space="preserve"> </w:t>
      </w:r>
      <w:r>
        <w:t>procesados</w:t>
      </w:r>
      <w:r>
        <w:rPr>
          <w:spacing w:val="-6"/>
        </w:rPr>
        <w:t xml:space="preserve"> </w:t>
      </w:r>
      <w:r>
        <w:t>tienen</w:t>
      </w:r>
      <w:r>
        <w:rPr>
          <w:spacing w:val="-6"/>
        </w:rPr>
        <w:t xml:space="preserve"> </w:t>
      </w:r>
      <w:r>
        <w:t>campos</w:t>
      </w:r>
      <w:r>
        <w:rPr>
          <w:spacing w:val="-6"/>
        </w:rPr>
        <w:t xml:space="preserve"> </w:t>
      </w:r>
      <w:r>
        <w:t>de</w:t>
      </w:r>
      <w:r>
        <w:rPr>
          <w:spacing w:val="-6"/>
        </w:rPr>
        <w:t xml:space="preserve"> </w:t>
      </w:r>
      <w:r>
        <w:t>Carta</w:t>
      </w:r>
      <w:r>
        <w:rPr>
          <w:spacing w:val="-6"/>
        </w:rPr>
        <w:t xml:space="preserve"> </w:t>
      </w:r>
      <w:r>
        <w:t>válidos</w:t>
      </w:r>
      <w:r>
        <w:rPr>
          <w:spacing w:val="-6"/>
        </w:rPr>
        <w:t xml:space="preserve"> </w:t>
      </w:r>
      <w:r>
        <w:t>y</w:t>
      </w:r>
      <w:r>
        <w:rPr>
          <w:spacing w:val="-4"/>
        </w:rPr>
        <w:t xml:space="preserve"> </w:t>
      </w:r>
      <w:r>
        <w:rPr>
          <w:spacing w:val="-2"/>
        </w:rPr>
        <w:t>precisos.</w:t>
      </w:r>
    </w:p>
    <w:p w14:paraId="11A71513" w14:textId="77777777" w:rsidR="00A32E8A" w:rsidRDefault="00A32E8A">
      <w:pPr>
        <w:pStyle w:val="BodyText"/>
        <w:spacing w:before="4"/>
        <w:rPr>
          <w:sz w:val="24"/>
        </w:rPr>
      </w:pPr>
    </w:p>
    <w:p w14:paraId="51E024E9" w14:textId="77777777" w:rsidR="00A32E8A" w:rsidRDefault="00000000">
      <w:pPr>
        <w:pStyle w:val="Heading1"/>
      </w:pPr>
      <w:r>
        <w:rPr>
          <w:spacing w:val="-2"/>
        </w:rPr>
        <w:t>Cierre</w:t>
      </w:r>
    </w:p>
    <w:p w14:paraId="1EF4E287" w14:textId="77777777" w:rsidR="00A32E8A" w:rsidRDefault="00000000">
      <w:pPr>
        <w:pStyle w:val="ListParagraph"/>
        <w:numPr>
          <w:ilvl w:val="0"/>
          <w:numId w:val="3"/>
        </w:numPr>
        <w:tabs>
          <w:tab w:val="left" w:pos="803"/>
          <w:tab w:val="left" w:pos="806"/>
        </w:tabs>
        <w:spacing w:before="139" w:line="259" w:lineRule="auto"/>
        <w:ind w:right="951" w:hanging="423"/>
        <w:jc w:val="left"/>
      </w:pPr>
      <w:r>
        <w:t>Todos los pedidos que se hayan procesado por completo o que ya no se necesiten deben "cerrarse</w:t>
      </w:r>
      <w:r>
        <w:rPr>
          <w:spacing w:val="-3"/>
        </w:rPr>
        <w:t xml:space="preserve"> </w:t>
      </w:r>
      <w:r>
        <w:t>definitivamente"</w:t>
      </w:r>
      <w:r>
        <w:rPr>
          <w:spacing w:val="-5"/>
        </w:rPr>
        <w:t xml:space="preserve"> </w:t>
      </w:r>
      <w:r>
        <w:t>para</w:t>
      </w:r>
      <w:r>
        <w:rPr>
          <w:spacing w:val="-4"/>
        </w:rPr>
        <w:t xml:space="preserve"> </w:t>
      </w:r>
      <w:r>
        <w:t>garantizar</w:t>
      </w:r>
      <w:r>
        <w:rPr>
          <w:spacing w:val="-3"/>
        </w:rPr>
        <w:t xml:space="preserve"> </w:t>
      </w:r>
      <w:r>
        <w:t>que</w:t>
      </w:r>
      <w:r>
        <w:rPr>
          <w:spacing w:val="-3"/>
        </w:rPr>
        <w:t xml:space="preserve"> </w:t>
      </w:r>
      <w:r>
        <w:t>el</w:t>
      </w:r>
      <w:r>
        <w:rPr>
          <w:spacing w:val="-1"/>
        </w:rPr>
        <w:t xml:space="preserve"> </w:t>
      </w:r>
      <w:r>
        <w:t>volumen</w:t>
      </w:r>
      <w:r>
        <w:rPr>
          <w:spacing w:val="-4"/>
        </w:rPr>
        <w:t xml:space="preserve"> </w:t>
      </w:r>
      <w:r>
        <w:t>del</w:t>
      </w:r>
      <w:r>
        <w:rPr>
          <w:spacing w:val="-1"/>
        </w:rPr>
        <w:t xml:space="preserve"> </w:t>
      </w:r>
      <w:r>
        <w:t>pedido</w:t>
      </w:r>
      <w:r>
        <w:rPr>
          <w:spacing w:val="-4"/>
        </w:rPr>
        <w:t xml:space="preserve"> </w:t>
      </w:r>
      <w:r>
        <w:t>es</w:t>
      </w:r>
      <w:r>
        <w:rPr>
          <w:spacing w:val="-3"/>
        </w:rPr>
        <w:t xml:space="preserve"> </w:t>
      </w:r>
      <w:r>
        <w:t>correcto</w:t>
      </w:r>
      <w:r>
        <w:rPr>
          <w:spacing w:val="-5"/>
        </w:rPr>
        <w:t xml:space="preserve"> </w:t>
      </w:r>
      <w:r>
        <w:t>y</w:t>
      </w:r>
      <w:r>
        <w:rPr>
          <w:spacing w:val="-2"/>
        </w:rPr>
        <w:t xml:space="preserve"> </w:t>
      </w:r>
      <w:r>
        <w:t>que</w:t>
      </w:r>
      <w:r>
        <w:rPr>
          <w:spacing w:val="-3"/>
        </w:rPr>
        <w:t xml:space="preserve"> </w:t>
      </w:r>
      <w:r>
        <w:t>se devuelven las obligaciones no utilizadas.</w:t>
      </w:r>
    </w:p>
    <w:p w14:paraId="33A30D64" w14:textId="77777777" w:rsidR="00A32E8A" w:rsidRDefault="00A32E8A">
      <w:pPr>
        <w:pStyle w:val="BodyText"/>
        <w:spacing w:before="11"/>
        <w:rPr>
          <w:sz w:val="23"/>
        </w:rPr>
      </w:pPr>
    </w:p>
    <w:p w14:paraId="11457F96" w14:textId="77777777" w:rsidR="00A32E8A" w:rsidRDefault="00000000">
      <w:pPr>
        <w:pStyle w:val="Heading1"/>
      </w:pPr>
      <w:r>
        <w:t>Errores</w:t>
      </w:r>
      <w:r>
        <w:rPr>
          <w:spacing w:val="-4"/>
        </w:rPr>
        <w:t xml:space="preserve"> </w:t>
      </w:r>
      <w:r>
        <w:t>habituales</w:t>
      </w:r>
      <w:r>
        <w:rPr>
          <w:spacing w:val="-3"/>
        </w:rPr>
        <w:t xml:space="preserve"> </w:t>
      </w:r>
      <w:r>
        <w:t>en</w:t>
      </w:r>
      <w:r>
        <w:rPr>
          <w:spacing w:val="-3"/>
        </w:rPr>
        <w:t xml:space="preserve"> </w:t>
      </w:r>
      <w:r>
        <w:t>las</w:t>
      </w:r>
      <w:r>
        <w:rPr>
          <w:spacing w:val="-3"/>
        </w:rPr>
        <w:t xml:space="preserve"> </w:t>
      </w:r>
      <w:r>
        <w:t>órdenes</w:t>
      </w:r>
      <w:r>
        <w:rPr>
          <w:spacing w:val="-3"/>
        </w:rPr>
        <w:t xml:space="preserve"> </w:t>
      </w:r>
      <w:r>
        <w:t>de</w:t>
      </w:r>
      <w:r>
        <w:rPr>
          <w:spacing w:val="-4"/>
        </w:rPr>
        <w:t xml:space="preserve"> </w:t>
      </w:r>
      <w:r>
        <w:rPr>
          <w:spacing w:val="-2"/>
        </w:rPr>
        <w:t>compra</w:t>
      </w:r>
    </w:p>
    <w:p w14:paraId="323C5132" w14:textId="77777777" w:rsidR="00A32E8A" w:rsidRDefault="00000000">
      <w:pPr>
        <w:pStyle w:val="ListParagraph"/>
        <w:numPr>
          <w:ilvl w:val="0"/>
          <w:numId w:val="3"/>
        </w:numPr>
        <w:tabs>
          <w:tab w:val="left" w:pos="803"/>
          <w:tab w:val="left" w:pos="806"/>
        </w:tabs>
        <w:spacing w:before="139" w:line="259" w:lineRule="auto"/>
        <w:ind w:right="600" w:hanging="423"/>
        <w:jc w:val="left"/>
      </w:pPr>
      <w:r>
        <w:t>En esta sección se exponen tipos comunes de problemas en las OP en los que las oficinas nacionales</w:t>
      </w:r>
      <w:r>
        <w:rPr>
          <w:spacing w:val="-3"/>
        </w:rPr>
        <w:t xml:space="preserve"> </w:t>
      </w:r>
      <w:r>
        <w:t>y</w:t>
      </w:r>
      <w:r>
        <w:rPr>
          <w:spacing w:val="-2"/>
        </w:rPr>
        <w:t xml:space="preserve"> </w:t>
      </w:r>
      <w:r>
        <w:t>las</w:t>
      </w:r>
      <w:r>
        <w:rPr>
          <w:spacing w:val="-3"/>
        </w:rPr>
        <w:t xml:space="preserve"> </w:t>
      </w:r>
      <w:r>
        <w:t>unidades</w:t>
      </w:r>
      <w:r>
        <w:rPr>
          <w:spacing w:val="-3"/>
        </w:rPr>
        <w:t xml:space="preserve"> </w:t>
      </w:r>
      <w:r>
        <w:t>de</w:t>
      </w:r>
      <w:r>
        <w:rPr>
          <w:spacing w:val="-3"/>
        </w:rPr>
        <w:t xml:space="preserve"> </w:t>
      </w:r>
      <w:r>
        <w:t>la</w:t>
      </w:r>
      <w:r>
        <w:rPr>
          <w:spacing w:val="-3"/>
        </w:rPr>
        <w:t xml:space="preserve"> </w:t>
      </w:r>
      <w:r>
        <w:t>sede</w:t>
      </w:r>
      <w:r>
        <w:rPr>
          <w:spacing w:val="-3"/>
        </w:rPr>
        <w:t xml:space="preserve"> </w:t>
      </w:r>
      <w:r>
        <w:t>deben</w:t>
      </w:r>
      <w:r>
        <w:rPr>
          <w:spacing w:val="-4"/>
        </w:rPr>
        <w:t xml:space="preserve"> </w:t>
      </w:r>
      <w:r>
        <w:t>adoptar</w:t>
      </w:r>
      <w:r>
        <w:rPr>
          <w:spacing w:val="-3"/>
        </w:rPr>
        <w:t xml:space="preserve"> </w:t>
      </w:r>
      <w:r>
        <w:t>medidas</w:t>
      </w:r>
      <w:r>
        <w:rPr>
          <w:spacing w:val="-3"/>
        </w:rPr>
        <w:t xml:space="preserve"> </w:t>
      </w:r>
      <w:r>
        <w:t>periódicas</w:t>
      </w:r>
      <w:r>
        <w:rPr>
          <w:spacing w:val="-3"/>
        </w:rPr>
        <w:t xml:space="preserve"> </w:t>
      </w:r>
      <w:r>
        <w:t>de</w:t>
      </w:r>
      <w:r>
        <w:rPr>
          <w:spacing w:val="-3"/>
        </w:rPr>
        <w:t xml:space="preserve"> </w:t>
      </w:r>
      <w:r>
        <w:t>mantenimiento.</w:t>
      </w:r>
      <w:r>
        <w:rPr>
          <w:spacing w:val="-1"/>
        </w:rPr>
        <w:t xml:space="preserve"> </w:t>
      </w:r>
      <w:r>
        <w:t>En concreto, se trata de problemas con las OP que no se procesan completamente:</w:t>
      </w:r>
    </w:p>
    <w:p w14:paraId="4F03AB61" w14:textId="77777777" w:rsidR="00A32E8A" w:rsidRDefault="00000000">
      <w:pPr>
        <w:pStyle w:val="ListParagraph"/>
        <w:numPr>
          <w:ilvl w:val="0"/>
          <w:numId w:val="1"/>
        </w:numPr>
        <w:tabs>
          <w:tab w:val="left" w:pos="1219"/>
        </w:tabs>
        <w:spacing w:before="6"/>
        <w:ind w:hanging="360"/>
      </w:pPr>
      <w:r>
        <w:t>Pedidos</w:t>
      </w:r>
      <w:r>
        <w:rPr>
          <w:spacing w:val="-4"/>
        </w:rPr>
        <w:t xml:space="preserve"> </w:t>
      </w:r>
      <w:r>
        <w:t>no</w:t>
      </w:r>
      <w:r>
        <w:rPr>
          <w:spacing w:val="-3"/>
        </w:rPr>
        <w:t xml:space="preserve"> </w:t>
      </w:r>
      <w:r>
        <w:rPr>
          <w:spacing w:val="-2"/>
        </w:rPr>
        <w:t>aprobados;</w:t>
      </w:r>
    </w:p>
    <w:p w14:paraId="5AD27543" w14:textId="77777777" w:rsidR="00A32E8A" w:rsidRDefault="00000000">
      <w:pPr>
        <w:pStyle w:val="ListParagraph"/>
        <w:numPr>
          <w:ilvl w:val="0"/>
          <w:numId w:val="1"/>
        </w:numPr>
        <w:tabs>
          <w:tab w:val="left" w:pos="1219"/>
        </w:tabs>
        <w:spacing w:before="12"/>
        <w:ind w:hanging="360"/>
      </w:pPr>
      <w:r>
        <w:t>Pedidos</w:t>
      </w:r>
      <w:r>
        <w:rPr>
          <w:spacing w:val="-5"/>
        </w:rPr>
        <w:t xml:space="preserve"> </w:t>
      </w:r>
      <w:r>
        <w:t>que</w:t>
      </w:r>
      <w:r>
        <w:rPr>
          <w:spacing w:val="-4"/>
        </w:rPr>
        <w:t xml:space="preserve"> </w:t>
      </w:r>
      <w:r>
        <w:t>no</w:t>
      </w:r>
      <w:r>
        <w:rPr>
          <w:spacing w:val="-7"/>
        </w:rPr>
        <w:t xml:space="preserve"> </w:t>
      </w:r>
      <w:r>
        <w:t>tienen</w:t>
      </w:r>
      <w:r>
        <w:rPr>
          <w:spacing w:val="-5"/>
        </w:rPr>
        <w:t xml:space="preserve"> </w:t>
      </w:r>
      <w:r>
        <w:t>un</w:t>
      </w:r>
      <w:r>
        <w:rPr>
          <w:spacing w:val="-6"/>
        </w:rPr>
        <w:t xml:space="preserve"> </w:t>
      </w:r>
      <w:r>
        <w:t>estado</w:t>
      </w:r>
      <w:r>
        <w:rPr>
          <w:spacing w:val="-1"/>
        </w:rPr>
        <w:t xml:space="preserve"> </w:t>
      </w:r>
      <w:r>
        <w:t>presupuestario</w:t>
      </w:r>
      <w:r>
        <w:rPr>
          <w:spacing w:val="-6"/>
        </w:rPr>
        <w:t xml:space="preserve"> </w:t>
      </w:r>
      <w:r>
        <w:rPr>
          <w:spacing w:val="-2"/>
        </w:rPr>
        <w:t>válido;</w:t>
      </w:r>
    </w:p>
    <w:p w14:paraId="56E9810D" w14:textId="77777777" w:rsidR="00A32E8A" w:rsidRDefault="00000000">
      <w:pPr>
        <w:pStyle w:val="ListParagraph"/>
        <w:numPr>
          <w:ilvl w:val="0"/>
          <w:numId w:val="1"/>
        </w:numPr>
        <w:tabs>
          <w:tab w:val="left" w:pos="1219"/>
        </w:tabs>
        <w:spacing w:before="18"/>
        <w:ind w:hanging="360"/>
      </w:pPr>
      <w:r>
        <w:t>Pedidos</w:t>
      </w:r>
      <w:r>
        <w:rPr>
          <w:spacing w:val="-7"/>
        </w:rPr>
        <w:t xml:space="preserve"> </w:t>
      </w:r>
      <w:r>
        <w:t>con</w:t>
      </w:r>
      <w:r>
        <w:rPr>
          <w:spacing w:val="-6"/>
        </w:rPr>
        <w:t xml:space="preserve"> </w:t>
      </w:r>
      <w:r>
        <w:t>una</w:t>
      </w:r>
      <w:r>
        <w:rPr>
          <w:spacing w:val="-5"/>
        </w:rPr>
        <w:t xml:space="preserve"> </w:t>
      </w:r>
      <w:r>
        <w:t>orden</w:t>
      </w:r>
      <w:r>
        <w:rPr>
          <w:spacing w:val="-1"/>
        </w:rPr>
        <w:t xml:space="preserve"> </w:t>
      </w:r>
      <w:r>
        <w:t>de</w:t>
      </w:r>
      <w:r>
        <w:rPr>
          <w:spacing w:val="-5"/>
        </w:rPr>
        <w:t xml:space="preserve"> </w:t>
      </w:r>
      <w:r>
        <w:t>modificación</w:t>
      </w:r>
      <w:r>
        <w:rPr>
          <w:spacing w:val="-5"/>
        </w:rPr>
        <w:t xml:space="preserve"> </w:t>
      </w:r>
      <w:r>
        <w:t>que</w:t>
      </w:r>
      <w:r>
        <w:rPr>
          <w:spacing w:val="-5"/>
        </w:rPr>
        <w:t xml:space="preserve"> </w:t>
      </w:r>
      <w:r>
        <w:t>no</w:t>
      </w:r>
      <w:r>
        <w:rPr>
          <w:spacing w:val="-7"/>
        </w:rPr>
        <w:t xml:space="preserve"> </w:t>
      </w:r>
      <w:r>
        <w:t>están</w:t>
      </w:r>
      <w:r>
        <w:rPr>
          <w:spacing w:val="-1"/>
        </w:rPr>
        <w:t xml:space="preserve"> </w:t>
      </w:r>
      <w:r>
        <w:t>totalmente</w:t>
      </w:r>
      <w:r>
        <w:rPr>
          <w:spacing w:val="-4"/>
        </w:rPr>
        <w:t xml:space="preserve"> </w:t>
      </w:r>
      <w:r>
        <w:rPr>
          <w:spacing w:val="-2"/>
        </w:rPr>
        <w:t>procesados;</w:t>
      </w:r>
    </w:p>
    <w:p w14:paraId="5708B746" w14:textId="77777777" w:rsidR="00A32E8A" w:rsidRDefault="00000000">
      <w:pPr>
        <w:pStyle w:val="ListParagraph"/>
        <w:numPr>
          <w:ilvl w:val="0"/>
          <w:numId w:val="1"/>
        </w:numPr>
        <w:tabs>
          <w:tab w:val="left" w:pos="1219"/>
        </w:tabs>
        <w:spacing w:before="7" w:line="252" w:lineRule="auto"/>
        <w:ind w:right="201"/>
      </w:pPr>
      <w:r>
        <w:t>Pedidos con campos de gráfico no válidos, por ejemplo, código de cuenta incorrecto, códigos de fondos incorrectos, etc.</w:t>
      </w:r>
    </w:p>
    <w:p w14:paraId="046BD352" w14:textId="77777777" w:rsidR="00A32E8A" w:rsidRDefault="00A32E8A">
      <w:pPr>
        <w:pStyle w:val="BodyText"/>
        <w:spacing w:before="9"/>
        <w:rPr>
          <w:sz w:val="25"/>
        </w:rPr>
      </w:pPr>
    </w:p>
    <w:p w14:paraId="4707305F" w14:textId="2EA37689" w:rsidR="00FB3AB4" w:rsidRDefault="00000000">
      <w:pPr>
        <w:pStyle w:val="ListParagraph"/>
        <w:numPr>
          <w:ilvl w:val="0"/>
          <w:numId w:val="3"/>
        </w:numPr>
        <w:tabs>
          <w:tab w:val="left" w:pos="805"/>
          <w:tab w:val="left" w:pos="807"/>
        </w:tabs>
        <w:spacing w:before="1" w:line="249" w:lineRule="auto"/>
        <w:ind w:left="807" w:right="485"/>
        <w:jc w:val="both"/>
      </w:pPr>
      <w:r>
        <w:t>Además, puede haber</w:t>
      </w:r>
      <w:r>
        <w:rPr>
          <w:spacing w:val="-1"/>
        </w:rPr>
        <w:t xml:space="preserve"> </w:t>
      </w:r>
      <w:r>
        <w:t>problemas pendientes con</w:t>
      </w:r>
      <w:r>
        <w:rPr>
          <w:spacing w:val="-1"/>
        </w:rPr>
        <w:t xml:space="preserve"> </w:t>
      </w:r>
      <w:r>
        <w:t>pedidos totalmente coincidentes, pedidos no totalmente</w:t>
      </w:r>
      <w:r>
        <w:rPr>
          <w:spacing w:val="-11"/>
        </w:rPr>
        <w:t xml:space="preserve"> </w:t>
      </w:r>
      <w:r>
        <w:t>coincidentes,</w:t>
      </w:r>
      <w:r>
        <w:rPr>
          <w:spacing w:val="-7"/>
        </w:rPr>
        <w:t xml:space="preserve"> </w:t>
      </w:r>
      <w:r>
        <w:t>pedidos</w:t>
      </w:r>
      <w:r>
        <w:rPr>
          <w:spacing w:val="-10"/>
        </w:rPr>
        <w:t xml:space="preserve"> </w:t>
      </w:r>
      <w:r>
        <w:t>cancelados</w:t>
      </w:r>
      <w:r>
        <w:rPr>
          <w:spacing w:val="-10"/>
        </w:rPr>
        <w:t xml:space="preserve"> </w:t>
      </w:r>
      <w:r>
        <w:t>y</w:t>
      </w:r>
      <w:r>
        <w:rPr>
          <w:spacing w:val="-9"/>
        </w:rPr>
        <w:t xml:space="preserve"> </w:t>
      </w:r>
      <w:r>
        <w:t>pedidos</w:t>
      </w:r>
      <w:r>
        <w:rPr>
          <w:spacing w:val="-13"/>
        </w:rPr>
        <w:t xml:space="preserve"> </w:t>
      </w:r>
      <w:r>
        <w:t>configurados</w:t>
      </w:r>
      <w:r>
        <w:rPr>
          <w:spacing w:val="-9"/>
        </w:rPr>
        <w:t xml:space="preserve"> </w:t>
      </w:r>
      <w:r>
        <w:t>como</w:t>
      </w:r>
      <w:r>
        <w:rPr>
          <w:spacing w:val="-11"/>
        </w:rPr>
        <w:t xml:space="preserve"> </w:t>
      </w:r>
      <w:r>
        <w:t>"no</w:t>
      </w:r>
      <w:r>
        <w:rPr>
          <w:spacing w:val="-11"/>
        </w:rPr>
        <w:t xml:space="preserve"> </w:t>
      </w:r>
      <w:r>
        <w:t>coincidentes".</w:t>
      </w:r>
      <w:r>
        <w:rPr>
          <w:spacing w:val="-8"/>
        </w:rPr>
        <w:t xml:space="preserve"> </w:t>
      </w:r>
      <w:r>
        <w:t xml:space="preserve">A </w:t>
      </w:r>
      <w:proofErr w:type="gramStart"/>
      <w:r>
        <w:t>continuación</w:t>
      </w:r>
      <w:proofErr w:type="gramEnd"/>
      <w:r>
        <w:t xml:space="preserve"> se describen los procedimientos para cada categoría.</w:t>
      </w:r>
    </w:p>
    <w:p w14:paraId="2B0E6085" w14:textId="77777777" w:rsidR="00A32E8A" w:rsidRDefault="00A32E8A" w:rsidP="00362A1A">
      <w:pPr>
        <w:pStyle w:val="ListParagraph"/>
        <w:tabs>
          <w:tab w:val="left" w:pos="805"/>
          <w:tab w:val="left" w:pos="807"/>
        </w:tabs>
        <w:spacing w:before="1" w:line="249" w:lineRule="auto"/>
        <w:ind w:left="807" w:right="485" w:firstLine="0"/>
        <w:jc w:val="center"/>
        <w:sectPr w:rsidR="00A32E8A">
          <w:pgSz w:w="11910" w:h="16840"/>
          <w:pgMar w:top="1640" w:right="540" w:bottom="1020" w:left="1560" w:header="720" w:footer="825" w:gutter="0"/>
          <w:cols w:space="720"/>
        </w:sectPr>
      </w:pPr>
    </w:p>
    <w:p w14:paraId="0F5744D5" w14:textId="77777777" w:rsidR="00A32E8A" w:rsidRDefault="00A32E8A">
      <w:pPr>
        <w:pStyle w:val="BodyText"/>
        <w:rPr>
          <w:sz w:val="20"/>
        </w:rPr>
      </w:pPr>
    </w:p>
    <w:p w14:paraId="21F864C4" w14:textId="77777777" w:rsidR="00A32E8A" w:rsidRDefault="00A32E8A">
      <w:pPr>
        <w:pStyle w:val="BodyText"/>
        <w:spacing w:before="7"/>
        <w:rPr>
          <w:sz w:val="16"/>
        </w:rPr>
      </w:pPr>
    </w:p>
    <w:p w14:paraId="513E6E52" w14:textId="77777777" w:rsidR="00A32E8A" w:rsidRDefault="00000000">
      <w:pPr>
        <w:spacing w:before="57"/>
        <w:ind w:left="196"/>
      </w:pPr>
      <w:r>
        <w:rPr>
          <w:b/>
          <w:color w:val="333333"/>
          <w:spacing w:val="-2"/>
        </w:rPr>
        <w:t>Diagr</w:t>
      </w:r>
      <w:r w:rsidRPr="00FB3AB4">
        <w:rPr>
          <w:b/>
          <w:color w:val="333333"/>
          <w:spacing w:val="-2"/>
        </w:rPr>
        <w:t>am</w:t>
      </w:r>
      <w:r w:rsidRPr="00780E13">
        <w:rPr>
          <w:b/>
          <w:spacing w:val="-2"/>
        </w:rPr>
        <w:t>a</w:t>
      </w:r>
    </w:p>
    <w:p w14:paraId="631B25B1" w14:textId="77777777" w:rsidR="00A32E8A" w:rsidRDefault="00000000">
      <w:pPr>
        <w:pStyle w:val="BodyText"/>
        <w:spacing w:before="11"/>
        <w:rPr>
          <w:sz w:val="6"/>
        </w:rPr>
      </w:pPr>
      <w:r>
        <w:rPr>
          <w:noProof/>
        </w:rPr>
        <w:drawing>
          <wp:anchor distT="0" distB="0" distL="0" distR="0" simplePos="0" relativeHeight="487588352" behindDoc="1" locked="0" layoutInCell="1" allowOverlap="1" wp14:anchorId="62FD31D6" wp14:editId="4C0AF032">
            <wp:simplePos x="0" y="0"/>
            <wp:positionH relativeFrom="page">
              <wp:posOffset>1333500</wp:posOffset>
            </wp:positionH>
            <wp:positionV relativeFrom="paragraph">
              <wp:posOffset>68580</wp:posOffset>
            </wp:positionV>
            <wp:extent cx="5297805" cy="2984500"/>
            <wp:effectExtent l="0" t="0" r="0" b="6350"/>
            <wp:wrapTopAndBottom/>
            <wp:docPr id="21" name="Image 21" descr="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descr="Diagram  Description automatically generated"/>
                    <pic:cNvPicPr/>
                  </pic:nvPicPr>
                  <pic:blipFill>
                    <a:blip r:embed="rId13" cstate="print"/>
                    <a:stretch>
                      <a:fillRect/>
                    </a:stretch>
                  </pic:blipFill>
                  <pic:spPr>
                    <a:xfrm>
                      <a:off x="0" y="0"/>
                      <a:ext cx="5297805" cy="2984500"/>
                    </a:xfrm>
                    <a:prstGeom prst="rect">
                      <a:avLst/>
                    </a:prstGeom>
                  </pic:spPr>
                </pic:pic>
              </a:graphicData>
            </a:graphic>
            <wp14:sizeRelH relativeFrom="margin">
              <wp14:pctWidth>0</wp14:pctWidth>
            </wp14:sizeRelH>
            <wp14:sizeRelV relativeFrom="margin">
              <wp14:pctHeight>0</wp14:pctHeight>
            </wp14:sizeRelV>
          </wp:anchor>
        </w:drawing>
      </w:r>
    </w:p>
    <w:p w14:paraId="76B5EB4B" w14:textId="77777777" w:rsidR="00A32E8A" w:rsidRDefault="00A32E8A">
      <w:pPr>
        <w:rPr>
          <w:sz w:val="6"/>
        </w:rPr>
      </w:pPr>
    </w:p>
    <w:p w14:paraId="1A13C47A" w14:textId="77777777" w:rsidR="00FB3AB4" w:rsidRDefault="00FB3AB4" w:rsidP="00FB3AB4">
      <w:pPr>
        <w:tabs>
          <w:tab w:val="left" w:pos="6288"/>
        </w:tabs>
        <w:rPr>
          <w:sz w:val="6"/>
        </w:rPr>
      </w:pPr>
    </w:p>
    <w:p w14:paraId="1435F76D" w14:textId="77777777" w:rsidR="00FB3AB4" w:rsidRDefault="00FB3AB4" w:rsidP="00FB3AB4">
      <w:pPr>
        <w:tabs>
          <w:tab w:val="left" w:pos="6288"/>
        </w:tabs>
        <w:rPr>
          <w:sz w:val="6"/>
        </w:rPr>
      </w:pPr>
    </w:p>
    <w:p w14:paraId="3DB2FBA0" w14:textId="77777777" w:rsidR="00FB3AB4" w:rsidRDefault="00FB3AB4" w:rsidP="00FB3AB4">
      <w:pPr>
        <w:tabs>
          <w:tab w:val="left" w:pos="6288"/>
        </w:tabs>
        <w:rPr>
          <w:sz w:val="6"/>
        </w:rPr>
      </w:pPr>
    </w:p>
    <w:p w14:paraId="7BAF541A" w14:textId="77777777" w:rsidR="00FB3AB4" w:rsidRDefault="00FB3AB4" w:rsidP="00FB3AB4">
      <w:pPr>
        <w:tabs>
          <w:tab w:val="left" w:pos="6288"/>
        </w:tabs>
        <w:rPr>
          <w:sz w:val="6"/>
        </w:rPr>
      </w:pPr>
    </w:p>
    <w:p w14:paraId="68E880FD" w14:textId="77777777" w:rsidR="00FB3AB4" w:rsidRDefault="00FB3AB4" w:rsidP="00FB3AB4">
      <w:pPr>
        <w:tabs>
          <w:tab w:val="left" w:pos="6288"/>
        </w:tabs>
        <w:rPr>
          <w:sz w:val="6"/>
        </w:rPr>
      </w:pPr>
    </w:p>
    <w:p w14:paraId="3E6CE04A" w14:textId="77777777" w:rsidR="00FB3AB4" w:rsidRDefault="00FB3AB4" w:rsidP="00FB3AB4">
      <w:pPr>
        <w:tabs>
          <w:tab w:val="left" w:pos="6288"/>
        </w:tabs>
        <w:rPr>
          <w:sz w:val="6"/>
        </w:rPr>
      </w:pPr>
    </w:p>
    <w:p w14:paraId="60E7C96E" w14:textId="77777777" w:rsidR="00FB3AB4" w:rsidRDefault="00FB3AB4" w:rsidP="00FB3AB4">
      <w:pPr>
        <w:tabs>
          <w:tab w:val="left" w:pos="6288"/>
        </w:tabs>
        <w:rPr>
          <w:sz w:val="6"/>
        </w:rPr>
      </w:pPr>
    </w:p>
    <w:p w14:paraId="1100E0F5" w14:textId="77777777" w:rsidR="00FB3AB4" w:rsidRDefault="00FB3AB4" w:rsidP="00FB3AB4">
      <w:pPr>
        <w:tabs>
          <w:tab w:val="left" w:pos="6288"/>
        </w:tabs>
        <w:rPr>
          <w:sz w:val="6"/>
        </w:rPr>
      </w:pPr>
    </w:p>
    <w:p w14:paraId="74A200C8" w14:textId="77777777" w:rsidR="00FB3AB4" w:rsidRDefault="00FB3AB4" w:rsidP="00FB3AB4">
      <w:pPr>
        <w:tabs>
          <w:tab w:val="left" w:pos="6288"/>
        </w:tabs>
        <w:rPr>
          <w:sz w:val="6"/>
        </w:rPr>
      </w:pPr>
    </w:p>
    <w:p w14:paraId="390CB33D" w14:textId="77777777" w:rsidR="00FB3AB4" w:rsidRDefault="00FB3AB4" w:rsidP="00FB3AB4">
      <w:pPr>
        <w:tabs>
          <w:tab w:val="left" w:pos="6288"/>
        </w:tabs>
        <w:rPr>
          <w:sz w:val="6"/>
        </w:rPr>
      </w:pPr>
    </w:p>
    <w:p w14:paraId="424C0B1B" w14:textId="77777777" w:rsidR="00FB3AB4" w:rsidRDefault="00FB3AB4" w:rsidP="00FB3AB4">
      <w:pPr>
        <w:tabs>
          <w:tab w:val="left" w:pos="6288"/>
        </w:tabs>
        <w:rPr>
          <w:sz w:val="6"/>
        </w:rPr>
      </w:pPr>
    </w:p>
    <w:p w14:paraId="34432C24" w14:textId="77777777" w:rsidR="00FB3AB4" w:rsidRDefault="00FB3AB4" w:rsidP="00FB3AB4">
      <w:pPr>
        <w:tabs>
          <w:tab w:val="left" w:pos="6288"/>
        </w:tabs>
        <w:rPr>
          <w:sz w:val="6"/>
        </w:rPr>
      </w:pPr>
    </w:p>
    <w:p w14:paraId="4C0797E9" w14:textId="77777777" w:rsidR="00FB3AB4" w:rsidRDefault="00FB3AB4" w:rsidP="00FB3AB4">
      <w:pPr>
        <w:tabs>
          <w:tab w:val="left" w:pos="6288"/>
        </w:tabs>
        <w:rPr>
          <w:sz w:val="6"/>
        </w:rPr>
      </w:pPr>
    </w:p>
    <w:p w14:paraId="5B8C3DE3" w14:textId="77777777" w:rsidR="00FB3AB4" w:rsidRDefault="00FB3AB4" w:rsidP="00780E13">
      <w:pPr>
        <w:tabs>
          <w:tab w:val="left" w:pos="6288"/>
        </w:tabs>
        <w:rPr>
          <w:noProof/>
          <w:sz w:val="20"/>
        </w:rPr>
      </w:pPr>
      <w:r>
        <w:rPr>
          <w:noProof/>
          <w:sz w:val="20"/>
        </w:rPr>
        <w:drawing>
          <wp:inline distT="0" distB="0" distL="0" distR="0" wp14:anchorId="3F5B7B2F" wp14:editId="33919FAE">
            <wp:extent cx="5535930" cy="2783087"/>
            <wp:effectExtent l="0" t="0" r="7620" b="0"/>
            <wp:docPr id="890637234" name="Image 22" descr="Diagram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descr="Diagram  Description automatically generated"/>
                    <pic:cNvPicPr/>
                  </pic:nvPicPr>
                  <pic:blipFill>
                    <a:blip r:embed="rId14" cstate="print"/>
                    <a:stretch>
                      <a:fillRect/>
                    </a:stretch>
                  </pic:blipFill>
                  <pic:spPr>
                    <a:xfrm>
                      <a:off x="0" y="0"/>
                      <a:ext cx="5543375" cy="2786830"/>
                    </a:xfrm>
                    <a:prstGeom prst="rect">
                      <a:avLst/>
                    </a:prstGeom>
                  </pic:spPr>
                </pic:pic>
              </a:graphicData>
            </a:graphic>
          </wp:inline>
        </w:drawing>
      </w:r>
    </w:p>
    <w:p w14:paraId="6504C8D8" w14:textId="77777777" w:rsidR="00362A1A" w:rsidRPr="00362A1A" w:rsidRDefault="00362A1A" w:rsidP="00362A1A">
      <w:pPr>
        <w:rPr>
          <w:sz w:val="6"/>
        </w:rPr>
      </w:pPr>
    </w:p>
    <w:p w14:paraId="306BF464" w14:textId="5007253C" w:rsidR="00A32E8A" w:rsidRDefault="00A32E8A" w:rsidP="00780E13">
      <w:pPr>
        <w:pStyle w:val="BodyText"/>
        <w:rPr>
          <w:sz w:val="20"/>
        </w:rPr>
      </w:pPr>
    </w:p>
    <w:p w14:paraId="22EAACE5" w14:textId="77777777" w:rsidR="00362A1A" w:rsidRDefault="00362A1A" w:rsidP="00362A1A">
      <w:pPr>
        <w:rPr>
          <w:sz w:val="20"/>
        </w:rPr>
      </w:pPr>
    </w:p>
    <w:p w14:paraId="75942BD7" w14:textId="5062D91B" w:rsidR="00362A1A" w:rsidRPr="00362A1A" w:rsidRDefault="00362A1A" w:rsidP="00362A1A">
      <w:pPr>
        <w:tabs>
          <w:tab w:val="left" w:pos="1488"/>
        </w:tabs>
      </w:pPr>
      <w:r>
        <w:tab/>
      </w:r>
    </w:p>
    <w:sectPr w:rsidR="00362A1A" w:rsidRPr="00362A1A">
      <w:pgSz w:w="11910" w:h="16840"/>
      <w:pgMar w:top="1640" w:right="540" w:bottom="1020" w:left="1560" w:header="720" w:footer="8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CE9C0" w14:textId="77777777" w:rsidR="00B7128B" w:rsidRDefault="00B7128B">
      <w:r>
        <w:separator/>
      </w:r>
    </w:p>
  </w:endnote>
  <w:endnote w:type="continuationSeparator" w:id="0">
    <w:p w14:paraId="193726AC" w14:textId="77777777" w:rsidR="00B7128B" w:rsidRDefault="00B71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84E74" w14:textId="77777777" w:rsidR="00A32E8A" w:rsidRDefault="00000000">
    <w:pPr>
      <w:pStyle w:val="BodyText"/>
      <w:spacing w:line="14" w:lineRule="auto"/>
      <w:rPr>
        <w:sz w:val="20"/>
      </w:rPr>
    </w:pPr>
    <w:r>
      <w:rPr>
        <w:noProof/>
      </w:rPr>
      <mc:AlternateContent>
        <mc:Choice Requires="wps">
          <w:drawing>
            <wp:anchor distT="0" distB="0" distL="0" distR="0" simplePos="0" relativeHeight="251655680" behindDoc="1" locked="0" layoutInCell="1" allowOverlap="1" wp14:anchorId="26286927" wp14:editId="7756CF83">
              <wp:simplePos x="0" y="0"/>
              <wp:positionH relativeFrom="page">
                <wp:posOffset>1069358</wp:posOffset>
              </wp:positionH>
              <wp:positionV relativeFrom="page">
                <wp:posOffset>10028996</wp:posOffset>
              </wp:positionV>
              <wp:extent cx="7823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165735"/>
                      </a:xfrm>
                      <a:prstGeom prst="rect">
                        <a:avLst/>
                      </a:prstGeom>
                    </wps:spPr>
                    <wps:txbx>
                      <w:txbxContent>
                        <w:p w14:paraId="4E8BA701" w14:textId="77777777" w:rsidR="00A32E8A" w:rsidRDefault="00000000">
                          <w:pPr>
                            <w:spacing w:line="245" w:lineRule="exact"/>
                            <w:ind w:left="20"/>
                            <w:rPr>
                              <w:b/>
                            </w:rPr>
                          </w:pPr>
                          <w:r>
                            <w:t>Página</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de</w:t>
                          </w:r>
                          <w:r>
                            <w:rPr>
                              <w:spacing w:val="-1"/>
                            </w:rPr>
                            <w:t xml:space="preserve"> </w:t>
                          </w:r>
                          <w:r>
                            <w:rPr>
                              <w:b/>
                              <w:spacing w:val="-12"/>
                            </w:rPr>
                            <w:fldChar w:fldCharType="begin"/>
                          </w:r>
                          <w:r>
                            <w:rPr>
                              <w:b/>
                              <w:spacing w:val="-12"/>
                            </w:rPr>
                            <w:instrText xml:space="preserve"> NUMPAGES </w:instrText>
                          </w:r>
                          <w:r>
                            <w:rPr>
                              <w:b/>
                              <w:spacing w:val="-12"/>
                            </w:rPr>
                            <w:fldChar w:fldCharType="separate"/>
                          </w:r>
                          <w:r>
                            <w:rPr>
                              <w:b/>
                              <w:spacing w:val="-12"/>
                            </w:rPr>
                            <w:t>5</w:t>
                          </w:r>
                          <w:r>
                            <w:rPr>
                              <w:b/>
                              <w:spacing w:val="-12"/>
                            </w:rPr>
                            <w:fldChar w:fldCharType="end"/>
                          </w:r>
                        </w:p>
                      </w:txbxContent>
                    </wps:txbx>
                    <wps:bodyPr wrap="square" lIns="0" tIns="0" rIns="0" bIns="0" rtlCol="0">
                      <a:noAutofit/>
                    </wps:bodyPr>
                  </wps:wsp>
                </a:graphicData>
              </a:graphic>
            </wp:anchor>
          </w:drawing>
        </mc:Choice>
        <mc:Fallback>
          <w:pict>
            <v:shapetype w14:anchorId="26286927" id="_x0000_t202" coordsize="21600,21600" o:spt="202" path="m,l,21600r21600,l21600,xe">
              <v:stroke joinstyle="miter"/>
              <v:path gradientshapeok="t" o:connecttype="rect"/>
            </v:shapetype>
            <v:shape id="Textbox 1" o:spid="_x0000_s1026" type="#_x0000_t202" style="position:absolute;margin-left:84.2pt;margin-top:789.7pt;width:61.6pt;height:13.0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" filled="f" stroked="f">
              <v:textbox inset="0,0,0,0">
                <w:txbxContent>
                  <w:p w14:paraId="4E8BA701" w14:textId="77777777" w:rsidR="00A32E8A" w:rsidRDefault="00000000">
                    <w:pPr>
                      <w:spacing w:line="245" w:lineRule="exact"/>
                      <w:ind w:left="20"/>
                      <w:rPr>
                        <w:b/>
                      </w:rPr>
                    </w:pPr>
                    <w:r>
                      <w:t>Página</w:t>
                    </w:r>
                    <w:r>
                      <w:rPr>
                        <w:spacing w:val="-2"/>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4"/>
                      </w:rPr>
                      <w:t xml:space="preserve"> </w:t>
                    </w:r>
                    <w:r>
                      <w:t>de</w:t>
                    </w:r>
                    <w:r>
                      <w:rPr>
                        <w:spacing w:val="-1"/>
                      </w:rPr>
                      <w:t xml:space="preserve"> </w:t>
                    </w:r>
                    <w:r>
                      <w:rPr>
                        <w:b/>
                        <w:spacing w:val="-12"/>
                      </w:rPr>
                      <w:fldChar w:fldCharType="begin"/>
                    </w:r>
                    <w:r>
                      <w:rPr>
                        <w:b/>
                        <w:spacing w:val="-12"/>
                      </w:rPr>
                      <w:instrText xml:space="preserve"> NUMPAGES </w:instrText>
                    </w:r>
                    <w:r>
                      <w:rPr>
                        <w:b/>
                        <w:spacing w:val="-12"/>
                      </w:rPr>
                      <w:fldChar w:fldCharType="separate"/>
                    </w:r>
                    <w:r>
                      <w:rPr>
                        <w:b/>
                        <w:spacing w:val="-12"/>
                      </w:rPr>
                      <w:t>5</w:t>
                    </w:r>
                    <w:r>
                      <w:rPr>
                        <w:b/>
                        <w:spacing w:val="-12"/>
                      </w:rPr>
                      <w:fldChar w:fldCharType="end"/>
                    </w:r>
                  </w:p>
                </w:txbxContent>
              </v:textbox>
              <w10:wrap anchorx="page" anchory="page"/>
            </v:shape>
          </w:pict>
        </mc:Fallback>
      </mc:AlternateContent>
    </w:r>
    <w:r>
      <w:rPr>
        <w:noProof/>
      </w:rPr>
      <mc:AlternateContent>
        <mc:Choice Requires="wps">
          <w:drawing>
            <wp:anchor distT="0" distB="0" distL="0" distR="0" simplePos="0" relativeHeight="251659776" behindDoc="1" locked="0" layoutInCell="1" allowOverlap="1" wp14:anchorId="5863C654" wp14:editId="06BC7A88">
              <wp:simplePos x="0" y="0"/>
              <wp:positionH relativeFrom="page">
                <wp:posOffset>2952912</wp:posOffset>
              </wp:positionH>
              <wp:positionV relativeFrom="page">
                <wp:posOffset>10028996</wp:posOffset>
              </wp:positionV>
              <wp:extent cx="223837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8375" cy="165735"/>
                      </a:xfrm>
                      <a:prstGeom prst="rect">
                        <a:avLst/>
                      </a:prstGeom>
                    </wps:spPr>
                    <wps:txbx>
                      <w:txbxContent>
                        <w:p w14:paraId="3CE9AE1D" w14:textId="77777777" w:rsidR="00A32E8A" w:rsidRDefault="00000000">
                          <w:pPr>
                            <w:pStyle w:val="BodyText"/>
                            <w:spacing w:line="245" w:lineRule="exact"/>
                            <w:ind w:left="20"/>
                          </w:pPr>
                          <w:r>
                            <w:t>Fecha</w:t>
                          </w:r>
                          <w:r>
                            <w:rPr>
                              <w:spacing w:val="-4"/>
                            </w:rPr>
                            <w:t xml:space="preserve"> </w:t>
                          </w:r>
                          <w:r>
                            <w:t>de</w:t>
                          </w:r>
                          <w:r>
                            <w:rPr>
                              <w:spacing w:val="-4"/>
                            </w:rPr>
                            <w:t xml:space="preserve"> </w:t>
                          </w:r>
                          <w:r>
                            <w:t>entrada</w:t>
                          </w:r>
                          <w:r>
                            <w:rPr>
                              <w:spacing w:val="-4"/>
                            </w:rPr>
                            <w:t xml:space="preserve"> </w:t>
                          </w:r>
                          <w:r>
                            <w:t>en</w:t>
                          </w:r>
                          <w:r>
                            <w:rPr>
                              <w:spacing w:val="-1"/>
                            </w:rPr>
                            <w:t xml:space="preserve"> </w:t>
                          </w:r>
                          <w:r>
                            <w:t>vigor:</w:t>
                          </w:r>
                          <w:r>
                            <w:rPr>
                              <w:spacing w:val="-5"/>
                            </w:rPr>
                            <w:t xml:space="preserve"> </w:t>
                          </w:r>
                          <w:r>
                            <w:rPr>
                              <w:spacing w:val="-2"/>
                            </w:rPr>
                            <w:t>01/02/2021</w:t>
                          </w:r>
                        </w:p>
                      </w:txbxContent>
                    </wps:txbx>
                    <wps:bodyPr wrap="square" lIns="0" tIns="0" rIns="0" bIns="0" rtlCol="0">
                      <a:noAutofit/>
                    </wps:bodyPr>
                  </wps:wsp>
                </a:graphicData>
              </a:graphic>
            </wp:anchor>
          </w:drawing>
        </mc:Choice>
        <mc:Fallback>
          <w:pict>
            <v:shape w14:anchorId="5863C654" id="Textbox 2" o:spid="_x0000_s1027" type="#_x0000_t202" style="position:absolute;margin-left:232.5pt;margin-top:789.7pt;width:176.25pt;height:13.0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" filled="f" stroked="f">
              <v:textbox inset="0,0,0,0">
                <w:txbxContent>
                  <w:p w14:paraId="3CE9AE1D" w14:textId="77777777" w:rsidR="00A32E8A" w:rsidRDefault="00000000">
                    <w:pPr>
                      <w:pStyle w:val="BodyText"/>
                      <w:spacing w:line="245" w:lineRule="exact"/>
                      <w:ind w:left="20"/>
                    </w:pPr>
                    <w:r>
                      <w:t>Fecha</w:t>
                    </w:r>
                    <w:r>
                      <w:rPr>
                        <w:spacing w:val="-4"/>
                      </w:rPr>
                      <w:t xml:space="preserve"> </w:t>
                    </w:r>
                    <w:r>
                      <w:t>de</w:t>
                    </w:r>
                    <w:r>
                      <w:rPr>
                        <w:spacing w:val="-4"/>
                      </w:rPr>
                      <w:t xml:space="preserve"> </w:t>
                    </w:r>
                    <w:r>
                      <w:t>entrada</w:t>
                    </w:r>
                    <w:r>
                      <w:rPr>
                        <w:spacing w:val="-4"/>
                      </w:rPr>
                      <w:t xml:space="preserve"> </w:t>
                    </w:r>
                    <w:r>
                      <w:t>en</w:t>
                    </w:r>
                    <w:r>
                      <w:rPr>
                        <w:spacing w:val="-1"/>
                      </w:rPr>
                      <w:t xml:space="preserve"> </w:t>
                    </w:r>
                    <w:r>
                      <w:t>vigor:</w:t>
                    </w:r>
                    <w:r>
                      <w:rPr>
                        <w:spacing w:val="-5"/>
                      </w:rPr>
                      <w:t xml:space="preserve"> </w:t>
                    </w:r>
                    <w:r>
                      <w:rPr>
                        <w:spacing w:val="-2"/>
                      </w:rPr>
                      <w:t>01/02/2021</w:t>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07B56A1C" wp14:editId="55B45836">
              <wp:simplePos x="0" y="0"/>
              <wp:positionH relativeFrom="page">
                <wp:posOffset>6403151</wp:posOffset>
              </wp:positionH>
              <wp:positionV relativeFrom="page">
                <wp:posOffset>10028996</wp:posOffset>
              </wp:positionV>
              <wp:extent cx="69723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 cy="165735"/>
                      </a:xfrm>
                      <a:prstGeom prst="rect">
                        <a:avLst/>
                      </a:prstGeom>
                    </wps:spPr>
                    <wps:txbx>
                      <w:txbxContent>
                        <w:p w14:paraId="27A7C8B5" w14:textId="77777777" w:rsidR="00A32E8A" w:rsidRDefault="00000000">
                          <w:pPr>
                            <w:pStyle w:val="BodyText"/>
                            <w:spacing w:line="245" w:lineRule="exact"/>
                            <w:ind w:left="20"/>
                          </w:pPr>
                          <w:r>
                            <w:t>Versión</w:t>
                          </w:r>
                          <w:r>
                            <w:rPr>
                              <w:spacing w:val="-5"/>
                            </w:rPr>
                            <w:t xml:space="preserve"> </w:t>
                          </w:r>
                          <w:r>
                            <w:t>#:</w:t>
                          </w:r>
                          <w:r>
                            <w:rPr>
                              <w:spacing w:val="-4"/>
                            </w:rPr>
                            <w:t xml:space="preserve"> </w:t>
                          </w:r>
                          <w:r>
                            <w:rPr>
                              <w:spacing w:val="-10"/>
                            </w:rPr>
                            <w:t>8</w:t>
                          </w:r>
                        </w:p>
                      </w:txbxContent>
                    </wps:txbx>
                    <wps:bodyPr wrap="square" lIns="0" tIns="0" rIns="0" bIns="0" rtlCol="0">
                      <a:noAutofit/>
                    </wps:bodyPr>
                  </wps:wsp>
                </a:graphicData>
              </a:graphic>
            </wp:anchor>
          </w:drawing>
        </mc:Choice>
        <mc:Fallback>
          <w:pict>
            <v:shape w14:anchorId="07B56A1C" id="Textbox 3" o:spid="_x0000_s1028" type="#_x0000_t202" style="position:absolute;margin-left:504.2pt;margin-top:789.7pt;width:54.9pt;height:13.0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" filled="f" stroked="f">
              <v:textbox inset="0,0,0,0">
                <w:txbxContent>
                  <w:p w14:paraId="27A7C8B5" w14:textId="77777777" w:rsidR="00A32E8A" w:rsidRDefault="00000000">
                    <w:pPr>
                      <w:pStyle w:val="BodyText"/>
                      <w:spacing w:line="245" w:lineRule="exact"/>
                      <w:ind w:left="20"/>
                    </w:pPr>
                    <w:r>
                      <w:t>Versión</w:t>
                    </w:r>
                    <w:r>
                      <w:rPr>
                        <w:spacing w:val="-5"/>
                      </w:rPr>
                      <w:t xml:space="preserve"> </w:t>
                    </w:r>
                    <w:r>
                      <w:t>#:</w:t>
                    </w:r>
                    <w:r>
                      <w:rPr>
                        <w:spacing w:val="-4"/>
                      </w:rPr>
                      <w:t xml:space="preserve"> </w:t>
                    </w:r>
                    <w:r>
                      <w:rPr>
                        <w:spacing w:val="-10"/>
                      </w:rPr>
                      <w:t>8</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BBBBC" w14:textId="77777777" w:rsidR="00A32E8A" w:rsidRDefault="00000000">
    <w:pPr>
      <w:pStyle w:val="BodyText"/>
      <w:spacing w:line="14" w:lineRule="auto"/>
      <w:rPr>
        <w:sz w:val="20"/>
      </w:rPr>
    </w:pPr>
    <w:r>
      <w:rPr>
        <w:noProof/>
      </w:rPr>
      <mc:AlternateContent>
        <mc:Choice Requires="wps">
          <w:drawing>
            <wp:anchor distT="0" distB="0" distL="0" distR="0" simplePos="0" relativeHeight="487473664" behindDoc="1" locked="0" layoutInCell="1" allowOverlap="1" wp14:anchorId="02166814" wp14:editId="30A38036">
              <wp:simplePos x="0" y="0"/>
              <wp:positionH relativeFrom="page">
                <wp:posOffset>1069358</wp:posOffset>
              </wp:positionH>
              <wp:positionV relativeFrom="page">
                <wp:posOffset>10028996</wp:posOffset>
              </wp:positionV>
              <wp:extent cx="782320" cy="16573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2320" cy="165735"/>
                      </a:xfrm>
                      <a:prstGeom prst="rect">
                        <a:avLst/>
                      </a:prstGeom>
                    </wps:spPr>
                    <wps:txbx>
                      <w:txbxContent>
                        <w:p w14:paraId="1BC1D26B" w14:textId="77777777" w:rsidR="00A32E8A" w:rsidRDefault="00000000">
                          <w:pPr>
                            <w:spacing w:line="245" w:lineRule="exact"/>
                            <w:ind w:left="20"/>
                            <w:rPr>
                              <w:b/>
                            </w:rPr>
                          </w:pPr>
                          <w:r>
                            <w:t>Página</w:t>
                          </w:r>
                          <w:r>
                            <w:rPr>
                              <w:spacing w:val="-2"/>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4"/>
                            </w:rPr>
                            <w:t xml:space="preserve"> </w:t>
                          </w:r>
                          <w:r>
                            <w:t>de</w:t>
                          </w:r>
                          <w:r>
                            <w:rPr>
                              <w:spacing w:val="-1"/>
                            </w:rPr>
                            <w:t xml:space="preserve"> </w:t>
                          </w:r>
                          <w:r>
                            <w:rPr>
                              <w:b/>
                              <w:spacing w:val="-12"/>
                            </w:rPr>
                            <w:fldChar w:fldCharType="begin"/>
                          </w:r>
                          <w:r>
                            <w:rPr>
                              <w:b/>
                              <w:spacing w:val="-12"/>
                            </w:rPr>
                            <w:instrText xml:space="preserve"> NUMPAGES </w:instrText>
                          </w:r>
                          <w:r>
                            <w:rPr>
                              <w:b/>
                              <w:spacing w:val="-12"/>
                            </w:rPr>
                            <w:fldChar w:fldCharType="separate"/>
                          </w:r>
                          <w:r>
                            <w:rPr>
                              <w:b/>
                              <w:spacing w:val="-12"/>
                            </w:rPr>
                            <w:t>5</w:t>
                          </w:r>
                          <w:r>
                            <w:rPr>
                              <w:b/>
                              <w:spacing w:val="-12"/>
                            </w:rPr>
                            <w:fldChar w:fldCharType="end"/>
                          </w:r>
                        </w:p>
                      </w:txbxContent>
                    </wps:txbx>
                    <wps:bodyPr wrap="square" lIns="0" tIns="0" rIns="0" bIns="0" rtlCol="0">
                      <a:noAutofit/>
                    </wps:bodyPr>
                  </wps:wsp>
                </a:graphicData>
              </a:graphic>
            </wp:anchor>
          </w:drawing>
        </mc:Choice>
        <mc:Fallback>
          <w:pict>
            <v:shapetype w14:anchorId="02166814" id="_x0000_t202" coordsize="21600,21600" o:spt="202" path="m,l,21600r21600,l21600,xe">
              <v:stroke joinstyle="miter"/>
              <v:path gradientshapeok="t" o:connecttype="rect"/>
            </v:shapetype>
            <v:shape id="Textbox 18" o:spid="_x0000_s1029" type="#_x0000_t202" style="position:absolute;margin-left:84.2pt;margin-top:789.7pt;width:61.6pt;height:13.05pt;z-index:-1584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" filled="f" stroked="f">
              <v:textbox inset="0,0,0,0">
                <w:txbxContent>
                  <w:p w14:paraId="1BC1D26B" w14:textId="77777777" w:rsidR="00A32E8A" w:rsidRDefault="00000000">
                    <w:pPr>
                      <w:spacing w:line="245" w:lineRule="exact"/>
                      <w:ind w:left="20"/>
                      <w:rPr>
                        <w:b/>
                      </w:rPr>
                    </w:pPr>
                    <w:r>
                      <w:t>Página</w:t>
                    </w:r>
                    <w:r>
                      <w:rPr>
                        <w:spacing w:val="-2"/>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4"/>
                      </w:rPr>
                      <w:t xml:space="preserve"> </w:t>
                    </w:r>
                    <w:r>
                      <w:t>de</w:t>
                    </w:r>
                    <w:r>
                      <w:rPr>
                        <w:spacing w:val="-1"/>
                      </w:rPr>
                      <w:t xml:space="preserve"> </w:t>
                    </w:r>
                    <w:r>
                      <w:rPr>
                        <w:b/>
                        <w:spacing w:val="-12"/>
                      </w:rPr>
                      <w:fldChar w:fldCharType="begin"/>
                    </w:r>
                    <w:r>
                      <w:rPr>
                        <w:b/>
                        <w:spacing w:val="-12"/>
                      </w:rPr>
                      <w:instrText xml:space="preserve"> NUMPAGES </w:instrText>
                    </w:r>
                    <w:r>
                      <w:rPr>
                        <w:b/>
                        <w:spacing w:val="-12"/>
                      </w:rPr>
                      <w:fldChar w:fldCharType="separate"/>
                    </w:r>
                    <w:r>
                      <w:rPr>
                        <w:b/>
                        <w:spacing w:val="-12"/>
                      </w:rPr>
                      <w:t>5</w:t>
                    </w:r>
                    <w:r>
                      <w:rPr>
                        <w:b/>
                        <w:spacing w:val="-12"/>
                      </w:rPr>
                      <w:fldChar w:fldCharType="end"/>
                    </w:r>
                  </w:p>
                </w:txbxContent>
              </v:textbox>
              <w10:wrap anchorx="page" anchory="page"/>
            </v:shape>
          </w:pict>
        </mc:Fallback>
      </mc:AlternateContent>
    </w:r>
    <w:r>
      <w:rPr>
        <w:noProof/>
      </w:rPr>
      <mc:AlternateContent>
        <mc:Choice Requires="wps">
          <w:drawing>
            <wp:anchor distT="0" distB="0" distL="0" distR="0" simplePos="0" relativeHeight="487474176" behindDoc="1" locked="0" layoutInCell="1" allowOverlap="1" wp14:anchorId="0B7A7343" wp14:editId="73A47B12">
              <wp:simplePos x="0" y="0"/>
              <wp:positionH relativeFrom="page">
                <wp:posOffset>2952912</wp:posOffset>
              </wp:positionH>
              <wp:positionV relativeFrom="page">
                <wp:posOffset>10028996</wp:posOffset>
              </wp:positionV>
              <wp:extent cx="2238375" cy="16573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8375" cy="165735"/>
                      </a:xfrm>
                      <a:prstGeom prst="rect">
                        <a:avLst/>
                      </a:prstGeom>
                    </wps:spPr>
                    <wps:txbx>
                      <w:txbxContent>
                        <w:p w14:paraId="4B31446A" w14:textId="77777777" w:rsidR="00A32E8A" w:rsidRDefault="00000000">
                          <w:pPr>
                            <w:pStyle w:val="BodyText"/>
                            <w:spacing w:line="245" w:lineRule="exact"/>
                            <w:ind w:left="20"/>
                          </w:pPr>
                          <w:r>
                            <w:t>Fecha</w:t>
                          </w:r>
                          <w:r>
                            <w:rPr>
                              <w:spacing w:val="-4"/>
                            </w:rPr>
                            <w:t xml:space="preserve"> </w:t>
                          </w:r>
                          <w:r>
                            <w:t>de</w:t>
                          </w:r>
                          <w:r>
                            <w:rPr>
                              <w:spacing w:val="-4"/>
                            </w:rPr>
                            <w:t xml:space="preserve"> </w:t>
                          </w:r>
                          <w:r>
                            <w:t>entrada</w:t>
                          </w:r>
                          <w:r>
                            <w:rPr>
                              <w:spacing w:val="-4"/>
                            </w:rPr>
                            <w:t xml:space="preserve"> </w:t>
                          </w:r>
                          <w:r>
                            <w:t>en</w:t>
                          </w:r>
                          <w:r>
                            <w:rPr>
                              <w:spacing w:val="-1"/>
                            </w:rPr>
                            <w:t xml:space="preserve"> </w:t>
                          </w:r>
                          <w:r>
                            <w:t>vigor:</w:t>
                          </w:r>
                          <w:r>
                            <w:rPr>
                              <w:spacing w:val="-5"/>
                            </w:rPr>
                            <w:t xml:space="preserve"> </w:t>
                          </w:r>
                          <w:r>
                            <w:rPr>
                              <w:spacing w:val="-2"/>
                            </w:rPr>
                            <w:t>01/02/2021</w:t>
                          </w:r>
                        </w:p>
                      </w:txbxContent>
                    </wps:txbx>
                    <wps:bodyPr wrap="square" lIns="0" tIns="0" rIns="0" bIns="0" rtlCol="0">
                      <a:noAutofit/>
                    </wps:bodyPr>
                  </wps:wsp>
                </a:graphicData>
              </a:graphic>
            </wp:anchor>
          </w:drawing>
        </mc:Choice>
        <mc:Fallback>
          <w:pict>
            <v:shape w14:anchorId="0B7A7343" id="Textbox 19" o:spid="_x0000_s1030" type="#_x0000_t202" style="position:absolute;margin-left:232.5pt;margin-top:789.7pt;width:176.25pt;height:13.05pt;z-index:-15842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" filled="f" stroked="f">
              <v:textbox inset="0,0,0,0">
                <w:txbxContent>
                  <w:p w14:paraId="4B31446A" w14:textId="77777777" w:rsidR="00A32E8A" w:rsidRDefault="00000000">
                    <w:pPr>
                      <w:pStyle w:val="BodyText"/>
                      <w:spacing w:line="245" w:lineRule="exact"/>
                      <w:ind w:left="20"/>
                    </w:pPr>
                    <w:r>
                      <w:t>Fecha</w:t>
                    </w:r>
                    <w:r>
                      <w:rPr>
                        <w:spacing w:val="-4"/>
                      </w:rPr>
                      <w:t xml:space="preserve"> </w:t>
                    </w:r>
                    <w:r>
                      <w:t>de</w:t>
                    </w:r>
                    <w:r>
                      <w:rPr>
                        <w:spacing w:val="-4"/>
                      </w:rPr>
                      <w:t xml:space="preserve"> </w:t>
                    </w:r>
                    <w:r>
                      <w:t>entrada</w:t>
                    </w:r>
                    <w:r>
                      <w:rPr>
                        <w:spacing w:val="-4"/>
                      </w:rPr>
                      <w:t xml:space="preserve"> </w:t>
                    </w:r>
                    <w:r>
                      <w:t>en</w:t>
                    </w:r>
                    <w:r>
                      <w:rPr>
                        <w:spacing w:val="-1"/>
                      </w:rPr>
                      <w:t xml:space="preserve"> </w:t>
                    </w:r>
                    <w:r>
                      <w:t>vigor:</w:t>
                    </w:r>
                    <w:r>
                      <w:rPr>
                        <w:spacing w:val="-5"/>
                      </w:rPr>
                      <w:t xml:space="preserve"> </w:t>
                    </w:r>
                    <w:r>
                      <w:rPr>
                        <w:spacing w:val="-2"/>
                      </w:rPr>
                      <w:t>01/02/2021</w:t>
                    </w:r>
                  </w:p>
                </w:txbxContent>
              </v:textbox>
              <w10:wrap anchorx="page" anchory="page"/>
            </v:shape>
          </w:pict>
        </mc:Fallback>
      </mc:AlternateContent>
    </w:r>
    <w:r>
      <w:rPr>
        <w:noProof/>
      </w:rPr>
      <mc:AlternateContent>
        <mc:Choice Requires="wps">
          <w:drawing>
            <wp:anchor distT="0" distB="0" distL="0" distR="0" simplePos="0" relativeHeight="487474688" behindDoc="1" locked="0" layoutInCell="1" allowOverlap="1" wp14:anchorId="0812686A" wp14:editId="453C5C2F">
              <wp:simplePos x="0" y="0"/>
              <wp:positionH relativeFrom="page">
                <wp:posOffset>6403151</wp:posOffset>
              </wp:positionH>
              <wp:positionV relativeFrom="page">
                <wp:posOffset>10028996</wp:posOffset>
              </wp:positionV>
              <wp:extent cx="697230" cy="16573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 cy="165735"/>
                      </a:xfrm>
                      <a:prstGeom prst="rect">
                        <a:avLst/>
                      </a:prstGeom>
                    </wps:spPr>
                    <wps:txbx>
                      <w:txbxContent>
                        <w:p w14:paraId="5F883EA8" w14:textId="77777777" w:rsidR="00A32E8A" w:rsidRDefault="00000000">
                          <w:pPr>
                            <w:pStyle w:val="BodyText"/>
                            <w:spacing w:line="245" w:lineRule="exact"/>
                            <w:ind w:left="20"/>
                          </w:pPr>
                          <w:r>
                            <w:t>Versión</w:t>
                          </w:r>
                          <w:r>
                            <w:rPr>
                              <w:spacing w:val="-5"/>
                            </w:rPr>
                            <w:t xml:space="preserve"> </w:t>
                          </w:r>
                          <w:r>
                            <w:t>#:</w:t>
                          </w:r>
                          <w:r>
                            <w:rPr>
                              <w:spacing w:val="-4"/>
                            </w:rPr>
                            <w:t xml:space="preserve"> </w:t>
                          </w:r>
                          <w:r>
                            <w:rPr>
                              <w:spacing w:val="-10"/>
                            </w:rPr>
                            <w:t>8</w:t>
                          </w:r>
                        </w:p>
                      </w:txbxContent>
                    </wps:txbx>
                    <wps:bodyPr wrap="square" lIns="0" tIns="0" rIns="0" bIns="0" rtlCol="0">
                      <a:noAutofit/>
                    </wps:bodyPr>
                  </wps:wsp>
                </a:graphicData>
              </a:graphic>
            </wp:anchor>
          </w:drawing>
        </mc:Choice>
        <mc:Fallback>
          <w:pict>
            <v:shape w14:anchorId="0812686A" id="Textbox 20" o:spid="_x0000_s1031" type="#_x0000_t202" style="position:absolute;margin-left:504.2pt;margin-top:789.7pt;width:54.9pt;height:13.05pt;z-index:-15841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" filled="f" stroked="f">
              <v:textbox inset="0,0,0,0">
                <w:txbxContent>
                  <w:p w14:paraId="5F883EA8" w14:textId="77777777" w:rsidR="00A32E8A" w:rsidRDefault="00000000">
                    <w:pPr>
                      <w:pStyle w:val="BodyText"/>
                      <w:spacing w:line="245" w:lineRule="exact"/>
                      <w:ind w:left="20"/>
                    </w:pPr>
                    <w:r>
                      <w:t>Versión</w:t>
                    </w:r>
                    <w:r>
                      <w:rPr>
                        <w:spacing w:val="-5"/>
                      </w:rPr>
                      <w:t xml:space="preserve"> </w:t>
                    </w:r>
                    <w:r>
                      <w:t>#:</w:t>
                    </w:r>
                    <w:r>
                      <w:rPr>
                        <w:spacing w:val="-4"/>
                      </w:rPr>
                      <w:t xml:space="preserve"> </w:t>
                    </w:r>
                    <w:r>
                      <w:rPr>
                        <w:spacing w:val="-10"/>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80A29" w14:textId="77777777" w:rsidR="00B7128B" w:rsidRDefault="00B7128B">
      <w:r>
        <w:separator/>
      </w:r>
    </w:p>
  </w:footnote>
  <w:footnote w:type="continuationSeparator" w:id="0">
    <w:p w14:paraId="101FCB01" w14:textId="77777777" w:rsidR="00B7128B" w:rsidRDefault="00B71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1CF40" w14:textId="6DE7DC80" w:rsidR="009211F5" w:rsidRDefault="00FB3AB4" w:rsidP="009211F5">
    <w:pPr>
      <w:pStyle w:val="Header"/>
      <w:jc w:val="right"/>
    </w:pPr>
    <w:r>
      <w:rPr>
        <w:noProof/>
      </w:rPr>
      <w:drawing>
        <wp:anchor distT="0" distB="0" distL="114300" distR="114300" simplePos="0" relativeHeight="251651584" behindDoc="0" locked="0" layoutInCell="1" allowOverlap="1" wp14:anchorId="03779F8C" wp14:editId="64F7A353">
          <wp:simplePos x="0" y="0"/>
          <wp:positionH relativeFrom="column">
            <wp:posOffset>5951220</wp:posOffset>
          </wp:positionH>
          <wp:positionV relativeFrom="paragraph">
            <wp:posOffset>281940</wp:posOffset>
          </wp:positionV>
          <wp:extent cx="283210" cy="553085"/>
          <wp:effectExtent l="0" t="0" r="2540" b="0"/>
          <wp:wrapNone/>
          <wp:docPr id="2033603172" name="Picture 2033603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2B09A" w14:textId="77777777" w:rsidR="00362A1A" w:rsidRDefault="00362A1A">
    <w:pPr>
      <w:pStyle w:val="BodyText"/>
      <w:spacing w:line="14" w:lineRule="auto"/>
      <w:rPr>
        <w:sz w:val="20"/>
      </w:rPr>
    </w:pPr>
  </w:p>
  <w:p w14:paraId="6BA3BFB7" w14:textId="4814CE14" w:rsidR="00A32E8A" w:rsidRDefault="00362A1A">
    <w:pPr>
      <w:pStyle w:val="BodyText"/>
      <w:spacing w:line="14" w:lineRule="auto"/>
      <w:rPr>
        <w:sz w:val="20"/>
      </w:rPr>
    </w:pPr>
    <w:r>
      <w:rPr>
        <w:noProof/>
      </w:rPr>
      <w:drawing>
        <wp:anchor distT="0" distB="0" distL="114300" distR="114300" simplePos="0" relativeHeight="487476736" behindDoc="0" locked="0" layoutInCell="1" allowOverlap="1" wp14:anchorId="38A845D7" wp14:editId="7C0ADEDD">
          <wp:simplePos x="0" y="0"/>
          <wp:positionH relativeFrom="column">
            <wp:posOffset>5532120</wp:posOffset>
          </wp:positionH>
          <wp:positionV relativeFrom="paragraph">
            <wp:posOffset>-38100</wp:posOffset>
          </wp:positionV>
          <wp:extent cx="283210" cy="553085"/>
          <wp:effectExtent l="0" t="0" r="2540" b="0"/>
          <wp:wrapNone/>
          <wp:docPr id="419679606" name="Picture 419679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369" b="28533"/>
                  <a:stretch/>
                </pic:blipFill>
                <pic:spPr bwMode="auto">
                  <a:xfrm>
                    <a:off x="0" y="0"/>
                    <a:ext cx="283210" cy="55308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A65A8D"/>
    <w:multiLevelType w:val="hybridMultilevel"/>
    <w:tmpl w:val="4EACAD98"/>
    <w:lvl w:ilvl="0" w:tplc="0E040198">
      <w:numFmt w:val="bullet"/>
      <w:lvlText w:val=""/>
      <w:lvlJc w:val="left"/>
      <w:pPr>
        <w:ind w:left="1219" w:hanging="361"/>
      </w:pPr>
      <w:rPr>
        <w:rFonts w:ascii="Symbol" w:eastAsia="Symbol" w:hAnsi="Symbol" w:cs="Symbol" w:hint="default"/>
        <w:b w:val="0"/>
        <w:bCs w:val="0"/>
        <w:i w:val="0"/>
        <w:iCs w:val="0"/>
        <w:spacing w:val="0"/>
        <w:w w:val="100"/>
        <w:sz w:val="22"/>
        <w:szCs w:val="22"/>
        <w:lang w:val="es-ES" w:eastAsia="en-US" w:bidi="ar-SA"/>
      </w:rPr>
    </w:lvl>
    <w:lvl w:ilvl="1" w:tplc="893AEC42">
      <w:numFmt w:val="bullet"/>
      <w:lvlText w:val="•"/>
      <w:lvlJc w:val="left"/>
      <w:pPr>
        <w:ind w:left="2078" w:hanging="361"/>
      </w:pPr>
      <w:rPr>
        <w:rFonts w:hint="default"/>
        <w:lang w:val="es-ES" w:eastAsia="en-US" w:bidi="ar-SA"/>
      </w:rPr>
    </w:lvl>
    <w:lvl w:ilvl="2" w:tplc="397236CE">
      <w:numFmt w:val="bullet"/>
      <w:lvlText w:val="•"/>
      <w:lvlJc w:val="left"/>
      <w:pPr>
        <w:ind w:left="2936" w:hanging="361"/>
      </w:pPr>
      <w:rPr>
        <w:rFonts w:hint="default"/>
        <w:lang w:val="es-ES" w:eastAsia="en-US" w:bidi="ar-SA"/>
      </w:rPr>
    </w:lvl>
    <w:lvl w:ilvl="3" w:tplc="06007B54">
      <w:numFmt w:val="bullet"/>
      <w:lvlText w:val="•"/>
      <w:lvlJc w:val="left"/>
      <w:pPr>
        <w:ind w:left="3795" w:hanging="361"/>
      </w:pPr>
      <w:rPr>
        <w:rFonts w:hint="default"/>
        <w:lang w:val="es-ES" w:eastAsia="en-US" w:bidi="ar-SA"/>
      </w:rPr>
    </w:lvl>
    <w:lvl w:ilvl="4" w:tplc="E98E6FD6">
      <w:numFmt w:val="bullet"/>
      <w:lvlText w:val="•"/>
      <w:lvlJc w:val="left"/>
      <w:pPr>
        <w:ind w:left="4653" w:hanging="361"/>
      </w:pPr>
      <w:rPr>
        <w:rFonts w:hint="default"/>
        <w:lang w:val="es-ES" w:eastAsia="en-US" w:bidi="ar-SA"/>
      </w:rPr>
    </w:lvl>
    <w:lvl w:ilvl="5" w:tplc="CBA4D08E">
      <w:numFmt w:val="bullet"/>
      <w:lvlText w:val="•"/>
      <w:lvlJc w:val="left"/>
      <w:pPr>
        <w:ind w:left="5512" w:hanging="361"/>
      </w:pPr>
      <w:rPr>
        <w:rFonts w:hint="default"/>
        <w:lang w:val="es-ES" w:eastAsia="en-US" w:bidi="ar-SA"/>
      </w:rPr>
    </w:lvl>
    <w:lvl w:ilvl="6" w:tplc="54F82F2E">
      <w:numFmt w:val="bullet"/>
      <w:lvlText w:val="•"/>
      <w:lvlJc w:val="left"/>
      <w:pPr>
        <w:ind w:left="6370" w:hanging="361"/>
      </w:pPr>
      <w:rPr>
        <w:rFonts w:hint="default"/>
        <w:lang w:val="es-ES" w:eastAsia="en-US" w:bidi="ar-SA"/>
      </w:rPr>
    </w:lvl>
    <w:lvl w:ilvl="7" w:tplc="3CC0184E">
      <w:numFmt w:val="bullet"/>
      <w:lvlText w:val="•"/>
      <w:lvlJc w:val="left"/>
      <w:pPr>
        <w:ind w:left="7228" w:hanging="361"/>
      </w:pPr>
      <w:rPr>
        <w:rFonts w:hint="default"/>
        <w:lang w:val="es-ES" w:eastAsia="en-US" w:bidi="ar-SA"/>
      </w:rPr>
    </w:lvl>
    <w:lvl w:ilvl="8" w:tplc="D4208A76">
      <w:numFmt w:val="bullet"/>
      <w:lvlText w:val="•"/>
      <w:lvlJc w:val="left"/>
      <w:pPr>
        <w:ind w:left="8087" w:hanging="361"/>
      </w:pPr>
      <w:rPr>
        <w:rFonts w:hint="default"/>
        <w:lang w:val="es-ES" w:eastAsia="en-US" w:bidi="ar-SA"/>
      </w:rPr>
    </w:lvl>
  </w:abstractNum>
  <w:abstractNum w:abstractNumId="1" w15:restartNumberingAfterBreak="0">
    <w:nsid w:val="623A0700"/>
    <w:multiLevelType w:val="hybridMultilevel"/>
    <w:tmpl w:val="619E8452"/>
    <w:lvl w:ilvl="0" w:tplc="BEC65BF4">
      <w:numFmt w:val="bullet"/>
      <w:lvlText w:val=""/>
      <w:lvlJc w:val="left"/>
      <w:pPr>
        <w:ind w:left="1224" w:hanging="361"/>
      </w:pPr>
      <w:rPr>
        <w:rFonts w:ascii="Symbol" w:eastAsia="Symbol" w:hAnsi="Symbol" w:cs="Symbol" w:hint="default"/>
        <w:b w:val="0"/>
        <w:bCs w:val="0"/>
        <w:i w:val="0"/>
        <w:iCs w:val="0"/>
        <w:spacing w:val="0"/>
        <w:w w:val="100"/>
        <w:sz w:val="22"/>
        <w:szCs w:val="22"/>
        <w:lang w:val="es-ES" w:eastAsia="en-US" w:bidi="ar-SA"/>
      </w:rPr>
    </w:lvl>
    <w:lvl w:ilvl="1" w:tplc="295C2100">
      <w:numFmt w:val="bullet"/>
      <w:lvlText w:val="•"/>
      <w:lvlJc w:val="left"/>
      <w:pPr>
        <w:ind w:left="2078" w:hanging="361"/>
      </w:pPr>
      <w:rPr>
        <w:rFonts w:hint="default"/>
        <w:lang w:val="es-ES" w:eastAsia="en-US" w:bidi="ar-SA"/>
      </w:rPr>
    </w:lvl>
    <w:lvl w:ilvl="2" w:tplc="53AA295E">
      <w:numFmt w:val="bullet"/>
      <w:lvlText w:val="•"/>
      <w:lvlJc w:val="left"/>
      <w:pPr>
        <w:ind w:left="2936" w:hanging="361"/>
      </w:pPr>
      <w:rPr>
        <w:rFonts w:hint="default"/>
        <w:lang w:val="es-ES" w:eastAsia="en-US" w:bidi="ar-SA"/>
      </w:rPr>
    </w:lvl>
    <w:lvl w:ilvl="3" w:tplc="826E5962">
      <w:numFmt w:val="bullet"/>
      <w:lvlText w:val="•"/>
      <w:lvlJc w:val="left"/>
      <w:pPr>
        <w:ind w:left="3795" w:hanging="361"/>
      </w:pPr>
      <w:rPr>
        <w:rFonts w:hint="default"/>
        <w:lang w:val="es-ES" w:eastAsia="en-US" w:bidi="ar-SA"/>
      </w:rPr>
    </w:lvl>
    <w:lvl w:ilvl="4" w:tplc="A1361D86">
      <w:numFmt w:val="bullet"/>
      <w:lvlText w:val="•"/>
      <w:lvlJc w:val="left"/>
      <w:pPr>
        <w:ind w:left="4653" w:hanging="361"/>
      </w:pPr>
      <w:rPr>
        <w:rFonts w:hint="default"/>
        <w:lang w:val="es-ES" w:eastAsia="en-US" w:bidi="ar-SA"/>
      </w:rPr>
    </w:lvl>
    <w:lvl w:ilvl="5" w:tplc="0AACE5D2">
      <w:numFmt w:val="bullet"/>
      <w:lvlText w:val="•"/>
      <w:lvlJc w:val="left"/>
      <w:pPr>
        <w:ind w:left="5512" w:hanging="361"/>
      </w:pPr>
      <w:rPr>
        <w:rFonts w:hint="default"/>
        <w:lang w:val="es-ES" w:eastAsia="en-US" w:bidi="ar-SA"/>
      </w:rPr>
    </w:lvl>
    <w:lvl w:ilvl="6" w:tplc="5F4A2EC2">
      <w:numFmt w:val="bullet"/>
      <w:lvlText w:val="•"/>
      <w:lvlJc w:val="left"/>
      <w:pPr>
        <w:ind w:left="6370" w:hanging="361"/>
      </w:pPr>
      <w:rPr>
        <w:rFonts w:hint="default"/>
        <w:lang w:val="es-ES" w:eastAsia="en-US" w:bidi="ar-SA"/>
      </w:rPr>
    </w:lvl>
    <w:lvl w:ilvl="7" w:tplc="22020476">
      <w:numFmt w:val="bullet"/>
      <w:lvlText w:val="•"/>
      <w:lvlJc w:val="left"/>
      <w:pPr>
        <w:ind w:left="7228" w:hanging="361"/>
      </w:pPr>
      <w:rPr>
        <w:rFonts w:hint="default"/>
        <w:lang w:val="es-ES" w:eastAsia="en-US" w:bidi="ar-SA"/>
      </w:rPr>
    </w:lvl>
    <w:lvl w:ilvl="8" w:tplc="8F3EBA04">
      <w:numFmt w:val="bullet"/>
      <w:lvlText w:val="•"/>
      <w:lvlJc w:val="left"/>
      <w:pPr>
        <w:ind w:left="8087" w:hanging="361"/>
      </w:pPr>
      <w:rPr>
        <w:rFonts w:hint="default"/>
        <w:lang w:val="es-ES" w:eastAsia="en-US" w:bidi="ar-SA"/>
      </w:rPr>
    </w:lvl>
  </w:abstractNum>
  <w:abstractNum w:abstractNumId="2" w15:restartNumberingAfterBreak="0">
    <w:nsid w:val="62466DD0"/>
    <w:multiLevelType w:val="hybridMultilevel"/>
    <w:tmpl w:val="18AABAF0"/>
    <w:lvl w:ilvl="0" w:tplc="23025764">
      <w:start w:val="1"/>
      <w:numFmt w:val="decimal"/>
      <w:lvlText w:val="%1."/>
      <w:lvlJc w:val="left"/>
      <w:pPr>
        <w:ind w:left="806" w:hanging="361"/>
        <w:jc w:val="right"/>
      </w:pPr>
      <w:rPr>
        <w:rFonts w:ascii="Calibri" w:eastAsia="Calibri" w:hAnsi="Calibri" w:cs="Calibri" w:hint="default"/>
        <w:b w:val="0"/>
        <w:bCs w:val="0"/>
        <w:i w:val="0"/>
        <w:iCs w:val="0"/>
        <w:spacing w:val="-2"/>
        <w:w w:val="100"/>
        <w:sz w:val="22"/>
        <w:szCs w:val="22"/>
        <w:lang w:val="es-ES" w:eastAsia="en-US" w:bidi="ar-SA"/>
      </w:rPr>
    </w:lvl>
    <w:lvl w:ilvl="1" w:tplc="2AEAA376">
      <w:start w:val="1"/>
      <w:numFmt w:val="lowerLetter"/>
      <w:lvlText w:val="%2)"/>
      <w:lvlJc w:val="left"/>
      <w:pPr>
        <w:ind w:left="821" w:hanging="361"/>
        <w:jc w:val="left"/>
      </w:pPr>
      <w:rPr>
        <w:rFonts w:ascii="Calibri" w:eastAsia="Calibri" w:hAnsi="Calibri" w:cs="Calibri" w:hint="default"/>
        <w:b w:val="0"/>
        <w:bCs w:val="0"/>
        <w:i w:val="0"/>
        <w:iCs w:val="0"/>
        <w:spacing w:val="-1"/>
        <w:w w:val="100"/>
        <w:sz w:val="22"/>
        <w:szCs w:val="22"/>
        <w:lang w:val="es-ES" w:eastAsia="en-US" w:bidi="ar-SA"/>
      </w:rPr>
    </w:lvl>
    <w:lvl w:ilvl="2" w:tplc="8638A3C4">
      <w:start w:val="1"/>
      <w:numFmt w:val="lowerLetter"/>
      <w:lvlText w:val="%3."/>
      <w:lvlJc w:val="left"/>
      <w:pPr>
        <w:ind w:left="1540" w:hanging="360"/>
        <w:jc w:val="left"/>
      </w:pPr>
      <w:rPr>
        <w:rFonts w:ascii="Calibri" w:eastAsia="Calibri" w:hAnsi="Calibri" w:cs="Calibri" w:hint="default"/>
        <w:b w:val="0"/>
        <w:bCs w:val="0"/>
        <w:i w:val="0"/>
        <w:iCs w:val="0"/>
        <w:spacing w:val="-1"/>
        <w:w w:val="100"/>
        <w:sz w:val="22"/>
        <w:szCs w:val="22"/>
        <w:lang w:val="es-ES" w:eastAsia="en-US" w:bidi="ar-SA"/>
      </w:rPr>
    </w:lvl>
    <w:lvl w:ilvl="3" w:tplc="377E3C7A">
      <w:numFmt w:val="bullet"/>
      <w:lvlText w:val="•"/>
      <w:lvlJc w:val="left"/>
      <w:pPr>
        <w:ind w:left="1540" w:hanging="360"/>
      </w:pPr>
      <w:rPr>
        <w:rFonts w:hint="default"/>
        <w:lang w:val="es-ES" w:eastAsia="en-US" w:bidi="ar-SA"/>
      </w:rPr>
    </w:lvl>
    <w:lvl w:ilvl="4" w:tplc="A25AD66A">
      <w:numFmt w:val="bullet"/>
      <w:lvlText w:val="•"/>
      <w:lvlJc w:val="left"/>
      <w:pPr>
        <w:ind w:left="2720" w:hanging="360"/>
      </w:pPr>
      <w:rPr>
        <w:rFonts w:hint="default"/>
        <w:lang w:val="es-ES" w:eastAsia="en-US" w:bidi="ar-SA"/>
      </w:rPr>
    </w:lvl>
    <w:lvl w:ilvl="5" w:tplc="5D34F2BC">
      <w:numFmt w:val="bullet"/>
      <w:lvlText w:val="•"/>
      <w:lvlJc w:val="left"/>
      <w:pPr>
        <w:ind w:left="3901" w:hanging="360"/>
      </w:pPr>
      <w:rPr>
        <w:rFonts w:hint="default"/>
        <w:lang w:val="es-ES" w:eastAsia="en-US" w:bidi="ar-SA"/>
      </w:rPr>
    </w:lvl>
    <w:lvl w:ilvl="6" w:tplc="DC322B4E">
      <w:numFmt w:val="bullet"/>
      <w:lvlText w:val="•"/>
      <w:lvlJc w:val="left"/>
      <w:pPr>
        <w:ind w:left="5081" w:hanging="360"/>
      </w:pPr>
      <w:rPr>
        <w:rFonts w:hint="default"/>
        <w:lang w:val="es-ES" w:eastAsia="en-US" w:bidi="ar-SA"/>
      </w:rPr>
    </w:lvl>
    <w:lvl w:ilvl="7" w:tplc="CD9C7F14">
      <w:numFmt w:val="bullet"/>
      <w:lvlText w:val="•"/>
      <w:lvlJc w:val="left"/>
      <w:pPr>
        <w:ind w:left="6262" w:hanging="360"/>
      </w:pPr>
      <w:rPr>
        <w:rFonts w:hint="default"/>
        <w:lang w:val="es-ES" w:eastAsia="en-US" w:bidi="ar-SA"/>
      </w:rPr>
    </w:lvl>
    <w:lvl w:ilvl="8" w:tplc="9AAAEDE4">
      <w:numFmt w:val="bullet"/>
      <w:lvlText w:val="•"/>
      <w:lvlJc w:val="left"/>
      <w:pPr>
        <w:ind w:left="7442" w:hanging="360"/>
      </w:pPr>
      <w:rPr>
        <w:rFonts w:hint="default"/>
        <w:lang w:val="es-ES" w:eastAsia="en-US" w:bidi="ar-SA"/>
      </w:rPr>
    </w:lvl>
  </w:abstractNum>
  <w:num w:numId="1" w16cid:durableId="132213756">
    <w:abstractNumId w:val="0"/>
  </w:num>
  <w:num w:numId="2" w16cid:durableId="1213738103">
    <w:abstractNumId w:val="1"/>
  </w:num>
  <w:num w:numId="3" w16cid:durableId="15897756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32E8A"/>
    <w:rsid w:val="00362A1A"/>
    <w:rsid w:val="00402C1D"/>
    <w:rsid w:val="00780E13"/>
    <w:rsid w:val="00853A7A"/>
    <w:rsid w:val="00866B0B"/>
    <w:rsid w:val="008F0209"/>
    <w:rsid w:val="009211F5"/>
    <w:rsid w:val="00A32E8A"/>
    <w:rsid w:val="00B7128B"/>
    <w:rsid w:val="00C539F4"/>
    <w:rsid w:val="00ED1F6A"/>
    <w:rsid w:val="00F623E6"/>
    <w:rsid w:val="00FB3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208D23"/>
  <w15:docId w15:val="{324CE837-2C5B-4C14-A8E8-9533E719B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2"/>
      <w:ind w:left="144"/>
    </w:pPr>
    <w:rPr>
      <w:b/>
      <w:bCs/>
      <w:sz w:val="28"/>
      <w:szCs w:val="28"/>
    </w:rPr>
  </w:style>
  <w:style w:type="paragraph" w:styleId="ListParagraph">
    <w:name w:val="List Paragraph"/>
    <w:basedOn w:val="Normal"/>
    <w:uiPriority w:val="1"/>
    <w:qFormat/>
    <w:pPr>
      <w:spacing w:before="29"/>
      <w:ind w:left="80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211F5"/>
    <w:pPr>
      <w:tabs>
        <w:tab w:val="center" w:pos="4513"/>
        <w:tab w:val="right" w:pos="9026"/>
      </w:tabs>
    </w:pPr>
  </w:style>
  <w:style w:type="character" w:customStyle="1" w:styleId="HeaderChar">
    <w:name w:val="Header Char"/>
    <w:basedOn w:val="DefaultParagraphFont"/>
    <w:link w:val="Header"/>
    <w:uiPriority w:val="99"/>
    <w:rsid w:val="009211F5"/>
    <w:rPr>
      <w:rFonts w:ascii="Calibri" w:eastAsia="Calibri" w:hAnsi="Calibri" w:cs="Calibri"/>
      <w:lang w:val="es-ES"/>
    </w:rPr>
  </w:style>
  <w:style w:type="paragraph" w:styleId="Footer">
    <w:name w:val="footer"/>
    <w:basedOn w:val="Normal"/>
    <w:link w:val="FooterChar"/>
    <w:uiPriority w:val="99"/>
    <w:unhideWhenUsed/>
    <w:rsid w:val="009211F5"/>
    <w:pPr>
      <w:tabs>
        <w:tab w:val="center" w:pos="4513"/>
        <w:tab w:val="right" w:pos="9026"/>
      </w:tabs>
    </w:pPr>
  </w:style>
  <w:style w:type="character" w:customStyle="1" w:styleId="FooterChar">
    <w:name w:val="Footer Char"/>
    <w:basedOn w:val="DefaultParagraphFont"/>
    <w:link w:val="Footer"/>
    <w:uiPriority w:val="99"/>
    <w:rsid w:val="009211F5"/>
    <w:rPr>
      <w:rFonts w:ascii="Calibri" w:eastAsia="Calibri" w:hAnsi="Calibri" w:cs="Calibri"/>
      <w:lang w:val="es-ES"/>
    </w:rPr>
  </w:style>
  <w:style w:type="paragraph" w:styleId="Revision">
    <w:name w:val="Revision"/>
    <w:hidden/>
    <w:uiPriority w:val="99"/>
    <w:semiHidden/>
    <w:rsid w:val="00FB3AB4"/>
    <w:pPr>
      <w:widowControl/>
      <w:autoSpaceDE/>
      <w:autoSpaceDN/>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pp.undp.org/es/administrative-services/viajes-de-servicio" TargetMode="External"/><Relationship Id="rId4" Type="http://schemas.openxmlformats.org/officeDocument/2006/relationships/webSettings" Target="webSettings.xml"/><Relationship Id="rId9" Type="http://schemas.openxmlformats.org/officeDocument/2006/relationships/hyperlink" Target="https://popp.undp.org/es/pagina-de-politica/comites-de-supervision-y-examen-de-las-adquisiciones"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1091</Words>
  <Characters>6222</Characters>
  <Application>Microsoft Office Word</Application>
  <DocSecurity>0</DocSecurity>
  <Lines>51</Lines>
  <Paragraphs>14</Paragraphs>
  <ScaleCrop>false</ScaleCrop>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Hall</dc:creator>
  <cp:keywords>, docId:6A2A6F3348F788E7BB550D977FF5E8BA</cp:keywords>
  <dc:description/>
  <cp:lastModifiedBy>Arilda Dragjoshi</cp:lastModifiedBy>
  <cp:revision>7</cp:revision>
  <dcterms:created xsi:type="dcterms:W3CDTF">2023-08-17T15:06:00Z</dcterms:created>
  <dcterms:modified xsi:type="dcterms:W3CDTF">2026-05-04T22:17:00Z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Created">
    <vt:filetime>2023-08-17T00:00:00Z</vt:filetime>
  </property>
  <property fmtid="{D5CDD505-2E9C-101B-9397-08002B2CF9AE}" pid="4" name="Creator">
    <vt:lpwstr>Acrobat PDFMaker 23 for Word</vt:lpwstr>
  </property>
  <property fmtid="{D5CDD505-2E9C-101B-9397-08002B2CF9AE}" pid="5" name="DLCPolicyLabelValue">
    <vt:lpwstr>Effective Date: {Effective Date}                                                Version #: {POPPRefItemVersion}</vt:lpwstr>
  </property>
  <property fmtid="{D5CDD505-2E9C-101B-9397-08002B2CF9AE}" pid="6" name="LastSaved">
    <vt:filetime>2023-08-17T00:00:00Z</vt:filetime>
  </property>
  <property fmtid="{D5CDD505-2E9C-101B-9397-08002B2CF9AE}" pid="7" name="MediaServiceImageTags">
    <vt:lpwstr/>
  </property>
  <property fmtid="{D5CDD505-2E9C-101B-9397-08002B2CF9AE}" pid="8" name="POPPBusinessProcess">
    <vt:lpwstr/>
  </property>
  <property fmtid="{D5CDD505-2E9C-101B-9397-08002B2CF9AE}" pid="9" name="Producer">
    <vt:lpwstr>Adobe PDF Library 23.3.45</vt:lpwstr>
  </property>
  <property fmtid="{D5CDD505-2E9C-101B-9397-08002B2CF9AE}" pid="10" name="SharedWithUsers">
    <vt:lpwstr>3105;#Adenike Akoh;#5822;#Seow Cheng LOW;#875;#Mohammed Fahim Aziz Omar;#3322;#Odette Anthoo;#695;#Roland Koxhaj;#7862;#Alka Aneja</vt:lpwstr>
  </property>
  <property fmtid="{D5CDD505-2E9C-101B-9397-08002B2CF9AE}" pid="11" name="SourceModified">
    <vt:lpwstr>D:20230817150007</vt:lpwstr>
  </property>
  <property fmtid="{D5CDD505-2E9C-101B-9397-08002B2CF9AE}" pid="12" name="TaxCatchAll">
    <vt:lpwstr>350;#Financial Resources Management|682d4c54-a288-412d-bfec-ce5587bbd25c</vt:lpwstr>
  </property>
  <property fmtid="{D5CDD505-2E9C-101B-9397-08002B2CF9AE}" pid="13" name="UNDP_POPP_BUSINESSPROCESS_HIDDEN">
    <vt:lpwstr/>
  </property>
  <property fmtid="{D5CDD505-2E9C-101B-9397-08002B2CF9AE}" pid="14" name="UNDP_POPP_BUSINESSUNIT">
    <vt:lpwstr>350;#Financial Resources Management|682d4c54-a288-412d-bfec-ce5587bbd25c</vt:lpwstr>
  </property>
  <property fmtid="{D5CDD505-2E9C-101B-9397-08002B2CF9AE}" pid="15" name="_dlc_DocIdItemGuid">
    <vt:lpwstr>21169dac-3a68-4226-a388-8fb18656d160</vt:lpwstr>
  </property>
  <property fmtid="{D5CDD505-2E9C-101B-9397-08002B2CF9AE}" pid="16" name="l0e6ef0c43e74560bd7f3acd1f5e8571">
    <vt:lpwstr>Financial Resources Management|682d4c54-a288-412d-bfec-ce5587bbd25c</vt:lpwstr>
  </property>
</Properties>
</file>