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0A0830" w:rsidP="36FE904F" w:rsidRDefault="007F2931" w14:paraId="710DACA5" w14:textId="69F8F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PFG</w:t>
      </w:r>
      <w:r w:rsidRPr="2E98D7F5" w:rsidR="61D99056">
        <w:rPr>
          <w:b/>
          <w:sz w:val="28"/>
          <w:szCs w:val="28"/>
        </w:rPr>
        <w:t xml:space="preserve"> </w:t>
      </w:r>
      <w:r w:rsidRPr="2E98D7F5" w:rsidR="00257005">
        <w:rPr>
          <w:b/>
          <w:sz w:val="28"/>
          <w:szCs w:val="28"/>
        </w:rPr>
        <w:t>TOTAL BUDGET WORK PLAN</w:t>
      </w:r>
    </w:p>
    <w:p w:rsidRPr="005C7F36" w:rsidR="007F2931" w:rsidP="36FE904F" w:rsidRDefault="007F2931" w14:paraId="72680001" w14:textId="303FA1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Adaptation Funded projects</w:t>
      </w:r>
    </w:p>
    <w:p w:rsidRPr="00DE1EE1" w:rsidR="00FE257E" w:rsidP="00FE257E" w:rsidRDefault="00BF63C7" w14:paraId="133B5B98" w14:textId="1FB49B79">
      <w:pPr>
        <w:spacing w:after="120"/>
        <w:rPr>
          <w:color w:val="0070C0"/>
          <w:sz w:val="16"/>
          <w:szCs w:val="16"/>
          <w:lang w:val="en-US"/>
        </w:rPr>
      </w:pPr>
      <w:r>
        <w:rPr>
          <w:color w:val="0070C0"/>
          <w:sz w:val="16"/>
          <w:szCs w:val="16"/>
          <w:lang w:val="en-US"/>
        </w:rPr>
        <w:t>[</w:t>
      </w:r>
      <w:r w:rsidRPr="00DE1EE1" w:rsidR="00FE257E">
        <w:rPr>
          <w:color w:val="0070C0"/>
          <w:sz w:val="16"/>
          <w:szCs w:val="16"/>
          <w:lang w:val="en-US"/>
        </w:rPr>
        <w:t>Instructions:</w:t>
      </w:r>
    </w:p>
    <w:p w:rsidR="00B00410" w:rsidP="00FE257E" w:rsidRDefault="000B053C" w14:paraId="5B8009DF" w14:textId="49BF28F7">
      <w:pPr>
        <w:pStyle w:val="ListParagraph"/>
        <w:numPr>
          <w:ilvl w:val="0"/>
          <w:numId w:val="24"/>
        </w:numPr>
        <w:rPr>
          <w:rFonts w:ascii="Arial" w:hAnsi="Arial"/>
          <w:color w:val="0070C0"/>
          <w:sz w:val="16"/>
          <w:szCs w:val="16"/>
        </w:rPr>
      </w:pPr>
      <w:r>
        <w:rPr>
          <w:rFonts w:ascii="Arial" w:hAnsi="Arial"/>
          <w:color w:val="0070C0"/>
          <w:sz w:val="16"/>
          <w:szCs w:val="16"/>
        </w:rPr>
        <w:t xml:space="preserve">Only fill in the fields in yellow.  </w:t>
      </w:r>
      <w:r w:rsidR="00B00410">
        <w:rPr>
          <w:rFonts w:ascii="Arial" w:hAnsi="Arial"/>
          <w:color w:val="0070C0"/>
          <w:sz w:val="16"/>
          <w:szCs w:val="16"/>
        </w:rPr>
        <w:t xml:space="preserve">See </w:t>
      </w:r>
      <w:r w:rsidR="003652FC">
        <w:rPr>
          <w:rFonts w:ascii="Arial" w:hAnsi="Arial"/>
          <w:color w:val="0070C0"/>
          <w:sz w:val="16"/>
          <w:szCs w:val="16"/>
        </w:rPr>
        <w:t xml:space="preserve">the annex for </w:t>
      </w:r>
      <w:r w:rsidR="00B00410">
        <w:rPr>
          <w:rFonts w:ascii="Arial" w:hAnsi="Arial"/>
          <w:color w:val="0070C0"/>
          <w:sz w:val="16"/>
          <w:szCs w:val="16"/>
        </w:rPr>
        <w:t xml:space="preserve">guidance </w:t>
      </w:r>
      <w:r w:rsidR="003652FC">
        <w:rPr>
          <w:rFonts w:ascii="Arial" w:hAnsi="Arial"/>
          <w:color w:val="0070C0"/>
          <w:sz w:val="16"/>
          <w:szCs w:val="16"/>
        </w:rPr>
        <w:t xml:space="preserve">on how to complete </w:t>
      </w:r>
      <w:r>
        <w:rPr>
          <w:rFonts w:ascii="Arial" w:hAnsi="Arial"/>
          <w:color w:val="0070C0"/>
          <w:sz w:val="16"/>
          <w:szCs w:val="16"/>
        </w:rPr>
        <w:t>the TBWP section.</w:t>
      </w:r>
    </w:p>
    <w:p w:rsidRPr="00AC5EC4" w:rsidR="00FE257E" w:rsidP="00FE257E" w:rsidRDefault="00FE257E" w14:paraId="0CCAB983" w14:textId="0E884499">
      <w:pPr>
        <w:pStyle w:val="ListParagraph"/>
        <w:numPr>
          <w:ilvl w:val="0"/>
          <w:numId w:val="24"/>
        </w:numPr>
        <w:rPr>
          <w:rFonts w:ascii="Arial" w:hAnsi="Arial"/>
          <w:color w:val="0070C0"/>
          <w:sz w:val="16"/>
          <w:szCs w:val="16"/>
        </w:rPr>
      </w:pPr>
      <w:r w:rsidRPr="00DE1EE1">
        <w:rPr>
          <w:rFonts w:ascii="Arial" w:hAnsi="Arial"/>
          <w:color w:val="0070C0"/>
          <w:sz w:val="16"/>
          <w:szCs w:val="16"/>
        </w:rPr>
        <w:t xml:space="preserve">For country and regional projects, this document and the </w:t>
      </w:r>
      <w:r w:rsidRPr="4DC4E0AC" w:rsidR="749CBF21">
        <w:rPr>
          <w:rFonts w:ascii="Arial" w:hAnsi="Arial"/>
          <w:color w:val="0070C0"/>
          <w:sz w:val="16"/>
          <w:szCs w:val="16"/>
        </w:rPr>
        <w:t>P</w:t>
      </w:r>
      <w:r w:rsidR="007F2931">
        <w:rPr>
          <w:rFonts w:ascii="Arial" w:hAnsi="Arial"/>
          <w:color w:val="0070C0"/>
          <w:sz w:val="16"/>
          <w:szCs w:val="16"/>
        </w:rPr>
        <w:t>FG</w:t>
      </w:r>
      <w:r w:rsidRPr="0B6F3EB5">
        <w:rPr>
          <w:rFonts w:ascii="Arial" w:hAnsi="Arial"/>
          <w:color w:val="0070C0"/>
          <w:sz w:val="16"/>
          <w:szCs w:val="16"/>
        </w:rPr>
        <w:t xml:space="preserve"> </w:t>
      </w:r>
      <w:r w:rsidRPr="00DE1EE1">
        <w:rPr>
          <w:rFonts w:ascii="Arial" w:hAnsi="Arial"/>
          <w:color w:val="0070C0"/>
          <w:sz w:val="16"/>
          <w:szCs w:val="16"/>
        </w:rPr>
        <w:t>DOA together constitute the</w:t>
      </w:r>
      <w:r w:rsidR="005A6ADB">
        <w:rPr>
          <w:rFonts w:ascii="Arial" w:hAnsi="Arial"/>
          <w:color w:val="0070C0"/>
          <w:sz w:val="16"/>
          <w:szCs w:val="16"/>
        </w:rPr>
        <w:t xml:space="preserve"> </w:t>
      </w:r>
      <w:r w:rsidRPr="00DE1EE1">
        <w:rPr>
          <w:rFonts w:ascii="Arial" w:hAnsi="Arial"/>
          <w:color w:val="0070C0"/>
          <w:sz w:val="16"/>
          <w:szCs w:val="16"/>
        </w:rPr>
        <w:t>Initiation Plan.</w:t>
      </w:r>
    </w:p>
    <w:p w:rsidR="00FE257E" w:rsidP="00AC5EC4" w:rsidRDefault="00FE257E" w14:paraId="34679946" w14:textId="09B6ED6D">
      <w:pPr>
        <w:pStyle w:val="ListParagraph"/>
        <w:numPr>
          <w:ilvl w:val="0"/>
          <w:numId w:val="24"/>
        </w:numPr>
        <w:rPr>
          <w:rFonts w:ascii="Arial" w:hAnsi="Arial"/>
          <w:color w:val="0070C0"/>
          <w:sz w:val="16"/>
          <w:szCs w:val="16"/>
        </w:rPr>
      </w:pPr>
      <w:r w:rsidRPr="00DE1EE1">
        <w:rPr>
          <w:rFonts w:ascii="Arial" w:hAnsi="Arial"/>
          <w:color w:val="0070C0"/>
          <w:sz w:val="16"/>
          <w:szCs w:val="16"/>
        </w:rPr>
        <w:t>For Global Projects, this document alone serves as the Initiation Plan and requires signature by the BPPS Deputy Director.</w:t>
      </w:r>
      <w:r w:rsidR="002E50EC">
        <w:rPr>
          <w:rFonts w:ascii="Arial" w:hAnsi="Arial"/>
          <w:color w:val="0070C0"/>
          <w:sz w:val="16"/>
          <w:szCs w:val="16"/>
        </w:rPr>
        <w:t xml:space="preserve">  There is no</w:t>
      </w:r>
      <w:r w:rsidR="00020EE6">
        <w:rPr>
          <w:rFonts w:ascii="Arial" w:hAnsi="Arial"/>
          <w:color w:val="0070C0"/>
          <w:sz w:val="16"/>
          <w:szCs w:val="16"/>
        </w:rPr>
        <w:t xml:space="preserve"> DOA for Global Projects.</w:t>
      </w:r>
    </w:p>
    <w:p w:rsidRPr="0089123D" w:rsidR="00F4635B" w:rsidP="00AC5EC4" w:rsidRDefault="00FE257E" w14:paraId="34A52536" w14:textId="4F879BDB">
      <w:pPr>
        <w:pStyle w:val="ListParagraph"/>
        <w:numPr>
          <w:ilvl w:val="0"/>
          <w:numId w:val="24"/>
        </w:numPr>
        <w:rPr>
          <w:rFonts w:ascii="Arial" w:hAnsi="Arial"/>
          <w:color w:val="0070C0"/>
          <w:sz w:val="16"/>
          <w:szCs w:val="16"/>
        </w:rPr>
      </w:pPr>
      <w:r w:rsidRPr="0089123D">
        <w:rPr>
          <w:rFonts w:ascii="Arial" w:hAnsi="Arial"/>
          <w:color w:val="0070C0"/>
          <w:sz w:val="16"/>
          <w:szCs w:val="16"/>
        </w:rPr>
        <w:t>For non-DIM P</w:t>
      </w:r>
      <w:r w:rsidRPr="00C22561" w:rsidR="007F2931">
        <w:rPr>
          <w:rFonts w:ascii="Arial" w:hAnsi="Arial"/>
          <w:color w:val="0070C0"/>
          <w:sz w:val="16"/>
          <w:szCs w:val="16"/>
        </w:rPr>
        <w:t>F</w:t>
      </w:r>
      <w:r w:rsidRPr="0089123D">
        <w:rPr>
          <w:rFonts w:ascii="Arial" w:hAnsi="Arial"/>
          <w:color w:val="0070C0"/>
          <w:sz w:val="16"/>
          <w:szCs w:val="16"/>
        </w:rPr>
        <w:t>Gs</w:t>
      </w:r>
      <w:r w:rsidRPr="00C22561" w:rsidR="00B6086A">
        <w:rPr>
          <w:rFonts w:ascii="Arial" w:hAnsi="Arial"/>
          <w:color w:val="0070C0"/>
          <w:sz w:val="16"/>
          <w:szCs w:val="16"/>
        </w:rPr>
        <w:t xml:space="preserve"> (NIM or UN Agency)</w:t>
      </w:r>
      <w:r w:rsidRPr="0089123D">
        <w:rPr>
          <w:rFonts w:ascii="Arial" w:hAnsi="Arial"/>
          <w:color w:val="0070C0"/>
          <w:sz w:val="16"/>
          <w:szCs w:val="16"/>
        </w:rPr>
        <w:t xml:space="preserve">, this document and the </w:t>
      </w:r>
      <w:r w:rsidRPr="00C22561" w:rsidR="007F2931">
        <w:rPr>
          <w:rFonts w:ascii="Arial" w:hAnsi="Arial"/>
          <w:color w:val="0070C0"/>
          <w:sz w:val="16"/>
          <w:szCs w:val="16"/>
        </w:rPr>
        <w:t xml:space="preserve">PFG </w:t>
      </w:r>
      <w:r w:rsidRPr="0089123D">
        <w:rPr>
          <w:rFonts w:ascii="Arial" w:hAnsi="Arial"/>
          <w:color w:val="0070C0"/>
          <w:sz w:val="16"/>
          <w:szCs w:val="16"/>
        </w:rPr>
        <w:t xml:space="preserve">DOA </w:t>
      </w:r>
      <w:r w:rsidR="00DA60EA">
        <w:rPr>
          <w:rFonts w:ascii="Arial" w:hAnsi="Arial"/>
          <w:color w:val="0070C0"/>
          <w:sz w:val="16"/>
          <w:szCs w:val="16"/>
        </w:rPr>
        <w:t xml:space="preserve">together </w:t>
      </w:r>
      <w:r w:rsidRPr="0089123D">
        <w:rPr>
          <w:rFonts w:ascii="Arial" w:hAnsi="Arial"/>
          <w:color w:val="0070C0"/>
          <w:sz w:val="16"/>
          <w:szCs w:val="16"/>
        </w:rPr>
        <w:t xml:space="preserve">constitute the Initiation Plan, </w:t>
      </w:r>
      <w:r w:rsidR="0040121D">
        <w:rPr>
          <w:rFonts w:ascii="Arial" w:hAnsi="Arial"/>
          <w:color w:val="0070C0"/>
          <w:sz w:val="16"/>
          <w:szCs w:val="16"/>
        </w:rPr>
        <w:t>and the Implementing Partner must sign this cover page</w:t>
      </w:r>
      <w:r w:rsidR="00D47C35">
        <w:rPr>
          <w:rFonts w:ascii="Arial" w:hAnsi="Arial"/>
          <w:color w:val="0070C0"/>
          <w:sz w:val="16"/>
          <w:szCs w:val="16"/>
        </w:rPr>
        <w:t xml:space="preserve"> </w:t>
      </w:r>
      <w:r w:rsidR="000B053C">
        <w:rPr>
          <w:rFonts w:ascii="Arial" w:hAnsi="Arial"/>
          <w:color w:val="0070C0"/>
          <w:sz w:val="16"/>
          <w:szCs w:val="16"/>
        </w:rPr>
        <w:t>separately</w:t>
      </w:r>
      <w:r w:rsidR="0040121D">
        <w:rPr>
          <w:rFonts w:ascii="Arial" w:hAnsi="Arial"/>
          <w:color w:val="0070C0"/>
          <w:sz w:val="16"/>
          <w:szCs w:val="16"/>
        </w:rPr>
        <w:t>.</w:t>
      </w:r>
      <w:r w:rsidR="00BF63C7">
        <w:rPr>
          <w:rFonts w:ascii="Arial" w:hAnsi="Arial"/>
          <w:color w:val="0070C0"/>
          <w:sz w:val="16"/>
          <w:szCs w:val="16"/>
        </w:rPr>
        <w:t>]</w:t>
      </w:r>
    </w:p>
    <w:p w:rsidRPr="00AC5EC4" w:rsidR="00FE257E" w:rsidP="00AC5EC4" w:rsidRDefault="00FE257E" w14:paraId="5323D514" w14:textId="77777777">
      <w:pPr>
        <w:pStyle w:val="ListParagraph"/>
        <w:rPr>
          <w:rFonts w:cs="Arial"/>
          <w:color w:val="0070C0"/>
          <w:sz w:val="16"/>
          <w:szCs w:val="16"/>
        </w:rPr>
      </w:pPr>
    </w:p>
    <w:p w:rsidRPr="001D167C" w:rsidR="00F4635B" w:rsidP="001D167C" w:rsidRDefault="00257005" w14:paraId="494101DC" w14:textId="36CC3541">
      <w:pPr>
        <w:tabs>
          <w:tab w:val="left" w:pos="3960"/>
        </w:tabs>
        <w:ind w:left="4140" w:hanging="4140"/>
        <w:rPr>
          <w:sz w:val="20"/>
          <w:szCs w:val="20"/>
        </w:rPr>
      </w:pPr>
      <w:r w:rsidRPr="00257005">
        <w:rPr>
          <w:b/>
          <w:sz w:val="20"/>
          <w:szCs w:val="20"/>
        </w:rPr>
        <w:t>PROJECT TITLE</w:t>
      </w:r>
      <w:r w:rsidR="00AC02F7">
        <w:rPr>
          <w:b/>
          <w:sz w:val="20"/>
          <w:szCs w:val="20"/>
        </w:rPr>
        <w:t>:</w:t>
      </w:r>
      <w:r w:rsidR="00AC02F7">
        <w:rPr>
          <w:b/>
          <w:sz w:val="20"/>
          <w:szCs w:val="20"/>
        </w:rPr>
        <w:tab/>
      </w:r>
      <w:r w:rsidRPr="00257005" w:rsidR="00F4635B">
        <w:rPr>
          <w:sz w:val="20"/>
          <w:szCs w:val="20"/>
          <w:shd w:val="clear" w:color="auto" w:fill="FFFF99"/>
        </w:rPr>
        <w:t>_____________________________________</w:t>
      </w:r>
    </w:p>
    <w:p w:rsidRPr="00257005" w:rsidR="000C62F8" w:rsidP="000C62F8" w:rsidRDefault="00257005" w14:paraId="19603B48" w14:textId="077694C5">
      <w:pPr>
        <w:tabs>
          <w:tab w:val="left" w:pos="3960"/>
        </w:tabs>
        <w:ind w:left="4140" w:hanging="4140"/>
        <w:rPr>
          <w:sz w:val="20"/>
          <w:szCs w:val="20"/>
        </w:rPr>
      </w:pPr>
      <w:r w:rsidRPr="00257005">
        <w:rPr>
          <w:b/>
          <w:sz w:val="20"/>
          <w:szCs w:val="20"/>
        </w:rPr>
        <w:t>COUNTRY / REGION / GLOBAL</w:t>
      </w:r>
      <w:r w:rsidR="00AC02F7">
        <w:rPr>
          <w:b/>
          <w:sz w:val="20"/>
          <w:szCs w:val="20"/>
        </w:rPr>
        <w:t>:</w:t>
      </w:r>
      <w:r w:rsidRPr="00257005" w:rsidR="000C62F8">
        <w:rPr>
          <w:b/>
          <w:sz w:val="20"/>
          <w:szCs w:val="20"/>
        </w:rPr>
        <w:tab/>
      </w:r>
      <w:r w:rsidRPr="00257005" w:rsidR="000C62F8">
        <w:rPr>
          <w:sz w:val="20"/>
          <w:szCs w:val="20"/>
          <w:shd w:val="clear" w:color="auto" w:fill="FFFF99"/>
        </w:rPr>
        <w:t>_____________________________________</w:t>
      </w:r>
    </w:p>
    <w:p w:rsidRPr="00AC5EC4" w:rsidR="00F818DC" w:rsidP="005C7F36" w:rsidRDefault="005C7F36" w14:paraId="06C3ECDF" w14:textId="6BCB6805">
      <w:pPr>
        <w:tabs>
          <w:tab w:val="left" w:pos="3960"/>
        </w:tabs>
        <w:ind w:left="4140" w:hanging="4140"/>
        <w:rPr>
          <w:sz w:val="8"/>
          <w:szCs w:val="10"/>
        </w:rPr>
      </w:pPr>
      <w:r>
        <w:rPr>
          <w:b/>
        </w:rPr>
        <w:t xml:space="preserve"> </w:t>
      </w:r>
    </w:p>
    <w:p w:rsidR="00CD3BB1" w:rsidP="00077DC5" w:rsidRDefault="00591C90" w14:paraId="4D5F16A8" w14:textId="77777777">
      <w:pPr>
        <w:tabs>
          <w:tab w:val="left" w:pos="4680"/>
        </w:tabs>
        <w:sectPr w:rsidR="00CD3BB1" w:rsidSect="00BD6643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orient="portrait" w:code="9"/>
          <w:pgMar w:top="864" w:right="1152" w:bottom="864" w:left="1152" w:header="720" w:footer="432" w:gutter="0"/>
          <w:cols w:space="708"/>
          <w:titlePg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1F2F0418" wp14:editId="393BD82C">
                <wp:extent cx="6106885" cy="1997050"/>
                <wp:effectExtent l="0" t="0" r="27305" b="22860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885" cy="19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360" w:rsidP="00F97642" w:rsidRDefault="00257005" w14:paraId="6545943E" w14:textId="4691903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BRIEF DESCRIPTION</w:t>
                            </w:r>
                          </w:p>
                          <w:p w:rsidRPr="003B7E75" w:rsidR="00B953B2" w:rsidP="00B953B2" w:rsidRDefault="00B953B2" w14:paraId="019B1C8A" w14:textId="347DBDF9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E7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The Project </w:t>
                            </w:r>
                            <w:r w:rsidR="00412154">
                              <w:rPr>
                                <w:sz w:val="20"/>
                                <w:szCs w:val="20"/>
                                <w:lang w:val="en-US"/>
                              </w:rPr>
                              <w:t>Formulation</w:t>
                            </w:r>
                            <w:r w:rsidRPr="003B7E75" w:rsidR="0041215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B7E75">
                              <w:rPr>
                                <w:sz w:val="20"/>
                                <w:szCs w:val="20"/>
                                <w:lang w:val="en-US"/>
                              </w:rPr>
                              <w:t>Grant (</w:t>
                            </w:r>
                            <w:r w:rsidRPr="003B7E75" w:rsidR="00412154">
                              <w:rPr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="00412154">
                              <w:rPr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3B7E75" w:rsidR="00412154">
                              <w:rPr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r w:rsidRPr="003B7E7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) is a funding mechanism provided by the </w:t>
                            </w:r>
                            <w:r w:rsidR="00412154">
                              <w:rPr>
                                <w:sz w:val="20"/>
                                <w:szCs w:val="20"/>
                                <w:lang w:val="en-US"/>
                              </w:rPr>
                              <w:t>Adaptation Fund (AF)</w:t>
                            </w:r>
                            <w:r w:rsidRPr="003B7E75" w:rsidR="0041215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B7E7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to support the preparation of project proposals. It aims to develop the project concept into a full project by funding activities such as project development, stakeholder engagement, and risk management. The </w:t>
                            </w:r>
                            <w:r w:rsidRPr="003B7E75" w:rsidR="00752F2A">
                              <w:rPr>
                                <w:sz w:val="20"/>
                                <w:szCs w:val="20"/>
                                <w:lang w:val="en-US"/>
                              </w:rPr>
                              <w:t>P</w:t>
                            </w:r>
                            <w:r w:rsidR="00752F2A">
                              <w:rPr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3B7E75" w:rsidR="00752F2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G </w:t>
                            </w:r>
                            <w:r w:rsidRPr="003B7E7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is essential for ensuring that projects align with </w:t>
                            </w:r>
                            <w:r w:rsidR="00752F2A">
                              <w:rPr>
                                <w:sz w:val="20"/>
                                <w:szCs w:val="20"/>
                                <w:lang w:val="en-US"/>
                              </w:rPr>
                              <w:t>AF</w:t>
                            </w:r>
                            <w:r w:rsidRPr="003B7E75" w:rsidR="00752F2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B7E75">
                              <w:rPr>
                                <w:sz w:val="20"/>
                                <w:szCs w:val="20"/>
                                <w:lang w:val="en-US"/>
                              </w:rPr>
                              <w:t>policies and are effectively implemented.</w:t>
                            </w:r>
                            <w:r w:rsidRPr="003B7E75" w:rsidR="0062153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3B7E75" w:rsidR="00621534">
                              <w:rPr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752F2A">
                              <w:rPr>
                                <w:sz w:val="20"/>
                                <w:szCs w:val="20"/>
                              </w:rPr>
                              <w:t>AF</w:t>
                            </w:r>
                            <w:r w:rsidRPr="003B7E75" w:rsidR="00621534">
                              <w:rPr>
                                <w:sz w:val="20"/>
                                <w:szCs w:val="20"/>
                              </w:rPr>
                              <w:t>-specific project roles and responsibilities, including assurance and oversight functions, can be found in </w:t>
                            </w:r>
                            <w:hyperlink w:tgtFrame="_blank" w:history="1" r:id="rId16">
                              <w:r w:rsidRPr="008B30F9" w:rsidR="0062153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the </w:t>
                              </w:r>
                              <w:r w:rsidR="00752F2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VF</w:t>
                              </w:r>
                              <w:r w:rsidRPr="008B30F9" w:rsidR="00752F2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B30F9" w:rsidR="0062153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RACI</w:t>
                              </w:r>
                            </w:hyperlink>
                            <w:r w:rsidRPr="003B7E75" w:rsidR="0062153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Pr="003B7E75" w:rsidR="00B953B2" w:rsidP="00B953B2" w:rsidRDefault="00B953B2" w14:paraId="12734A21" w14:textId="68BF6DD8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E75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Expected final outputs of the </w:t>
                            </w:r>
                            <w:r w:rsidR="00752F2A">
                              <w:rPr>
                                <w:sz w:val="20"/>
                                <w:szCs w:val="20"/>
                                <w:lang w:val="en-US"/>
                              </w:rPr>
                              <w:t>AF</w:t>
                            </w:r>
                            <w:r w:rsidRPr="003B7E75" w:rsidR="00752F2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P</w:t>
                            </w:r>
                            <w:r w:rsidR="00752F2A">
                              <w:rPr>
                                <w:sz w:val="20"/>
                                <w:szCs w:val="20"/>
                                <w:lang w:val="en-US"/>
                              </w:rPr>
                              <w:t>F</w:t>
                            </w:r>
                            <w:r w:rsidRPr="003B7E75" w:rsidR="00752F2A">
                              <w:rPr>
                                <w:sz w:val="20"/>
                                <w:szCs w:val="20"/>
                                <w:lang w:val="en-US"/>
                              </w:rPr>
                              <w:t>G</w:t>
                            </w:r>
                            <w:r w:rsidRPr="003B7E75">
                              <w:rPr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:rsidRPr="003B7E75" w:rsidR="00B953B2" w:rsidP="00CC2922" w:rsidRDefault="004869AF" w14:paraId="6BEF81D8" w14:textId="12E5F26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UNDP-AF </w:t>
                            </w:r>
                            <w:r w:rsidRPr="003B7E75" w:rsidR="00B953B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Project Document and all mandatory annexes</w:t>
                            </w:r>
                            <w:r w:rsidR="006A33F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(in English)</w:t>
                            </w:r>
                            <w:r w:rsidRPr="003B7E75" w:rsidR="00B953B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Pr="003B7E75" w:rsidR="00B953B2" w:rsidP="00CC2922" w:rsidRDefault="00752F2A" w14:paraId="5E551B9A" w14:textId="1A921C3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The AF Fully Developed Proposal</w:t>
                            </w:r>
                            <w:r w:rsidRPr="003B7E75" w:rsidR="00B953B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and all mandatory annexes</w:t>
                            </w:r>
                            <w:r w:rsidR="003F537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.  For 3-step projects, the AF Concept Note</w:t>
                            </w:r>
                            <w:r w:rsidR="000C0693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instead</w:t>
                            </w:r>
                            <w:r w:rsidRPr="003B7E75" w:rsidR="00B953B2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; and</w:t>
                            </w:r>
                          </w:p>
                          <w:p w:rsidRPr="003B7E75" w:rsidR="00B953B2" w:rsidP="00CC2922" w:rsidRDefault="00B953B2" w14:paraId="326525B7" w14:textId="712311B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3B7E7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Validation Workshop report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 w14:anchorId="1F2F0418">
                <v:stroke joinstyle="miter"/>
                <v:path gradientshapeok="t" o:connecttype="rect"/>
              </v:shapetype>
              <v:shape id="Text Box 2" style="width:480.85pt;height:15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QCGAIAACw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">
                <v:textbox>
                  <w:txbxContent>
                    <w:p w:rsidR="00CD3360" w:rsidP="00F97642" w:rsidRDefault="00257005" w14:paraId="6545943E" w14:textId="46919031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BRIEF DESCRIPTION</w:t>
                      </w:r>
                    </w:p>
                    <w:p w:rsidRPr="003B7E75" w:rsidR="00B953B2" w:rsidP="00B953B2" w:rsidRDefault="00B953B2" w14:paraId="019B1C8A" w14:textId="347DBDF9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E75">
                        <w:rPr>
                          <w:sz w:val="20"/>
                          <w:szCs w:val="20"/>
                          <w:lang w:val="en-US"/>
                        </w:rPr>
                        <w:t xml:space="preserve">The Project </w:t>
                      </w:r>
                      <w:r w:rsidR="00412154">
                        <w:rPr>
                          <w:sz w:val="20"/>
                          <w:szCs w:val="20"/>
                          <w:lang w:val="en-US"/>
                        </w:rPr>
                        <w:t>Formulation</w:t>
                      </w:r>
                      <w:r w:rsidRPr="003B7E75" w:rsidR="00412154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B7E75">
                        <w:rPr>
                          <w:sz w:val="20"/>
                          <w:szCs w:val="20"/>
                          <w:lang w:val="en-US"/>
                        </w:rPr>
                        <w:t>Grant (</w:t>
                      </w:r>
                      <w:r w:rsidRPr="003B7E75" w:rsidR="00412154"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  <w:r w:rsidR="00412154">
                        <w:rPr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3B7E75" w:rsidR="00412154">
                        <w:rPr>
                          <w:sz w:val="20"/>
                          <w:szCs w:val="20"/>
                          <w:lang w:val="en-US"/>
                        </w:rPr>
                        <w:t>G</w:t>
                      </w:r>
                      <w:r w:rsidRPr="003B7E75">
                        <w:rPr>
                          <w:sz w:val="20"/>
                          <w:szCs w:val="20"/>
                          <w:lang w:val="en-US"/>
                        </w:rPr>
                        <w:t xml:space="preserve">) is a funding mechanism provided by the </w:t>
                      </w:r>
                      <w:r w:rsidR="00412154">
                        <w:rPr>
                          <w:sz w:val="20"/>
                          <w:szCs w:val="20"/>
                          <w:lang w:val="en-US"/>
                        </w:rPr>
                        <w:t>Adaptation Fund (AF)</w:t>
                      </w:r>
                      <w:r w:rsidRPr="003B7E75" w:rsidR="00412154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B7E75">
                        <w:rPr>
                          <w:sz w:val="20"/>
                          <w:szCs w:val="20"/>
                          <w:lang w:val="en-US"/>
                        </w:rPr>
                        <w:t xml:space="preserve">to support the preparation of project proposals. It aims to develop the project concept into a full project by funding activities such as project development, stakeholder engagement, and risk management. The </w:t>
                      </w:r>
                      <w:r w:rsidRPr="003B7E75" w:rsidR="00752F2A">
                        <w:rPr>
                          <w:sz w:val="20"/>
                          <w:szCs w:val="20"/>
                          <w:lang w:val="en-US"/>
                        </w:rPr>
                        <w:t>P</w:t>
                      </w:r>
                      <w:r w:rsidR="00752F2A">
                        <w:rPr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3B7E75" w:rsidR="00752F2A">
                        <w:rPr>
                          <w:sz w:val="20"/>
                          <w:szCs w:val="20"/>
                          <w:lang w:val="en-US"/>
                        </w:rPr>
                        <w:t xml:space="preserve">G </w:t>
                      </w:r>
                      <w:r w:rsidRPr="003B7E75">
                        <w:rPr>
                          <w:sz w:val="20"/>
                          <w:szCs w:val="20"/>
                          <w:lang w:val="en-US"/>
                        </w:rPr>
                        <w:t xml:space="preserve">is essential for ensuring that projects align with </w:t>
                      </w:r>
                      <w:r w:rsidR="00752F2A">
                        <w:rPr>
                          <w:sz w:val="20"/>
                          <w:szCs w:val="20"/>
                          <w:lang w:val="en-US"/>
                        </w:rPr>
                        <w:t>AF</w:t>
                      </w:r>
                      <w:r w:rsidRPr="003B7E75" w:rsidR="00752F2A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B7E75">
                        <w:rPr>
                          <w:sz w:val="20"/>
                          <w:szCs w:val="20"/>
                          <w:lang w:val="en-US"/>
                        </w:rPr>
                        <w:t>policies and are effectively implemented.</w:t>
                      </w:r>
                      <w:r w:rsidRPr="003B7E75" w:rsidR="00621534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3B7E75" w:rsidR="00621534">
                        <w:rPr>
                          <w:sz w:val="20"/>
                          <w:szCs w:val="20"/>
                        </w:rPr>
                        <w:t xml:space="preserve">All </w:t>
                      </w:r>
                      <w:r w:rsidR="00752F2A">
                        <w:rPr>
                          <w:sz w:val="20"/>
                          <w:szCs w:val="20"/>
                        </w:rPr>
                        <w:t>AF</w:t>
                      </w:r>
                      <w:r w:rsidRPr="003B7E75" w:rsidR="00621534">
                        <w:rPr>
                          <w:sz w:val="20"/>
                          <w:szCs w:val="20"/>
                        </w:rPr>
                        <w:t>-specific project roles and responsibilities, including assurance and oversight functions, can be found in </w:t>
                      </w:r>
                      <w:hyperlink w:tgtFrame="_blank" w:history="1" r:id="rId17">
                        <w:r w:rsidRPr="008B30F9" w:rsidR="00621534">
                          <w:rPr>
                            <w:rStyle w:val="Hyperlink"/>
                            <w:sz w:val="20"/>
                            <w:szCs w:val="20"/>
                          </w:rPr>
                          <w:t xml:space="preserve">the </w:t>
                        </w:r>
                        <w:r w:rsidR="00752F2A">
                          <w:rPr>
                            <w:rStyle w:val="Hyperlink"/>
                            <w:sz w:val="20"/>
                            <w:szCs w:val="20"/>
                          </w:rPr>
                          <w:t>VF</w:t>
                        </w:r>
                        <w:r w:rsidRPr="008B30F9" w:rsidR="00752F2A">
                          <w:rPr>
                            <w:rStyle w:val="Hyperlink"/>
                            <w:sz w:val="20"/>
                            <w:szCs w:val="20"/>
                          </w:rPr>
                          <w:t xml:space="preserve"> </w:t>
                        </w:r>
                        <w:r w:rsidRPr="008B30F9" w:rsidR="00621534">
                          <w:rPr>
                            <w:rStyle w:val="Hyperlink"/>
                            <w:sz w:val="20"/>
                            <w:szCs w:val="20"/>
                          </w:rPr>
                          <w:t>RACI</w:t>
                        </w:r>
                      </w:hyperlink>
                      <w:r w:rsidRPr="003B7E75" w:rsidR="0062153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Pr="003B7E75" w:rsidR="00B953B2" w:rsidP="00B953B2" w:rsidRDefault="00B953B2" w14:paraId="12734A21" w14:textId="68BF6DD8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E75">
                        <w:rPr>
                          <w:sz w:val="20"/>
                          <w:szCs w:val="20"/>
                          <w:lang w:val="en-US"/>
                        </w:rPr>
                        <w:t xml:space="preserve">Expected final outputs of the </w:t>
                      </w:r>
                      <w:r w:rsidR="00752F2A">
                        <w:rPr>
                          <w:sz w:val="20"/>
                          <w:szCs w:val="20"/>
                          <w:lang w:val="en-US"/>
                        </w:rPr>
                        <w:t>AF</w:t>
                      </w:r>
                      <w:r w:rsidRPr="003B7E75" w:rsidR="00752F2A">
                        <w:rPr>
                          <w:sz w:val="20"/>
                          <w:szCs w:val="20"/>
                          <w:lang w:val="en-US"/>
                        </w:rPr>
                        <w:t xml:space="preserve"> P</w:t>
                      </w:r>
                      <w:r w:rsidR="00752F2A">
                        <w:rPr>
                          <w:sz w:val="20"/>
                          <w:szCs w:val="20"/>
                          <w:lang w:val="en-US"/>
                        </w:rPr>
                        <w:t>F</w:t>
                      </w:r>
                      <w:r w:rsidRPr="003B7E75" w:rsidR="00752F2A">
                        <w:rPr>
                          <w:sz w:val="20"/>
                          <w:szCs w:val="20"/>
                          <w:lang w:val="en-US"/>
                        </w:rPr>
                        <w:t>G</w:t>
                      </w:r>
                      <w:r w:rsidRPr="003B7E75">
                        <w:rPr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:rsidRPr="003B7E75" w:rsidR="00B953B2" w:rsidP="00CC2922" w:rsidRDefault="004869AF" w14:paraId="6BEF81D8" w14:textId="12E5F26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UNDP-AF </w:t>
                      </w:r>
                      <w:r w:rsidRPr="003B7E75" w:rsidR="00B953B2">
                        <w:rPr>
                          <w:rFonts w:ascii="Arial" w:hAnsi="Arial"/>
                          <w:sz w:val="20"/>
                          <w:szCs w:val="20"/>
                        </w:rPr>
                        <w:t>Project Document and all mandatory annexes</w:t>
                      </w:r>
                      <w:r w:rsidR="006A33F4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(in English)</w:t>
                      </w:r>
                      <w:r w:rsidRPr="003B7E75" w:rsidR="00B953B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. </w:t>
                      </w:r>
                    </w:p>
                    <w:p w:rsidRPr="003B7E75" w:rsidR="00B953B2" w:rsidP="00CC2922" w:rsidRDefault="00752F2A" w14:paraId="5E551B9A" w14:textId="1A921C3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The AF Fully Developed Proposal</w:t>
                      </w:r>
                      <w:r w:rsidRPr="003B7E75" w:rsidR="00B953B2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and all mandatory annexes</w:t>
                      </w:r>
                      <w:r w:rsidR="003F5377">
                        <w:rPr>
                          <w:rFonts w:ascii="Arial" w:hAnsi="Arial"/>
                          <w:sz w:val="20"/>
                          <w:szCs w:val="20"/>
                        </w:rPr>
                        <w:t>.  For 3-step projects, the AF Concept Note</w:t>
                      </w:r>
                      <w:r w:rsidR="000C0693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instead</w:t>
                      </w:r>
                      <w:r w:rsidRPr="003B7E75" w:rsidR="00B953B2">
                        <w:rPr>
                          <w:rFonts w:ascii="Arial" w:hAnsi="Arial"/>
                          <w:sz w:val="20"/>
                          <w:szCs w:val="20"/>
                        </w:rPr>
                        <w:t>; and</w:t>
                      </w:r>
                    </w:p>
                    <w:p w:rsidRPr="003B7E75" w:rsidR="00B953B2" w:rsidP="00CC2922" w:rsidRDefault="00B953B2" w14:paraId="326525B7" w14:textId="712311B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3B7E75">
                        <w:rPr>
                          <w:rFonts w:ascii="Arial" w:hAnsi="Arial"/>
                          <w:sz w:val="20"/>
                          <w:szCs w:val="20"/>
                        </w:rPr>
                        <w:t>Validation Workshop report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85825" w:rsidP="00BB07AE" w:rsidRDefault="00685825" w14:paraId="58CDB7F5" w14:textId="77777777">
      <w:pPr>
        <w:spacing w:after="120"/>
        <w:rPr>
          <w:sz w:val="20"/>
          <w:szCs w:val="20"/>
          <w:lang w:val="en-US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030581" w:rsidTr="00963650" w14:paraId="12A83195" w14:textId="0B75EACD">
        <w:trPr>
          <w:trHeight w:val="1620"/>
        </w:trPr>
        <w:tc>
          <w:tcPr>
            <w:tcW w:w="4675" w:type="dxa"/>
          </w:tcPr>
          <w:p w:rsidR="00030581" w:rsidP="003B5A48" w:rsidRDefault="00030581" w14:paraId="21059634" w14:textId="75B0D6B5">
            <w:pPr>
              <w:spacing w:after="120"/>
              <w:rPr>
                <w:sz w:val="20"/>
                <w:szCs w:val="20"/>
                <w:lang w:val="en-US"/>
              </w:rPr>
            </w:pPr>
            <w:r w:rsidRPr="00C87300">
              <w:rPr>
                <w:rFonts w:cs="Arial"/>
                <w:sz w:val="20"/>
                <w:szCs w:val="20"/>
              </w:rPr>
              <w:t>Programme Period:</w:t>
            </w:r>
            <w:r w:rsidR="00963650">
              <w:rPr>
                <w:rFonts w:cs="Arial"/>
                <w:sz w:val="20"/>
                <w:szCs w:val="20"/>
              </w:rPr>
              <w:t xml:space="preserve">  </w:t>
            </w:r>
            <w:r w:rsidR="009673E3">
              <w:rPr>
                <w:rFonts w:cs="Arial"/>
                <w:sz w:val="20"/>
                <w:szCs w:val="20"/>
              </w:rPr>
              <w:t xml:space="preserve">             </w:t>
            </w:r>
            <w:r w:rsidRPr="00192DBD" w:rsidR="00963650">
              <w:rPr>
                <w:shd w:val="clear" w:color="auto" w:fill="FFFF99"/>
              </w:rPr>
              <w:t>_____________</w:t>
            </w:r>
          </w:p>
          <w:p w:rsidR="00963650" w:rsidP="00963650" w:rsidRDefault="00030581" w14:paraId="64D0781B" w14:textId="77777777">
            <w:pPr>
              <w:spacing w:after="0"/>
              <w:jc w:val="left"/>
              <w:rPr>
                <w:rFonts w:cs="Arial"/>
                <w:sz w:val="20"/>
              </w:rPr>
            </w:pPr>
            <w:r w:rsidRPr="00C87300">
              <w:rPr>
                <w:rFonts w:cs="Arial"/>
                <w:sz w:val="20"/>
              </w:rPr>
              <w:t xml:space="preserve">Alignment to UNSDCF / </w:t>
            </w:r>
          </w:p>
          <w:p w:rsidR="00963650" w:rsidP="00963650" w:rsidRDefault="00030581" w14:paraId="3872913F" w14:textId="29B99EFB">
            <w:pPr>
              <w:spacing w:after="0"/>
              <w:jc w:val="left"/>
              <w:rPr>
                <w:sz w:val="20"/>
                <w:szCs w:val="20"/>
                <w:lang w:val="en-US"/>
              </w:rPr>
            </w:pPr>
            <w:r w:rsidRPr="00C87300">
              <w:rPr>
                <w:rFonts w:cs="Arial"/>
                <w:sz w:val="20"/>
              </w:rPr>
              <w:t>CPD (Outcomes &amp; Outputs):</w:t>
            </w:r>
            <w:r w:rsidR="00963650">
              <w:rPr>
                <w:rFonts w:cs="Arial"/>
                <w:sz w:val="20"/>
              </w:rPr>
              <w:t xml:space="preserve"> </w:t>
            </w:r>
            <w:r w:rsidRPr="00192DBD" w:rsidR="00963650">
              <w:rPr>
                <w:shd w:val="clear" w:color="auto" w:fill="FFFF99"/>
              </w:rPr>
              <w:t>______________</w:t>
            </w:r>
          </w:p>
          <w:p w:rsidRPr="00C87300" w:rsidR="00030581" w:rsidP="003B5A48" w:rsidRDefault="00030581" w14:paraId="7877993C" w14:textId="77777777">
            <w:pPr>
              <w:pStyle w:val="FootnoteText"/>
              <w:spacing w:after="0"/>
              <w:jc w:val="left"/>
              <w:rPr>
                <w:rFonts w:ascii="Arial" w:hAnsi="Arial" w:cs="Arial"/>
                <w:sz w:val="20"/>
              </w:rPr>
            </w:pPr>
          </w:p>
          <w:p w:rsidR="00030581" w:rsidP="00963650" w:rsidRDefault="00030581" w14:paraId="43B85BD7" w14:textId="0CB8BA5C">
            <w:pPr>
              <w:rPr>
                <w:sz w:val="20"/>
                <w:szCs w:val="20"/>
                <w:lang w:val="en-US"/>
              </w:rPr>
            </w:pPr>
            <w:r w:rsidRPr="00C87300">
              <w:rPr>
                <w:rFonts w:cs="Arial"/>
                <w:sz w:val="20"/>
              </w:rPr>
              <w:t>Gender Marker:</w:t>
            </w:r>
            <w:r w:rsidR="00963650">
              <w:rPr>
                <w:rFonts w:cs="Arial"/>
                <w:sz w:val="20"/>
              </w:rPr>
              <w:t xml:space="preserve">     </w:t>
            </w:r>
            <w:r w:rsidR="009673E3">
              <w:rPr>
                <w:rFonts w:cs="Arial"/>
                <w:sz w:val="20"/>
              </w:rPr>
              <w:t xml:space="preserve">             </w:t>
            </w:r>
            <w:r w:rsidR="00963650">
              <w:rPr>
                <w:rFonts w:cs="Arial"/>
                <w:sz w:val="20"/>
              </w:rPr>
              <w:t xml:space="preserve">   </w:t>
            </w:r>
            <w:sdt>
              <w:sdtPr>
                <w:rPr>
                  <w:shd w:val="clear" w:color="auto" w:fill="FFFF99"/>
                </w:rPr>
                <w:id w:val="-1028253146"/>
                <w:placeholder>
                  <w:docPart w:val="AC1FF485AB464D6B919F37FEC83F760F"/>
                </w:placeholder>
                <w:showingPlcHdr/>
                <w:dropDownList>
                  <w:listItem w:value="Choose an item."/>
                  <w:listItem w:displayText="GEN0" w:value="GEN0"/>
                  <w:listItem w:displayText="GEN1" w:value="GEN1"/>
                  <w:listItem w:displayText="GEN2" w:value="GEN2"/>
                  <w:listItem w:displayText="GEN3" w:value="GEN3"/>
                </w:dropDownList>
              </w:sdtPr>
              <w:sdtContent>
                <w:r w:rsidRPr="00217D5E" w:rsidR="00963650">
                  <w:rPr>
                    <w:shd w:val="clear" w:color="auto" w:fill="FFFF99"/>
                  </w:rPr>
                  <w:t>Choose an item.</w:t>
                </w:r>
              </w:sdtContent>
            </w:sdt>
          </w:p>
        </w:tc>
        <w:tc>
          <w:tcPr>
            <w:tcW w:w="4950" w:type="dxa"/>
          </w:tcPr>
          <w:p w:rsidR="00030581" w:rsidP="00963650" w:rsidRDefault="00CB58A5" w14:paraId="3D064027" w14:textId="2199B634">
            <w:pPr>
              <w:rPr>
                <w:shd w:val="clear" w:color="auto" w:fill="FFFF99"/>
              </w:rPr>
            </w:pPr>
            <w:r>
              <w:rPr>
                <w:sz w:val="20"/>
                <w:szCs w:val="20"/>
                <w:lang w:val="en-US"/>
              </w:rPr>
              <w:t xml:space="preserve">Total </w:t>
            </w:r>
            <w:r w:rsidR="00963650">
              <w:rPr>
                <w:sz w:val="20"/>
                <w:szCs w:val="20"/>
                <w:lang w:val="en-US"/>
              </w:rPr>
              <w:t xml:space="preserve">Required Resources: </w:t>
            </w:r>
            <w:r w:rsidR="009673E3">
              <w:rPr>
                <w:sz w:val="20"/>
                <w:szCs w:val="20"/>
                <w:lang w:val="en-US"/>
              </w:rPr>
              <w:t xml:space="preserve">  </w:t>
            </w:r>
            <w:r w:rsidR="00963650">
              <w:rPr>
                <w:sz w:val="20"/>
                <w:szCs w:val="20"/>
                <w:lang w:val="en-US"/>
              </w:rPr>
              <w:t xml:space="preserve"> </w:t>
            </w:r>
            <w:r w:rsidRPr="00192DBD" w:rsidR="00963650">
              <w:rPr>
                <w:shd w:val="clear" w:color="auto" w:fill="FFFF99"/>
              </w:rPr>
              <w:t>______________</w:t>
            </w:r>
          </w:p>
          <w:p w:rsidR="00963650" w:rsidP="00963650" w:rsidRDefault="00963650" w14:paraId="7D217744" w14:textId="77777777">
            <w:pPr>
              <w:rPr>
                <w:sz w:val="20"/>
                <w:szCs w:val="20"/>
                <w:lang w:val="en-US"/>
              </w:rPr>
            </w:pPr>
          </w:p>
          <w:p w:rsidR="00963650" w:rsidP="00963650" w:rsidRDefault="00963650" w14:paraId="3B576DC8" w14:textId="568DEF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Total allocated resources </w:t>
            </w:r>
          </w:p>
          <w:p w:rsidR="00963650" w:rsidP="00963650" w:rsidRDefault="00963650" w14:paraId="05BDE340" w14:textId="4114E47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GEF:                         </w:t>
            </w:r>
            <w:r w:rsidR="009673E3"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 w:rsidRPr="00192DBD">
              <w:rPr>
                <w:shd w:val="clear" w:color="auto" w:fill="FFFF99"/>
              </w:rPr>
              <w:t>______________</w:t>
            </w:r>
          </w:p>
          <w:p w:rsidR="00963650" w:rsidP="00963650" w:rsidRDefault="00963650" w14:paraId="45BD7D9C" w14:textId="639F5D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Other:                      </w:t>
            </w:r>
            <w:r w:rsidR="009673E3">
              <w:rPr>
                <w:sz w:val="20"/>
                <w:szCs w:val="20"/>
                <w:lang w:val="en-US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 xml:space="preserve">    </w:t>
            </w:r>
            <w:r w:rsidRPr="00192DBD">
              <w:rPr>
                <w:shd w:val="clear" w:color="auto" w:fill="FFFF99"/>
              </w:rPr>
              <w:t>______________</w:t>
            </w:r>
          </w:p>
        </w:tc>
      </w:tr>
    </w:tbl>
    <w:p w:rsidR="006B7378" w:rsidP="00BB07AE" w:rsidRDefault="006B7378" w14:paraId="08C6133D" w14:textId="77777777">
      <w:pPr>
        <w:spacing w:after="12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2"/>
      </w:tblGrid>
      <w:tr w:rsidR="00996EA5" w:rsidTr="00A35E3C" w14:paraId="0B417EBD" w14:textId="77777777">
        <w:tc>
          <w:tcPr>
            <w:tcW w:w="9592" w:type="dxa"/>
          </w:tcPr>
          <w:p w:rsidR="00996EA5" w:rsidP="00996EA5" w:rsidRDefault="00996EA5" w14:paraId="168BE672" w14:textId="6D261E56">
            <w:pPr>
              <w:rPr>
                <w:shd w:val="clear" w:color="auto" w:fill="FFFF99"/>
              </w:rPr>
            </w:pPr>
            <w:r>
              <w:rPr>
                <w:sz w:val="20"/>
                <w:szCs w:val="20"/>
                <w:lang w:val="en-US"/>
              </w:rPr>
              <w:t xml:space="preserve">PFG Management </w:t>
            </w:r>
            <w:r w:rsidRPr="00996EA5">
              <w:rPr>
                <w:sz w:val="20"/>
                <w:szCs w:val="20"/>
                <w:lang w:val="en-US"/>
              </w:rPr>
              <w:t>Arrangements:</w:t>
            </w:r>
            <w:r>
              <w:rPr>
                <w:sz w:val="20"/>
                <w:szCs w:val="20"/>
                <w:lang w:val="en-US"/>
              </w:rPr>
              <w:t xml:space="preserve">                               </w:t>
            </w:r>
            <w:r w:rsidRPr="00996EA5">
              <w:rPr>
                <w:shd w:val="clear" w:color="auto" w:fill="FFFF99"/>
              </w:rPr>
              <w:t xml:space="preserve">  </w:t>
            </w:r>
            <w:sdt>
              <w:sdtPr>
                <w:rPr>
                  <w:shd w:val="clear" w:color="auto" w:fill="FFFF99"/>
                </w:rPr>
                <w:id w:val="1499069675"/>
                <w:placeholder>
                  <w:docPart w:val="E822ADB5252A4197AEB61B6ECEA3DDA5"/>
                </w:placeholder>
                <w:showingPlcHdr/>
                <w:dropDownList>
                  <w:listItem w:value="Choose an item."/>
                  <w:listItem w:displayText="DIM" w:value="DIM"/>
                  <w:listItem w:displayText="NIM" w:value="NIM"/>
                  <w:listItem w:displayText="CSO / NGO" w:value="CSO / NGO"/>
                  <w:listItem w:displayText="UN Agency" w:value="UN Agency"/>
                </w:dropDownList>
              </w:sdtPr>
              <w:sdtContent>
                <w:r w:rsidRPr="00996EA5">
                  <w:rPr>
                    <w:shd w:val="clear" w:color="auto" w:fill="FFFF99"/>
                  </w:rPr>
                  <w:t>Choose an item.</w:t>
                </w:r>
              </w:sdtContent>
            </w:sdt>
          </w:p>
          <w:p w:rsidR="00996EA5" w:rsidP="00BB07AE" w:rsidRDefault="00996EA5" w14:paraId="3F991261" w14:textId="070CF92E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PFG Implementing Partner:                                           </w:t>
            </w:r>
            <w:r w:rsidRPr="00192DBD">
              <w:rPr>
                <w:shd w:val="clear" w:color="auto" w:fill="FFFF99"/>
              </w:rPr>
              <w:t>______________</w:t>
            </w:r>
          </w:p>
          <w:p w:rsidR="00996EA5" w:rsidP="00BB07AE" w:rsidRDefault="00996EA5" w14:paraId="0AAC3387" w14:textId="6A66BE21">
            <w:pPr>
              <w:spacing w:after="1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Expected Management Arrangements for full project:   </w:t>
            </w:r>
            <w:sdt>
              <w:sdtPr>
                <w:rPr>
                  <w:shd w:val="clear" w:color="auto" w:fill="FFFF99"/>
                </w:rPr>
                <w:id w:val="-1063722949"/>
                <w:placeholder>
                  <w:docPart w:val="1BCFE06B3C894165ACFB940C2CBB6229"/>
                </w:placeholder>
                <w:showingPlcHdr/>
                <w:dropDownList>
                  <w:listItem w:value="Choose an item."/>
                  <w:listItem w:displayText="DIM" w:value="DIM"/>
                  <w:listItem w:displayText="NIM" w:value="NIM"/>
                  <w:listItem w:displayText="CSO / NGO" w:value="CSO / NGO"/>
                  <w:listItem w:displayText="UN Agency" w:value="UN Agency"/>
                </w:dropDownList>
              </w:sdtPr>
              <w:sdtContent>
                <w:r w:rsidRPr="004048EA">
                  <w:rPr>
                    <w:shd w:val="clear" w:color="auto" w:fill="FFFF99"/>
                  </w:rPr>
                  <w:t>Choose an item.</w:t>
                </w:r>
              </w:sdtContent>
            </w:sdt>
          </w:p>
        </w:tc>
      </w:tr>
    </w:tbl>
    <w:p w:rsidR="00996EA5" w:rsidP="00BB07AE" w:rsidRDefault="00996EA5" w14:paraId="4625DDA1" w14:textId="77777777">
      <w:pPr>
        <w:spacing w:after="120"/>
        <w:rPr>
          <w:sz w:val="20"/>
          <w:szCs w:val="20"/>
          <w:lang w:val="en-US"/>
        </w:rPr>
      </w:pPr>
    </w:p>
    <w:p w:rsidR="00077DC5" w:rsidP="00BB07AE" w:rsidRDefault="005D5585" w14:paraId="325B45C2" w14:textId="05B195A2">
      <w:pPr>
        <w:spacing w:after="120"/>
        <w:rPr>
          <w:sz w:val="20"/>
          <w:szCs w:val="20"/>
          <w:lang w:val="en-US"/>
        </w:rPr>
      </w:pPr>
      <w:r w:rsidRPr="26CF33B7">
        <w:rPr>
          <w:sz w:val="20"/>
          <w:szCs w:val="20"/>
          <w:lang w:val="en-US"/>
        </w:rPr>
        <w:t>This document</w:t>
      </w:r>
      <w:r w:rsidRPr="26CF33B7" w:rsidR="00077DC5">
        <w:rPr>
          <w:sz w:val="20"/>
          <w:szCs w:val="20"/>
          <w:lang w:val="en-US"/>
        </w:rPr>
        <w:t xml:space="preserve"> describe</w:t>
      </w:r>
      <w:r w:rsidRPr="26CF33B7">
        <w:rPr>
          <w:sz w:val="20"/>
          <w:szCs w:val="20"/>
          <w:lang w:val="en-US"/>
        </w:rPr>
        <w:t>s</w:t>
      </w:r>
      <w:r w:rsidRPr="26CF33B7" w:rsidR="00077DC5">
        <w:rPr>
          <w:sz w:val="20"/>
          <w:szCs w:val="20"/>
          <w:lang w:val="en-US"/>
        </w:rPr>
        <w:t xml:space="preserve"> how the </w:t>
      </w:r>
      <w:r w:rsidR="00412154">
        <w:rPr>
          <w:sz w:val="20"/>
          <w:szCs w:val="20"/>
          <w:lang w:val="en-US"/>
        </w:rPr>
        <w:t>Adaptation Fund</w:t>
      </w:r>
      <w:r w:rsidRPr="26CF33B7" w:rsidR="00412154">
        <w:rPr>
          <w:sz w:val="20"/>
          <w:szCs w:val="20"/>
          <w:lang w:val="en-US"/>
        </w:rPr>
        <w:t xml:space="preserve"> </w:t>
      </w:r>
      <w:r w:rsidRPr="26CF33B7" w:rsidR="00077DC5">
        <w:rPr>
          <w:sz w:val="20"/>
          <w:szCs w:val="20"/>
          <w:lang w:val="en-US"/>
        </w:rPr>
        <w:t>P</w:t>
      </w:r>
      <w:r w:rsidRPr="26CF33B7" w:rsidR="2657B5D8">
        <w:rPr>
          <w:sz w:val="20"/>
          <w:szCs w:val="20"/>
          <w:lang w:val="en-US"/>
        </w:rPr>
        <w:t xml:space="preserve">roject </w:t>
      </w:r>
      <w:r w:rsidR="00412154">
        <w:rPr>
          <w:sz w:val="20"/>
          <w:szCs w:val="20"/>
          <w:lang w:val="en-US"/>
        </w:rPr>
        <w:t>Formulation</w:t>
      </w:r>
      <w:r w:rsidRPr="26CF33B7" w:rsidR="00412154">
        <w:rPr>
          <w:sz w:val="20"/>
          <w:szCs w:val="20"/>
          <w:lang w:val="en-US"/>
        </w:rPr>
        <w:t xml:space="preserve"> </w:t>
      </w:r>
      <w:r w:rsidRPr="6E4C5F9D" w:rsidR="2657B5D8">
        <w:rPr>
          <w:sz w:val="20"/>
          <w:szCs w:val="20"/>
          <w:lang w:val="en-US"/>
        </w:rPr>
        <w:t>G</w:t>
      </w:r>
      <w:r w:rsidRPr="6E4C5F9D" w:rsidR="7C94DDA9">
        <w:rPr>
          <w:sz w:val="20"/>
          <w:szCs w:val="20"/>
          <w:lang w:val="en-US"/>
        </w:rPr>
        <w:t>r</w:t>
      </w:r>
      <w:r w:rsidRPr="6E4C5F9D" w:rsidR="2657B5D8">
        <w:rPr>
          <w:sz w:val="20"/>
          <w:szCs w:val="20"/>
          <w:lang w:val="en-US"/>
        </w:rPr>
        <w:t>ant</w:t>
      </w:r>
      <w:r w:rsidRPr="26CF33B7" w:rsidR="2657B5D8">
        <w:rPr>
          <w:sz w:val="20"/>
          <w:szCs w:val="20"/>
          <w:lang w:val="en-US"/>
        </w:rPr>
        <w:t xml:space="preserve"> (</w:t>
      </w:r>
      <w:r w:rsidRPr="26CF33B7" w:rsidR="00412154">
        <w:rPr>
          <w:sz w:val="20"/>
          <w:szCs w:val="20"/>
          <w:lang w:val="en-US"/>
        </w:rPr>
        <w:t>P</w:t>
      </w:r>
      <w:r w:rsidR="00412154">
        <w:rPr>
          <w:sz w:val="20"/>
          <w:szCs w:val="20"/>
          <w:lang w:val="en-US"/>
        </w:rPr>
        <w:t>F</w:t>
      </w:r>
      <w:r w:rsidRPr="26CF33B7" w:rsidR="00412154">
        <w:rPr>
          <w:sz w:val="20"/>
          <w:szCs w:val="20"/>
          <w:lang w:val="en-US"/>
        </w:rPr>
        <w:t>G</w:t>
      </w:r>
      <w:r w:rsidRPr="26CF33B7" w:rsidR="52065A0B">
        <w:rPr>
          <w:sz w:val="20"/>
          <w:szCs w:val="20"/>
          <w:lang w:val="en-US"/>
        </w:rPr>
        <w:t>)</w:t>
      </w:r>
      <w:r w:rsidRPr="26CF33B7" w:rsidR="00077DC5">
        <w:rPr>
          <w:sz w:val="20"/>
          <w:szCs w:val="20"/>
          <w:lang w:val="en-US"/>
        </w:rPr>
        <w:t xml:space="preserve"> </w:t>
      </w:r>
      <w:r w:rsidRPr="26CF33B7" w:rsidR="2D901B70">
        <w:rPr>
          <w:sz w:val="20"/>
          <w:szCs w:val="20"/>
          <w:lang w:val="en-US"/>
        </w:rPr>
        <w:t xml:space="preserve">resources </w:t>
      </w:r>
      <w:r w:rsidRPr="26CF33B7" w:rsidR="00077DC5">
        <w:rPr>
          <w:sz w:val="20"/>
          <w:szCs w:val="20"/>
          <w:lang w:val="en-US"/>
        </w:rPr>
        <w:t>will be programmed</w:t>
      </w:r>
      <w:r w:rsidRPr="26CF33B7" w:rsidR="00552091">
        <w:rPr>
          <w:sz w:val="20"/>
          <w:szCs w:val="20"/>
          <w:lang w:val="en-US"/>
        </w:rPr>
        <w:t>,</w:t>
      </w:r>
      <w:r w:rsidRPr="26CF33B7" w:rsidR="00077DC5">
        <w:rPr>
          <w:sz w:val="20"/>
          <w:szCs w:val="20"/>
          <w:lang w:val="en-US"/>
        </w:rPr>
        <w:t xml:space="preserve"> </w:t>
      </w:r>
      <w:r w:rsidRPr="26CF33B7" w:rsidR="5ECB8950">
        <w:rPr>
          <w:sz w:val="20"/>
          <w:szCs w:val="20"/>
          <w:lang w:val="en-US"/>
        </w:rPr>
        <w:t xml:space="preserve">over </w:t>
      </w:r>
      <w:r w:rsidRPr="26CF33B7" w:rsidR="00553643">
        <w:rPr>
          <w:sz w:val="20"/>
          <w:szCs w:val="20"/>
          <w:lang w:val="en-US"/>
        </w:rPr>
        <w:t>1</w:t>
      </w:r>
      <w:r w:rsidR="00553643">
        <w:rPr>
          <w:sz w:val="20"/>
          <w:szCs w:val="20"/>
          <w:lang w:val="en-US"/>
        </w:rPr>
        <w:t>2</w:t>
      </w:r>
      <w:r w:rsidRPr="26CF33B7" w:rsidR="00553643">
        <w:rPr>
          <w:sz w:val="20"/>
          <w:szCs w:val="20"/>
          <w:lang w:val="en-US"/>
        </w:rPr>
        <w:t xml:space="preserve"> </w:t>
      </w:r>
      <w:r w:rsidRPr="26CF33B7" w:rsidR="5ECB8950">
        <w:rPr>
          <w:sz w:val="20"/>
          <w:szCs w:val="20"/>
          <w:lang w:val="en-US"/>
        </w:rPr>
        <w:t xml:space="preserve">months </w:t>
      </w:r>
      <w:r w:rsidRPr="26CF33B7" w:rsidR="00077DC5">
        <w:rPr>
          <w:sz w:val="20"/>
          <w:szCs w:val="20"/>
          <w:lang w:val="en-US"/>
        </w:rPr>
        <w:t>to produce the expected final outputs</w:t>
      </w:r>
      <w:r w:rsidR="00D149E9">
        <w:rPr>
          <w:sz w:val="20"/>
          <w:szCs w:val="20"/>
          <w:lang w:val="en-US"/>
        </w:rPr>
        <w:t xml:space="preserve"> (see above)</w:t>
      </w:r>
      <w:r w:rsidRPr="26CF33B7" w:rsidR="00077DC5">
        <w:rPr>
          <w:sz w:val="20"/>
          <w:szCs w:val="20"/>
          <w:lang w:val="en-US"/>
        </w:rPr>
        <w:t xml:space="preserve"> that are fully compliant with UNDP and </w:t>
      </w:r>
      <w:r w:rsidR="00CA4616">
        <w:rPr>
          <w:sz w:val="20"/>
          <w:szCs w:val="20"/>
          <w:lang w:val="en-US"/>
        </w:rPr>
        <w:t>AF</w:t>
      </w:r>
      <w:r w:rsidRPr="26CF33B7" w:rsidR="00CA4616">
        <w:rPr>
          <w:sz w:val="20"/>
          <w:szCs w:val="20"/>
          <w:lang w:val="en-US"/>
        </w:rPr>
        <w:t xml:space="preserve"> </w:t>
      </w:r>
      <w:r w:rsidRPr="26CF33B7" w:rsidR="00077DC5">
        <w:rPr>
          <w:sz w:val="20"/>
          <w:szCs w:val="20"/>
          <w:lang w:val="en-US"/>
        </w:rPr>
        <w:t xml:space="preserve">policies and ready for submission to the </w:t>
      </w:r>
      <w:r w:rsidR="00CA4616">
        <w:rPr>
          <w:sz w:val="20"/>
          <w:szCs w:val="20"/>
          <w:lang w:val="en-US"/>
        </w:rPr>
        <w:t>Adaptation Fund.</w:t>
      </w:r>
    </w:p>
    <w:p w:rsidR="005D4349" w:rsidP="00BB07AE" w:rsidRDefault="637D8736" w14:paraId="225B7EA6" w14:textId="47743257">
      <w:pPr>
        <w:spacing w:after="120"/>
        <w:rPr>
          <w:sz w:val="20"/>
          <w:szCs w:val="20"/>
          <w:lang w:val="en-US"/>
        </w:rPr>
      </w:pPr>
      <w:r w:rsidRPr="26CF33B7">
        <w:rPr>
          <w:sz w:val="20"/>
          <w:szCs w:val="20"/>
          <w:lang w:val="en-US"/>
        </w:rPr>
        <w:t>T</w:t>
      </w:r>
      <w:r w:rsidRPr="26CF33B7" w:rsidR="005D4349">
        <w:rPr>
          <w:sz w:val="20"/>
          <w:szCs w:val="20"/>
          <w:lang w:val="en-US"/>
        </w:rPr>
        <w:t xml:space="preserve">his </w:t>
      </w:r>
      <w:r w:rsidRPr="26CF33B7" w:rsidR="1947EF94">
        <w:rPr>
          <w:sz w:val="20"/>
          <w:szCs w:val="20"/>
          <w:lang w:val="en-US"/>
        </w:rPr>
        <w:t xml:space="preserve">document </w:t>
      </w:r>
      <w:r w:rsidRPr="26CF33B7" w:rsidR="00941764">
        <w:rPr>
          <w:sz w:val="20"/>
          <w:szCs w:val="20"/>
          <w:lang w:val="en-US"/>
        </w:rPr>
        <w:t>must</w:t>
      </w:r>
      <w:r w:rsidRPr="26CF33B7" w:rsidR="005D4349">
        <w:rPr>
          <w:sz w:val="20"/>
          <w:szCs w:val="20"/>
          <w:lang w:val="en-US"/>
        </w:rPr>
        <w:t xml:space="preserve"> </w:t>
      </w:r>
      <w:r w:rsidRPr="26CF33B7" w:rsidR="00D84F1D">
        <w:rPr>
          <w:sz w:val="20"/>
          <w:szCs w:val="20"/>
          <w:lang w:val="en-US"/>
        </w:rPr>
        <w:t xml:space="preserve">go </w:t>
      </w:r>
      <w:r w:rsidRPr="26CF33B7" w:rsidR="005D4349">
        <w:rPr>
          <w:sz w:val="20"/>
          <w:szCs w:val="20"/>
          <w:lang w:val="en-US"/>
        </w:rPr>
        <w:t xml:space="preserve">through </w:t>
      </w:r>
      <w:r w:rsidRPr="26CF33B7" w:rsidR="00941764">
        <w:rPr>
          <w:sz w:val="20"/>
          <w:szCs w:val="20"/>
          <w:lang w:val="en-US"/>
        </w:rPr>
        <w:t xml:space="preserve">internal </w:t>
      </w:r>
      <w:r w:rsidRPr="26CF33B7" w:rsidR="005D4349">
        <w:rPr>
          <w:sz w:val="20"/>
          <w:szCs w:val="20"/>
          <w:lang w:val="en-US"/>
        </w:rPr>
        <w:t>technical and financial clearance</w:t>
      </w:r>
      <w:r w:rsidRPr="26CF33B7" w:rsidR="42C34CE6">
        <w:rPr>
          <w:sz w:val="20"/>
          <w:szCs w:val="20"/>
          <w:lang w:val="en-US"/>
        </w:rPr>
        <w:t xml:space="preserve"> </w:t>
      </w:r>
      <w:r w:rsidRPr="26CF33B7" w:rsidR="3ADAEE31">
        <w:rPr>
          <w:sz w:val="20"/>
          <w:szCs w:val="20"/>
          <w:lang w:val="en-US"/>
        </w:rPr>
        <w:t xml:space="preserve">at the same time as </w:t>
      </w:r>
      <w:r w:rsidRPr="26CF33B7" w:rsidR="42C34CE6">
        <w:rPr>
          <w:sz w:val="20"/>
          <w:szCs w:val="20"/>
          <w:lang w:val="en-US"/>
        </w:rPr>
        <w:t xml:space="preserve">the </w:t>
      </w:r>
      <w:r w:rsidR="00CA4616">
        <w:rPr>
          <w:sz w:val="20"/>
          <w:szCs w:val="20"/>
          <w:lang w:val="en-US"/>
        </w:rPr>
        <w:t>Concept Note</w:t>
      </w:r>
      <w:r w:rsidRPr="26CF33B7" w:rsidR="00CA4616">
        <w:rPr>
          <w:sz w:val="20"/>
          <w:szCs w:val="20"/>
          <w:lang w:val="en-US"/>
        </w:rPr>
        <w:t xml:space="preserve"> </w:t>
      </w:r>
      <w:r w:rsidR="003F5377">
        <w:rPr>
          <w:sz w:val="20"/>
          <w:szCs w:val="20"/>
          <w:lang w:val="en-US"/>
        </w:rPr>
        <w:t xml:space="preserve">(or Pre-Concept note for 3-step projects) </w:t>
      </w:r>
      <w:r w:rsidRPr="26CF33B7" w:rsidR="42C34CE6">
        <w:rPr>
          <w:sz w:val="20"/>
          <w:szCs w:val="20"/>
          <w:lang w:val="en-US"/>
        </w:rPr>
        <w:t xml:space="preserve">before submission to the </w:t>
      </w:r>
      <w:r w:rsidR="003F5377">
        <w:rPr>
          <w:sz w:val="20"/>
          <w:szCs w:val="20"/>
          <w:lang w:val="en-US"/>
        </w:rPr>
        <w:t>AF</w:t>
      </w:r>
      <w:r w:rsidR="00A22353">
        <w:rPr>
          <w:sz w:val="20"/>
          <w:szCs w:val="20"/>
          <w:lang w:val="en-US"/>
        </w:rPr>
        <w:t>.</w:t>
      </w:r>
    </w:p>
    <w:p w:rsidRPr="00A87D11" w:rsidR="00077DC5" w:rsidP="00BB07AE" w:rsidRDefault="64DCC7CE" w14:paraId="1DC7C7D0" w14:textId="013607B6">
      <w:pPr>
        <w:spacing w:after="120"/>
        <w:rPr>
          <w:sz w:val="20"/>
          <w:szCs w:val="20"/>
          <w:lang w:val="en-US"/>
        </w:rPr>
      </w:pPr>
      <w:r w:rsidRPr="26CF33B7">
        <w:rPr>
          <w:sz w:val="20"/>
          <w:szCs w:val="20"/>
          <w:lang w:val="en-US"/>
        </w:rPr>
        <w:t xml:space="preserve">When the </w:t>
      </w:r>
      <w:r w:rsidR="003F5377">
        <w:rPr>
          <w:sz w:val="20"/>
          <w:szCs w:val="20"/>
          <w:lang w:val="en-US"/>
        </w:rPr>
        <w:t>Concept Note (or Pre-Concept note for 3-step projects)</w:t>
      </w:r>
      <w:r w:rsidRPr="26CF33B7" w:rsidR="003F5377">
        <w:rPr>
          <w:sz w:val="20"/>
          <w:szCs w:val="20"/>
          <w:lang w:val="en-US"/>
        </w:rPr>
        <w:t xml:space="preserve"> </w:t>
      </w:r>
      <w:r w:rsidRPr="26CF33B7">
        <w:rPr>
          <w:sz w:val="20"/>
          <w:szCs w:val="20"/>
          <w:lang w:val="en-US"/>
        </w:rPr>
        <w:t xml:space="preserve">has been </w:t>
      </w:r>
      <w:r w:rsidR="004473B7">
        <w:rPr>
          <w:sz w:val="20"/>
          <w:szCs w:val="20"/>
          <w:lang w:val="en-US"/>
        </w:rPr>
        <w:t>endorsed</w:t>
      </w:r>
      <w:r w:rsidR="000D082D">
        <w:rPr>
          <w:sz w:val="20"/>
          <w:szCs w:val="20"/>
          <w:lang w:val="en-US"/>
        </w:rPr>
        <w:t xml:space="preserve"> by the Adaptation Fund</w:t>
      </w:r>
      <w:r w:rsidRPr="26CF33B7">
        <w:rPr>
          <w:sz w:val="20"/>
          <w:szCs w:val="20"/>
          <w:lang w:val="en-US"/>
        </w:rPr>
        <w:t xml:space="preserve">, </w:t>
      </w:r>
      <w:r w:rsidRPr="26CF33B7" w:rsidR="00077DC5">
        <w:rPr>
          <w:sz w:val="20"/>
          <w:szCs w:val="20"/>
          <w:lang w:val="en-US"/>
        </w:rPr>
        <w:t xml:space="preserve">this </w:t>
      </w:r>
      <w:r w:rsidRPr="26CF33B7" w:rsidR="25BC9FD0">
        <w:rPr>
          <w:sz w:val="20"/>
          <w:szCs w:val="20"/>
          <w:lang w:val="en-US"/>
        </w:rPr>
        <w:t xml:space="preserve">document will be </w:t>
      </w:r>
      <w:r w:rsidRPr="26CF33B7" w:rsidR="0125BB7E">
        <w:rPr>
          <w:sz w:val="20"/>
          <w:szCs w:val="20"/>
          <w:lang w:val="en-US"/>
        </w:rPr>
        <w:t>included</w:t>
      </w:r>
      <w:r w:rsidRPr="26CF33B7" w:rsidR="25BC9FD0">
        <w:rPr>
          <w:sz w:val="20"/>
          <w:szCs w:val="20"/>
          <w:lang w:val="en-US"/>
        </w:rPr>
        <w:t xml:space="preserve"> as annex to the </w:t>
      </w:r>
      <w:r w:rsidRPr="26CF33B7" w:rsidR="48CD887C">
        <w:rPr>
          <w:sz w:val="20"/>
          <w:szCs w:val="20"/>
          <w:lang w:val="en-US"/>
        </w:rPr>
        <w:t>P</w:t>
      </w:r>
      <w:r w:rsidR="00C323D4">
        <w:rPr>
          <w:sz w:val="20"/>
          <w:szCs w:val="20"/>
          <w:lang w:val="en-US"/>
        </w:rPr>
        <w:t>F</w:t>
      </w:r>
      <w:r w:rsidRPr="26CF33B7" w:rsidR="48CD887C">
        <w:rPr>
          <w:sz w:val="20"/>
          <w:szCs w:val="20"/>
          <w:lang w:val="en-US"/>
        </w:rPr>
        <w:t>G</w:t>
      </w:r>
      <w:r w:rsidRPr="26CF33B7" w:rsidR="00077DC5">
        <w:rPr>
          <w:sz w:val="20"/>
          <w:szCs w:val="20"/>
          <w:lang w:val="en-US"/>
        </w:rPr>
        <w:t xml:space="preserve"> DOA </w:t>
      </w:r>
      <w:r w:rsidRPr="26CF33B7" w:rsidR="78755FD8">
        <w:rPr>
          <w:sz w:val="20"/>
          <w:szCs w:val="20"/>
          <w:lang w:val="en-US"/>
        </w:rPr>
        <w:t>letter</w:t>
      </w:r>
      <w:r w:rsidRPr="26CF33B7" w:rsidR="00077DC5">
        <w:rPr>
          <w:sz w:val="20"/>
          <w:szCs w:val="20"/>
          <w:lang w:val="en-US"/>
        </w:rPr>
        <w:t xml:space="preserve"> issued to the Head of Office for signature. The signed DOA </w:t>
      </w:r>
      <w:r w:rsidRPr="26CF33B7" w:rsidR="5ADE79E5">
        <w:rPr>
          <w:sz w:val="20"/>
          <w:szCs w:val="20"/>
          <w:lang w:val="en-US"/>
        </w:rPr>
        <w:t xml:space="preserve">letter </w:t>
      </w:r>
      <w:r w:rsidRPr="26CF33B7" w:rsidR="00077DC5">
        <w:rPr>
          <w:sz w:val="20"/>
          <w:szCs w:val="20"/>
          <w:lang w:val="en-US"/>
        </w:rPr>
        <w:t xml:space="preserve">and its annexes constitute the </w:t>
      </w:r>
      <w:r w:rsidRPr="26CF33B7" w:rsidR="5A4C12C5">
        <w:rPr>
          <w:sz w:val="20"/>
          <w:szCs w:val="20"/>
          <w:lang w:val="en-US"/>
        </w:rPr>
        <w:t xml:space="preserve">UNDP </w:t>
      </w:r>
      <w:r w:rsidRPr="26CF33B7" w:rsidR="00077DC5">
        <w:rPr>
          <w:sz w:val="20"/>
          <w:szCs w:val="20"/>
          <w:lang w:val="en-US"/>
        </w:rPr>
        <w:t>Project Initiation Plan</w:t>
      </w:r>
      <w:r w:rsidRPr="26CF33B7" w:rsidR="251F2125">
        <w:rPr>
          <w:sz w:val="20"/>
          <w:szCs w:val="20"/>
          <w:lang w:val="en-US"/>
        </w:rPr>
        <w:t xml:space="preserve">. </w:t>
      </w:r>
      <w:r w:rsidRPr="26CF33B7" w:rsidR="00077DC5">
        <w:rPr>
          <w:sz w:val="20"/>
          <w:szCs w:val="20"/>
          <w:lang w:val="en-US"/>
        </w:rPr>
        <w:t xml:space="preserve"> For Global projects, this</w:t>
      </w:r>
      <w:r w:rsidRPr="26CF33B7" w:rsidR="4BE144D0">
        <w:rPr>
          <w:sz w:val="20"/>
          <w:szCs w:val="20"/>
          <w:lang w:val="en-US"/>
        </w:rPr>
        <w:t xml:space="preserve"> document</w:t>
      </w:r>
      <w:r w:rsidRPr="26CF33B7" w:rsidR="00077DC5">
        <w:rPr>
          <w:sz w:val="20"/>
          <w:szCs w:val="20"/>
          <w:lang w:val="en-US"/>
        </w:rPr>
        <w:t xml:space="preserve"> will be sent for signature by the BPPS Deputy Director, to constitute the equivalent of the project Initiation Plan for the </w:t>
      </w:r>
      <w:r w:rsidR="00B20339">
        <w:rPr>
          <w:sz w:val="20"/>
          <w:szCs w:val="20"/>
          <w:lang w:val="en-US"/>
        </w:rPr>
        <w:t>PFG</w:t>
      </w:r>
      <w:r w:rsidRPr="26CF33B7" w:rsidR="00077DC5">
        <w:rPr>
          <w:sz w:val="20"/>
          <w:szCs w:val="20"/>
          <w:lang w:val="en-US"/>
        </w:rPr>
        <w:t xml:space="preserve"> phase.</w:t>
      </w:r>
      <w:r w:rsidRPr="26CF33B7" w:rsidR="00801188">
        <w:rPr>
          <w:sz w:val="20"/>
          <w:szCs w:val="20"/>
          <w:lang w:val="en-US"/>
        </w:rPr>
        <w:t xml:space="preserve"> For non-DIM </w:t>
      </w:r>
      <w:r w:rsidRPr="26CF33B7" w:rsidR="00C323D4">
        <w:rPr>
          <w:sz w:val="20"/>
          <w:szCs w:val="20"/>
          <w:lang w:val="en-US"/>
        </w:rPr>
        <w:t>P</w:t>
      </w:r>
      <w:r w:rsidR="00C323D4">
        <w:rPr>
          <w:sz w:val="20"/>
          <w:szCs w:val="20"/>
          <w:lang w:val="en-US"/>
        </w:rPr>
        <w:t>F</w:t>
      </w:r>
      <w:r w:rsidRPr="26CF33B7" w:rsidR="00C323D4">
        <w:rPr>
          <w:sz w:val="20"/>
          <w:szCs w:val="20"/>
          <w:lang w:val="en-US"/>
        </w:rPr>
        <w:t>Gs</w:t>
      </w:r>
      <w:r w:rsidRPr="26CF33B7" w:rsidR="00801188">
        <w:rPr>
          <w:sz w:val="20"/>
          <w:szCs w:val="20"/>
          <w:lang w:val="en-US"/>
        </w:rPr>
        <w:t>, this file will be sent for signature by the Implementing Partner</w:t>
      </w:r>
      <w:r w:rsidRPr="26CF33B7" w:rsidR="005D4349">
        <w:rPr>
          <w:sz w:val="20"/>
          <w:szCs w:val="20"/>
          <w:lang w:val="en-US"/>
        </w:rPr>
        <w:t xml:space="preserve"> and UNDP Head of Office.</w:t>
      </w:r>
      <w:r w:rsidR="00077DC5">
        <w:tab/>
      </w:r>
    </w:p>
    <w:p w:rsidRPr="00C87300" w:rsidR="00BD6643" w:rsidP="002E2DD7" w:rsidRDefault="00BD6643" w14:paraId="68A729CC" w14:textId="36429AEC">
      <w:pPr>
        <w:rPr>
          <w:rFonts w:cs="Arial"/>
          <w:b/>
          <w:smallCaps/>
          <w:spacing w:val="-2"/>
          <w:sz w:val="28"/>
          <w:szCs w:val="20"/>
        </w:rPr>
        <w:sectPr w:rsidRPr="00C87300" w:rsidR="00BD6643" w:rsidSect="00CD3BB1">
          <w:type w:val="continuous"/>
          <w:pgSz w:w="11906" w:h="16838" w:orient="portrait" w:code="9"/>
          <w:pgMar w:top="864" w:right="1152" w:bottom="864" w:left="1152" w:header="720" w:footer="432" w:gutter="0"/>
          <w:cols w:space="708"/>
          <w:titlePg/>
          <w:docGrid w:linePitch="360"/>
        </w:sectPr>
      </w:pPr>
      <w:r>
        <w:br w:type="page"/>
      </w:r>
    </w:p>
    <w:p w:rsidRPr="00C87300" w:rsidR="00C00F90" w:rsidP="00C00F90" w:rsidRDefault="00C00F90" w14:paraId="0354EAD9" w14:textId="2EB9204F">
      <w:pPr>
        <w:pStyle w:val="Heading1"/>
        <w:rPr>
          <w:rFonts w:ascii="Arial" w:hAnsi="Arial" w:cs="Arial"/>
        </w:rPr>
      </w:pPr>
      <w:r w:rsidRPr="00C87300">
        <w:rPr>
          <w:rFonts w:ascii="Arial" w:hAnsi="Arial" w:cs="Arial"/>
        </w:rPr>
        <w:lastRenderedPageBreak/>
        <w:t xml:space="preserve"> </w:t>
      </w:r>
      <w:r w:rsidRPr="00C87300" w:rsidR="00AD4015">
        <w:rPr>
          <w:rFonts w:ascii="Arial" w:hAnsi="Arial" w:cs="Arial"/>
        </w:rPr>
        <w:t>Proposed Project Formulation Activities (as per the PFG template)</w:t>
      </w:r>
    </w:p>
    <w:p w:rsidRPr="00275708" w:rsidR="000914BB" w:rsidP="000914BB" w:rsidRDefault="000914BB" w14:paraId="3A5D9B19" w14:textId="0AE7E307">
      <w:pPr>
        <w:rPr>
          <w:b/>
          <w:bCs/>
          <w:i/>
          <w:iCs/>
          <w:color w:val="0070C0"/>
        </w:rPr>
      </w:pPr>
      <w:r w:rsidRPr="00275708">
        <w:rPr>
          <w:b/>
          <w:bCs/>
          <w:i/>
          <w:iCs/>
          <w:color w:val="0070C0"/>
        </w:rPr>
        <w:t xml:space="preserve">Please complete the </w:t>
      </w:r>
      <w:r w:rsidR="00275708">
        <w:rPr>
          <w:b/>
          <w:bCs/>
          <w:i/>
          <w:iCs/>
          <w:color w:val="0070C0"/>
        </w:rPr>
        <w:t>work plan below. Once</w:t>
      </w:r>
      <w:r w:rsidRPr="00275708">
        <w:rPr>
          <w:b/>
          <w:bCs/>
          <w:i/>
          <w:iCs/>
          <w:color w:val="0070C0"/>
        </w:rPr>
        <w:t xml:space="preserve"> </w:t>
      </w:r>
      <w:r w:rsidR="00275708">
        <w:rPr>
          <w:b/>
          <w:bCs/>
          <w:i/>
          <w:iCs/>
          <w:color w:val="0070C0"/>
        </w:rPr>
        <w:t>the VF Financial Oversight team has cleared this document</w:t>
      </w:r>
      <w:r w:rsidRPr="00275708">
        <w:rPr>
          <w:b/>
          <w:bCs/>
          <w:i/>
          <w:iCs/>
          <w:color w:val="0070C0"/>
        </w:rPr>
        <w:t xml:space="preserve">, you </w:t>
      </w:r>
      <w:r w:rsidR="00275708">
        <w:rPr>
          <w:b/>
          <w:bCs/>
          <w:i/>
          <w:iCs/>
          <w:color w:val="0070C0"/>
        </w:rPr>
        <w:t>will</w:t>
      </w:r>
      <w:r w:rsidRPr="00275708">
        <w:rPr>
          <w:b/>
          <w:bCs/>
          <w:i/>
          <w:iCs/>
          <w:color w:val="0070C0"/>
        </w:rPr>
        <w:t xml:space="preserve"> </w:t>
      </w:r>
      <w:r w:rsidR="00275708">
        <w:rPr>
          <w:b/>
          <w:bCs/>
          <w:i/>
          <w:iCs/>
          <w:color w:val="0070C0"/>
        </w:rPr>
        <w:t>paste</w:t>
      </w:r>
      <w:r w:rsidRPr="00275708">
        <w:rPr>
          <w:b/>
          <w:bCs/>
          <w:i/>
          <w:iCs/>
          <w:color w:val="0070C0"/>
        </w:rPr>
        <w:t xml:space="preserve"> it </w:t>
      </w:r>
      <w:r w:rsidR="00275708">
        <w:rPr>
          <w:b/>
          <w:bCs/>
          <w:i/>
          <w:iCs/>
          <w:color w:val="0070C0"/>
        </w:rPr>
        <w:t>into</w:t>
      </w:r>
      <w:r w:rsidRPr="00275708">
        <w:rPr>
          <w:b/>
          <w:bCs/>
          <w:i/>
          <w:iCs/>
          <w:color w:val="0070C0"/>
        </w:rPr>
        <w:t xml:space="preserve"> the PFG request.</w:t>
      </w:r>
      <w:r w:rsidR="00275708">
        <w:rPr>
          <w:b/>
          <w:bCs/>
          <w:i/>
          <w:iCs/>
          <w:color w:val="0070C0"/>
        </w:rPr>
        <w:t xml:space="preserve"> S</w:t>
      </w:r>
      <w:r w:rsidRPr="00275708" w:rsidR="00275708">
        <w:rPr>
          <w:b/>
          <w:bCs/>
          <w:i/>
          <w:iCs/>
          <w:color w:val="0070C0"/>
        </w:rPr>
        <w:t xml:space="preserve">ee the annex below for further guidance on how to complete this section. </w:t>
      </w:r>
    </w:p>
    <w:tbl>
      <w:tblPr>
        <w:tblW w:w="15030" w:type="dxa"/>
        <w:tblInd w:w="-10" w:type="dxa"/>
        <w:tblLook w:val="04A0" w:firstRow="1" w:lastRow="0" w:firstColumn="1" w:lastColumn="0" w:noHBand="0" w:noVBand="1"/>
      </w:tblPr>
      <w:tblGrid>
        <w:gridCol w:w="10"/>
        <w:gridCol w:w="3860"/>
        <w:gridCol w:w="2840"/>
        <w:gridCol w:w="3760"/>
        <w:gridCol w:w="3930"/>
        <w:gridCol w:w="630"/>
      </w:tblGrid>
      <w:tr w:rsidRPr="00C64E80" w:rsidR="00C64E80" w:rsidTr="3A22E138" w14:paraId="16D7E19D" w14:textId="77777777">
        <w:trPr>
          <w:gridBefore w:val="1"/>
          <w:gridAfter w:val="1"/>
          <w:wBefore w:w="10" w:type="dxa"/>
          <w:wAfter w:w="630" w:type="dxa"/>
          <w:trHeight w:val="915"/>
        </w:trPr>
        <w:tc>
          <w:tcPr>
            <w:tcW w:w="3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DEEAF6" w:themeFill="accent1" w:themeFillTint="33"/>
            <w:tcMar/>
            <w:vAlign w:val="center"/>
            <w:hideMark/>
          </w:tcPr>
          <w:p w:rsidR="00275708" w:rsidP="00C64E80" w:rsidRDefault="00C64E80" w14:paraId="20B8E3C6" w14:textId="77777777">
            <w:pPr>
              <w:spacing w:after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List of Proposed Project Preparation Activities</w:t>
            </w:r>
          </w:p>
          <w:p w:rsidRPr="00275708" w:rsidR="00C64E80" w:rsidP="00C64E80" w:rsidRDefault="00C64E80" w14:paraId="61878C4D" w14:textId="505985A6">
            <w:pPr>
              <w:spacing w:after="0"/>
              <w:jc w:val="center"/>
              <w:rPr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275708">
              <w:rPr>
                <w:rFonts w:cs="Arial"/>
                <w:b/>
                <w:i/>
                <w:iCs/>
                <w:color w:val="0070C0"/>
                <w:sz w:val="18"/>
                <w:szCs w:val="18"/>
                <w:lang w:val="en-US"/>
              </w:rPr>
              <w:t xml:space="preserve">(Click from the </w:t>
            </w:r>
            <w:r w:rsidR="00275708">
              <w:rPr>
                <w:rFonts w:cs="Arial"/>
                <w:b/>
                <w:i/>
                <w:iCs/>
                <w:color w:val="0070C0"/>
                <w:sz w:val="18"/>
                <w:szCs w:val="18"/>
                <w:lang w:val="en-US"/>
              </w:rPr>
              <w:t>drop-down</w:t>
            </w:r>
            <w:r w:rsidRPr="00275708">
              <w:rPr>
                <w:rFonts w:cs="Arial"/>
                <w:b/>
                <w:i/>
                <w:iCs/>
                <w:color w:val="0070C0"/>
                <w:sz w:val="18"/>
                <w:szCs w:val="18"/>
                <w:lang w:val="en-US"/>
              </w:rPr>
              <w:t xml:space="preserve"> menu only</w:t>
            </w:r>
            <w:r w:rsidRPr="00275708" w:rsidR="00275708">
              <w:rPr>
                <w:rFonts w:cs="Arial"/>
                <w:b/>
                <w:i/>
                <w:iCs/>
                <w:color w:val="0070C0"/>
                <w:sz w:val="18"/>
                <w:szCs w:val="18"/>
                <w:lang w:val="en-US"/>
              </w:rPr>
              <w:t xml:space="preserve"> and remove any blank rows</w:t>
            </w:r>
            <w:r w:rsidRPr="00275708">
              <w:rPr>
                <w:rFonts w:cs="Arial"/>
                <w:b/>
                <w:i/>
                <w:iCs/>
                <w:color w:val="0070C0"/>
                <w:sz w:val="18"/>
                <w:szCs w:val="18"/>
                <w:lang w:val="en-US"/>
              </w:rPr>
              <w:t>)</w:t>
            </w:r>
          </w:p>
        </w:tc>
        <w:tc>
          <w:tcPr>
            <w:tcW w:w="28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EEAF6" w:themeFill="accent1" w:themeFillTint="33"/>
            <w:tcMar/>
            <w:vAlign w:val="center"/>
            <w:hideMark/>
          </w:tcPr>
          <w:p w:rsidRPr="00C87300" w:rsidR="00C64E80" w:rsidP="00C64E80" w:rsidRDefault="00C64E80" w14:paraId="281E541E" w14:textId="77777777">
            <w:pPr>
              <w:spacing w:after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Output of the PFG Activities </w:t>
            </w:r>
          </w:p>
        </w:tc>
        <w:tc>
          <w:tcPr>
            <w:tcW w:w="37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tcMar/>
            <w:vAlign w:val="center"/>
            <w:hideMark/>
          </w:tcPr>
          <w:p w:rsidRPr="00C87300" w:rsidR="00C64E80" w:rsidP="00C64E80" w:rsidRDefault="00C64E80" w14:paraId="2E8DDD30" w14:textId="77777777">
            <w:pPr>
              <w:spacing w:after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US$ Amount </w:t>
            </w:r>
          </w:p>
        </w:tc>
        <w:tc>
          <w:tcPr>
            <w:tcW w:w="3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EEAF6" w:themeFill="accent1" w:themeFillTint="33"/>
            <w:tcMar/>
            <w:vAlign w:val="center"/>
            <w:hideMark/>
          </w:tcPr>
          <w:p w:rsidRPr="00C87300" w:rsidR="009D099E" w:rsidP="00C64E80" w:rsidRDefault="00C64E80" w14:paraId="4B6DCE8E" w14:textId="77777777">
            <w:pPr>
              <w:spacing w:after="0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Budget Note </w:t>
            </w:r>
          </w:p>
          <w:p w:rsidRPr="00C87300" w:rsidR="001C51C5" w:rsidP="00275708" w:rsidRDefault="00275708" w14:paraId="136B4F8F" w14:textId="276F8776">
            <w:pPr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(</w:t>
            </w:r>
            <w:r w:rsidRPr="00275708" w:rsidR="007D12E9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Indicate the breakdown</w:t>
            </w:r>
            <w:r w:rsidRPr="00275708" w:rsidR="00F7126C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 xml:space="preserve"> of costs at the activity </w:t>
            </w:r>
            <w:r w:rsidRPr="00275708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level</w:t>
            </w:r>
            <w:r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 xml:space="preserve"> and </w:t>
            </w:r>
            <w:r w:rsidRPr="00275708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  <w:u w:val="single"/>
              </w:rPr>
              <w:t>include</w:t>
            </w:r>
            <w:r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  <w:u w:val="single"/>
              </w:rPr>
              <w:t xml:space="preserve"> the</w:t>
            </w:r>
            <w:r w:rsidRPr="00275708" w:rsidR="00F7126C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  <w:u w:val="single"/>
              </w:rPr>
              <w:t xml:space="preserve"> </w:t>
            </w:r>
            <w:r w:rsidRPr="00275708" w:rsidR="001C51C5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  <w:u w:val="single"/>
              </w:rPr>
              <w:t xml:space="preserve">TBWP </w:t>
            </w:r>
            <w:r w:rsidRPr="00275708" w:rsidR="00F7126C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  <w:u w:val="single"/>
              </w:rPr>
              <w:t xml:space="preserve">REFERENCE NUMBER </w:t>
            </w:r>
            <w:r w:rsidRPr="00C87300" w:rsidR="001C51C5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linked to each of the items described here</w:t>
            </w:r>
            <w:r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</w:rPr>
              <w:t>)</w:t>
            </w:r>
          </w:p>
        </w:tc>
      </w:tr>
      <w:tr w:rsidRPr="00C64E80" w:rsidR="00C64E80" w:rsidTr="3A22E138" w14:paraId="63E1C09F" w14:textId="77777777">
        <w:trPr>
          <w:gridBefore w:val="1"/>
          <w:gridAfter w:val="1"/>
          <w:wBefore w:w="10" w:type="dxa"/>
          <w:wAfter w:w="630" w:type="dxa"/>
          <w:trHeight w:val="250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275708" w:rsidRDefault="00000000" w14:paraId="1DB0C248" w14:textId="26163963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219791795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456E6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2119F72F" w14:textId="77777777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7C2C944C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vAlign w:val="bottom"/>
            <w:hideMark/>
          </w:tcPr>
          <w:p w:rsidRPr="00C87300" w:rsidR="001C51C5" w:rsidP="00FC24B4" w:rsidRDefault="009D099E" w14:paraId="3F9C8434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example</w:t>
            </w:r>
            <w:r w:rsidRPr="00C87300" w:rsidR="00C64E8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:</w:t>
            </w:r>
            <w:r w:rsidRPr="00C87300" w:rsidR="00C64E8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br/>
            </w:r>
            <w:r w:rsidRPr="00235483" w:rsidR="00C64E80">
              <w:rPr>
                <w:rFonts w:cs="Arial"/>
                <w:b/>
                <w:bCs/>
                <w:i/>
                <w:iCs/>
                <w:color w:val="4EA72E"/>
                <w:sz w:val="18"/>
                <w:szCs w:val="18"/>
                <w:u w:val="single"/>
                <w:lang w:val="en-US"/>
              </w:rPr>
              <w:t>2</w:t>
            </w:r>
            <w:r w:rsidRPr="00C87300" w:rsidR="00C64E8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. International Local Consultant</w:t>
            </w:r>
            <w:r w:rsidRPr="00C87300" w:rsidR="001C51C5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s:</w:t>
            </w:r>
          </w:p>
          <w:p w:rsidRPr="00C87300" w:rsidR="001C51C5" w:rsidP="00FC24B4" w:rsidRDefault="001C51C5" w14:paraId="69998E17" w14:textId="29A819E5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Expert on …</w:t>
            </w:r>
            <w:r w:rsidRPr="00C87300" w:rsidR="00A33385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 xml:space="preserve"> to …</w:t>
            </w: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 xml:space="preserve"> (X days, USD000/day)</w:t>
            </w:r>
          </w:p>
          <w:p w:rsidRPr="00C87300" w:rsidR="00C64E80" w:rsidP="3A22E138" w:rsidRDefault="001C51C5" w14:paraId="554219B9" w14:textId="5C9335E8">
            <w:pPr>
              <w:spacing w:after="0"/>
              <w:jc w:val="left"/>
              <w:rPr>
                <w:rFonts w:cs="Arial"/>
                <w:i w:val="1"/>
                <w:iCs w:val="1"/>
                <w:color w:val="4EA72E"/>
                <w:sz w:val="18"/>
                <w:szCs w:val="18"/>
                <w:lang w:val="en-GB"/>
              </w:rPr>
            </w:pPr>
            <w:r w:rsidRPr="3A22E138" w:rsidR="001C51C5">
              <w:rPr>
                <w:rFonts w:cs="Arial"/>
                <w:i w:val="1"/>
                <w:iCs w:val="1"/>
                <w:color w:val="4EA72E"/>
                <w:sz w:val="18"/>
                <w:szCs w:val="18"/>
                <w:lang w:val="en-GB"/>
              </w:rPr>
              <w:t xml:space="preserve">Expert on … </w:t>
            </w:r>
            <w:r w:rsidRPr="3A22E138" w:rsidR="00A33385">
              <w:rPr>
                <w:rFonts w:cs="Arial"/>
                <w:i w:val="1"/>
                <w:iCs w:val="1"/>
                <w:color w:val="4EA72E"/>
                <w:sz w:val="18"/>
                <w:szCs w:val="18"/>
                <w:lang w:val="en-GB"/>
              </w:rPr>
              <w:t xml:space="preserve">to </w:t>
            </w:r>
            <w:r w:rsidRPr="3A22E138" w:rsidR="00A33385">
              <w:rPr>
                <w:rFonts w:cs="Arial"/>
                <w:i w:val="1"/>
                <w:iCs w:val="1"/>
                <w:color w:val="4EA72E"/>
                <w:sz w:val="18"/>
                <w:szCs w:val="18"/>
                <w:lang w:val="en-GB"/>
              </w:rPr>
              <w:t>…</w:t>
            </w:r>
            <w:r w:rsidRPr="3A22E138" w:rsidR="001C51C5">
              <w:rPr>
                <w:rFonts w:cs="Arial"/>
                <w:i w:val="1"/>
                <w:iCs w:val="1"/>
                <w:color w:val="4EA72E"/>
                <w:sz w:val="18"/>
                <w:szCs w:val="18"/>
                <w:lang w:val="en-GB"/>
              </w:rPr>
              <w:t>(</w:t>
            </w:r>
            <w:r w:rsidRPr="3A22E138" w:rsidR="001C51C5">
              <w:rPr>
                <w:rFonts w:cs="Arial"/>
                <w:i w:val="1"/>
                <w:iCs w:val="1"/>
                <w:color w:val="4EA72E"/>
                <w:sz w:val="18"/>
                <w:szCs w:val="18"/>
                <w:lang w:val="en-GB"/>
              </w:rPr>
              <w:t>X days, USD001/day)</w:t>
            </w:r>
          </w:p>
        </w:tc>
      </w:tr>
      <w:tr w:rsidRPr="00C64E80" w:rsidR="00C64E80" w:rsidTr="3A22E138" w14:paraId="13DB116E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275708" w:rsidRDefault="00000000" w14:paraId="66A77B9C" w14:textId="32B1B981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1940028114"/>
                <w:placeholder>
                  <w:docPart w:val="2B1E95E5C9C04D9CB7234E87E5F5BBF3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931F3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423E066F" w14:textId="77777777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6089A657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1BBF4587" w14:textId="7111EBA3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235483">
              <w:rPr>
                <w:rFonts w:cs="Arial"/>
                <w:b/>
                <w:bCs/>
                <w:i/>
                <w:iCs/>
                <w:color w:val="4EA72E"/>
                <w:sz w:val="18"/>
                <w:szCs w:val="18"/>
                <w:u w:val="single"/>
                <w:lang w:val="en-US"/>
              </w:rPr>
              <w:t>7</w:t>
            </w: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. Supplies</w:t>
            </w:r>
            <w:r w:rsidRPr="00C87300" w:rsidR="001C51C5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: Office Supplies</w:t>
            </w:r>
          </w:p>
        </w:tc>
      </w:tr>
      <w:tr w:rsidRPr="00C64E80" w:rsidR="00C64E80" w:rsidTr="3A22E138" w14:paraId="44E96FDB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275708" w:rsidRDefault="00000000" w14:paraId="304A7126" w14:textId="296E189D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1185562628"/>
                <w:placeholder>
                  <w:docPart w:val="B3CC5C69C7664764B0B7006F982ECCD1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931F3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32E39EF0" w14:textId="77777777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615538C0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1D6EF63E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C64E80" w:rsidTr="3A22E138" w14:paraId="02D16337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275708" w:rsidRDefault="00000000" w14:paraId="4A74FB66" w14:textId="663D6CCA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-215129235"/>
                <w:placeholder>
                  <w:docPart w:val="16CE74B03D51453095ED942DEB55A6DD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931F3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04DD65E7" w14:textId="77777777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3C9B0D55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235B5B7C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C64E80" w:rsidTr="3A22E138" w14:paraId="154625E7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275708" w:rsidRDefault="00000000" w14:paraId="35D7ED2D" w14:textId="296D5C57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-87151043"/>
                <w:placeholder>
                  <w:docPart w:val="F7DB7CB15A0A4382A3A3E6DE0B835167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931F3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37B2BA08" w14:textId="77777777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5E9797DA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78A962F4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931F34" w:rsidTr="3A22E138" w14:paraId="3703477F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931F34" w:rsidP="00275708" w:rsidRDefault="00000000" w14:paraId="4621C3ED" w14:textId="2C8E9156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-45918201"/>
                <w:placeholder>
                  <w:docPart w:val="F1A2B7B5440F48419D06AEB4188B66A4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931F3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931F34" w:rsidP="00C64E80" w:rsidRDefault="00931F34" w14:paraId="18662A4D" w14:textId="77777777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931F34" w:rsidP="00C64E80" w:rsidRDefault="00275708" w14:paraId="22717F3A" w14:textId="2A1BB220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931F34" w:rsidP="00C64E80" w:rsidRDefault="00931F34" w14:paraId="772A90D6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</w:p>
        </w:tc>
      </w:tr>
      <w:tr w:rsidRPr="00C64E80" w:rsidR="00C64E80" w:rsidTr="3A22E138" w14:paraId="69DBD684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275708" w:rsidRDefault="00000000" w14:paraId="3F28BAC0" w14:textId="406820B4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-754130224"/>
                <w:placeholder>
                  <w:docPart w:val="81C958416118460A9B60550A013FE676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931F3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18913B8F" w14:textId="77777777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16A68E54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0EAEFAE5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C64E80" w:rsidTr="3A22E138" w14:paraId="11F4BF81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275708" w:rsidRDefault="00000000" w14:paraId="31C1700E" w14:textId="6DABDE99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-1027709793"/>
                <w:placeholder>
                  <w:docPart w:val="134F1AB4F92E4099853A818F8B253907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931F34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64F4845A" w14:textId="77777777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1386648A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25CBAE91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275708" w:rsidTr="3A22E138" w14:paraId="39DE83ED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="00275708" w:rsidP="00275708" w:rsidRDefault="00000000" w14:paraId="22344A7F" w14:textId="55A07B6B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-618527644"/>
                <w:placeholder>
                  <w:docPart w:val="3942DC75C45C4B73B13102D25AE39F45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275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4B1ABFB4" w14:textId="30C62BAB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5C3946DD" w14:textId="3D861A02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1C606A66" w14:textId="5CA0A53A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275708" w:rsidTr="3A22E138" w14:paraId="3E8C5F50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="00275708" w:rsidP="00275708" w:rsidRDefault="00000000" w14:paraId="3A75CA2D" w14:textId="50B659B4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-1088996510"/>
                <w:placeholder>
                  <w:docPart w:val="308243C588C74A32992F6728EE0A63CA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275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53D9EEA6" w14:textId="11C79842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6AA52906" w14:textId="3128C94F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5D23B966" w14:textId="04BFB16C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275708" w:rsidTr="3A22E138" w14:paraId="1A6C4AB6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="00275708" w:rsidP="00275708" w:rsidRDefault="00000000" w14:paraId="38075FBF" w14:textId="17185C25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-1844766612"/>
                <w:placeholder>
                  <w:docPart w:val="A5BA00E2F8EF4F7B86950E8E5AA1FE06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275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0DF0FCE7" w14:textId="03DC93A7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7122ED93" w14:textId="4019273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6401216D" w14:textId="20022FA4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275708" w:rsidTr="3A22E138" w14:paraId="1CEE5F14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3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="00275708" w:rsidP="00275708" w:rsidRDefault="00000000" w14:paraId="29A4EEF9" w14:textId="593265CB">
            <w:pPr>
              <w:spacing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sdt>
              <w:sdtPr>
                <w:rPr>
                  <w:rFonts w:cs="Arial"/>
                  <w:color w:val="000000"/>
                  <w:sz w:val="18"/>
                  <w:szCs w:val="18"/>
                  <w:lang w:val="en-US"/>
                </w:rPr>
                <w:alias w:val="AF PFG Activities"/>
                <w:tag w:val="AF PFG Activities"/>
                <w:id w:val="500474471"/>
                <w:placeholder>
                  <w:docPart w:val="97BF5814D3504300A25B2CA773884B32"/>
                </w:placeholder>
                <w:showingPlcHdr/>
                <w:dropDownList>
                  <w:listItem w:value="Choose an item."/>
                  <w:listItem w:displayText="Local consultations, and/or workshops to discuss the specific project and program ideas (including translation into local languages, preparation of background papers, etc)." w:value="Local consultations, and/or workshops to discuss the specific project and program ideas (including translation into local languages, preparation of background papers, etc)."/>
                  <w:listItem w:displayText="Gender and Environmental and Social risk analyses and formulation of Environmental and Social Management Plan and Gender Action Plan" w:value="Gender and Environmental and Social risk analyses and formulation of Environmental and Social Management Plan and Gender Action Plan"/>
                  <w:listItem w:displayText="Travel costs for experts, when required, for consultations and discussions with interested parties and stakeholders, and local participation as needed in project design." w:value="Travel costs for experts, when required, for consultations and discussions with interested parties and stakeholders, and local participation as needed in project design."/>
                  <w:listItem w:displayText="Free prior and informed consent and related consultations where appropriate to ensure compliance with the Environmental and Social Policy." w:value="Free prior and informed consent and related consultations where appropriate to ensure compliance with the Environmental and Social Policy."/>
                  <w:listItem w:displayText="Country, region, or site-specific risk assessments, including identifying hazards, vulnerabilities, development of scenarios and determining hazard mitigation options." w:value="Country, region, or site-specific risk assessments, including identifying hazards, vulnerabilities, development of scenarios and determining hazard mitigation options."/>
                  <w:listItem w:displayText="Specific analyses in support of the proposed projects (policy analysis, data inventories and analyses, cost effectiveness, etc)." w:value="Specific analyses in support of the proposed projects (policy analysis, data inventories and analyses, cost effectiveness, etc)."/>
                  <w:listItem w:displayText="Enabling activities that support devolving the decision making regarding the project design to the lowest appropriate level." w:value="Enabling activities that support devolving the decision making regarding the project design to the lowest appropriate level."/>
                  <w:listItem w:displayText="Identification of project or programme indicators and development of monitoring and evaluation plan." w:value="Identification of project or programme indicators and development of monitoring and evaluation plan."/>
                  <w:listItem w:displayText="Consultancies and contracts to develop program and/or project options." w:value="Consultancies and contracts to develop program and/or project options."/>
                  <w:listItem w:displayText="Costs of translating documents into and out of English." w:value="Costs of translating documents into and out of English."/>
                  <w:listItem w:displayText="Identification of project/programme level indicators" w:value="Identification of project/programme level indicators"/>
                  <w:listItem w:displayText="Assessing the capacity of executing partners." w:value="Assessing the capacity of executing partners."/>
                </w:dropDownList>
              </w:sdtPr>
              <w:sdtContent>
                <w:r w:rsidRPr="00602774" w:rsidR="0027570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37707D88" w14:textId="32A33640">
            <w:pPr>
              <w:spacing w:after="0"/>
              <w:jc w:val="lef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718C9149" w14:textId="3A65044D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</w:tcPr>
          <w:p w:rsidRPr="00C87300" w:rsidR="00275708" w:rsidP="00275708" w:rsidRDefault="00275708" w14:paraId="38AE9747" w14:textId="5062C9A6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C64E80" w:rsidTr="3A22E138" w14:paraId="6AD2D4F6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6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/>
            <w:tcMar/>
            <w:vAlign w:val="bottom"/>
            <w:hideMark/>
          </w:tcPr>
          <w:p w:rsidRPr="00C87300" w:rsidR="00C64E80" w:rsidP="00C64E80" w:rsidRDefault="00C64E80" w14:paraId="75636EA2" w14:textId="777777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Subtotal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02983497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24264286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C64E80" w:rsidTr="3A22E138" w14:paraId="2FBA4139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6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tcMar/>
            <w:vAlign w:val="bottom"/>
            <w:hideMark/>
          </w:tcPr>
          <w:p w:rsidRPr="00C87300" w:rsidR="00C64E80" w:rsidP="00C64E80" w:rsidRDefault="00C64E80" w14:paraId="3540E0BF" w14:textId="3EAAB2F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Implementing Entity's Management Fee </w:t>
            </w:r>
            <w:r w:rsidRPr="00275708" w:rsidR="00275708">
              <w:rPr>
                <w:rFonts w:cs="Arial"/>
                <w:b/>
                <w:bCs/>
                <w:i/>
                <w:iCs/>
                <w:color w:val="0070C0"/>
                <w:sz w:val="18"/>
                <w:szCs w:val="18"/>
                <w:lang w:val="en-US"/>
              </w:rPr>
              <w:t>(enter %)</w:t>
            </w:r>
            <w:r w:rsidRPr="00275708" w:rsidR="00275708">
              <w:rPr>
                <w:rFonts w:cs="Arial"/>
                <w:b/>
                <w:bCs/>
                <w:color w:val="0070C0"/>
                <w:sz w:val="18"/>
                <w:szCs w:val="18"/>
                <w:lang w:val="en-US"/>
              </w:rPr>
              <w:t xml:space="preserve"> </w:t>
            </w:r>
            <w:r w:rsidRPr="00C87300"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%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14FAD123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7535E5B5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C64E80" w:rsidR="00C64E80" w:rsidTr="3A22E138" w14:paraId="327E9E6F" w14:textId="77777777">
        <w:trPr>
          <w:gridBefore w:val="1"/>
          <w:gridAfter w:val="1"/>
          <w:wBefore w:w="10" w:type="dxa"/>
          <w:wAfter w:w="630" w:type="dxa"/>
          <w:trHeight w:val="315"/>
        </w:trPr>
        <w:tc>
          <w:tcPr>
            <w:tcW w:w="6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/>
            <w:tcMar/>
            <w:vAlign w:val="bottom"/>
            <w:hideMark/>
          </w:tcPr>
          <w:p w:rsidRPr="00C87300" w:rsidR="00C64E80" w:rsidP="00C64E80" w:rsidRDefault="00C64E80" w14:paraId="1764F3E9" w14:textId="77777777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8"/>
                <w:szCs w:val="18"/>
                <w:lang w:val="en-US"/>
              </w:rPr>
              <w:t>Total Project Formulation Grant</w:t>
            </w:r>
          </w:p>
        </w:tc>
        <w:tc>
          <w:tcPr>
            <w:tcW w:w="3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16EE0112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$ fill in</w:t>
            </w:r>
          </w:p>
        </w:tc>
        <w:tc>
          <w:tcPr>
            <w:tcW w:w="3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noWrap/>
            <w:tcMar/>
            <w:vAlign w:val="bottom"/>
            <w:hideMark/>
          </w:tcPr>
          <w:p w:rsidRPr="00C87300" w:rsidR="00C64E80" w:rsidP="00C64E80" w:rsidRDefault="00C64E80" w14:paraId="43ABD7B2" w14:textId="77777777">
            <w:pPr>
              <w:spacing w:after="0"/>
              <w:jc w:val="left"/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</w:pPr>
            <w:r w:rsidRPr="00C87300">
              <w:rPr>
                <w:rFonts w:cs="Arial"/>
                <w:i/>
                <w:iCs/>
                <w:color w:val="4EA72E"/>
                <w:sz w:val="18"/>
                <w:szCs w:val="18"/>
                <w:lang w:val="en-US"/>
              </w:rPr>
              <w:t> </w:t>
            </w:r>
          </w:p>
        </w:tc>
      </w:tr>
      <w:tr w:rsidRPr="00BB6E67" w:rsidR="00BB6E67" w:rsidTr="3A22E138" w14:paraId="59AAFEBE" w14:textId="77777777">
        <w:trPr>
          <w:trHeight w:val="300"/>
        </w:trPr>
        <w:tc>
          <w:tcPr>
            <w:tcW w:w="15030" w:type="dxa"/>
            <w:gridSpan w:val="6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FA205B" w:rsidR="00BB6E67" w:rsidP="005E006E" w:rsidRDefault="00BB6E67" w14:paraId="759B1614" w14:textId="013DA9DF">
            <w:pPr>
              <w:spacing w:after="0"/>
              <w:ind w:right="522"/>
              <w:jc w:val="left"/>
              <w:rPr>
                <w:rFonts w:cs="Arial"/>
                <w:b/>
                <w:color w:val="000000"/>
                <w:szCs w:val="22"/>
                <w:lang w:val="en-US"/>
              </w:rPr>
            </w:pPr>
          </w:p>
        </w:tc>
      </w:tr>
      <w:tr w:rsidRPr="00BB6E67" w:rsidR="00BB6E67" w:rsidTr="3A22E138" w14:paraId="416C303C" w14:textId="77777777">
        <w:trPr>
          <w:trHeight w:val="300"/>
        </w:trPr>
        <w:tc>
          <w:tcPr>
            <w:tcW w:w="15030" w:type="dxa"/>
            <w:gridSpan w:val="6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Pr="00C87300" w:rsidR="00BB6E67" w:rsidP="005E006E" w:rsidRDefault="00BB6E67" w14:paraId="0FFB9412" w14:textId="786191BD">
            <w:pPr>
              <w:spacing w:after="0"/>
              <w:ind w:right="522"/>
              <w:jc w:val="left"/>
              <w:rPr>
                <w:rFonts w:cs="Arial"/>
                <w:color w:val="000000"/>
                <w:szCs w:val="22"/>
                <w:lang w:val="en-US"/>
              </w:rPr>
            </w:pPr>
          </w:p>
        </w:tc>
      </w:tr>
    </w:tbl>
    <w:p w:rsidRPr="00C87300" w:rsidR="00207158" w:rsidP="00207158" w:rsidRDefault="00207158" w14:paraId="40E8DB89" w14:textId="2F754B2F">
      <w:pPr>
        <w:pStyle w:val="Heading1"/>
        <w:rPr>
          <w:rFonts w:ascii="Arial" w:hAnsi="Arial" w:cs="Arial"/>
        </w:rPr>
      </w:pPr>
      <w:r w:rsidRPr="00C87300">
        <w:rPr>
          <w:rFonts w:ascii="Arial" w:hAnsi="Arial" w:cs="Arial"/>
        </w:rPr>
        <w:t>PFG Total Budget Work Plan (TBWP)</w:t>
      </w:r>
    </w:p>
    <w:p w:rsidRPr="00275708" w:rsidR="00207158" w:rsidP="00207158" w:rsidRDefault="00207158" w14:paraId="403AEAD7" w14:textId="77777777">
      <w:pPr>
        <w:rPr>
          <w:b/>
          <w:bCs/>
          <w:i/>
          <w:iCs/>
          <w:color w:val="0070C0"/>
          <w:sz w:val="20"/>
          <w:szCs w:val="20"/>
        </w:rPr>
      </w:pPr>
      <w:r w:rsidRPr="00275708">
        <w:rPr>
          <w:b/>
          <w:bCs/>
          <w:i/>
          <w:iCs/>
          <w:color w:val="0070C0"/>
          <w:sz w:val="20"/>
          <w:szCs w:val="20"/>
        </w:rPr>
        <w:t xml:space="preserve">Please see the annex below for further guidance on how to complete this section. </w:t>
      </w:r>
    </w:p>
    <w:p w:rsidRPr="00275708" w:rsidR="00207158" w:rsidP="00207158" w:rsidRDefault="00207158" w14:paraId="2F500C4E" w14:textId="77777777">
      <w:pPr>
        <w:rPr>
          <w:b/>
          <w:bCs/>
          <w:i/>
          <w:iCs/>
          <w:color w:val="0070C0"/>
          <w:sz w:val="20"/>
          <w:szCs w:val="20"/>
        </w:rPr>
      </w:pPr>
      <w:r w:rsidRPr="00275708">
        <w:rPr>
          <w:b/>
          <w:bCs/>
          <w:i/>
          <w:iCs/>
          <w:color w:val="0070C0"/>
          <w:sz w:val="20"/>
          <w:szCs w:val="20"/>
        </w:rPr>
        <w:t xml:space="preserve">Instructions for the Project setup in Quantum: Use the Quantum non-CIP template (the regular template (2 layer), and DO NOT USE the GEF/GCF template (3 layers)) and use the information in this table to set it up. </w:t>
      </w:r>
    </w:p>
    <w:tbl>
      <w:tblPr>
        <w:tblW w:w="14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72"/>
        <w:gridCol w:w="1140"/>
        <w:gridCol w:w="1812"/>
        <w:gridCol w:w="1031"/>
        <w:gridCol w:w="987"/>
        <w:gridCol w:w="1083"/>
        <w:gridCol w:w="2763"/>
        <w:gridCol w:w="915"/>
        <w:gridCol w:w="1147"/>
        <w:gridCol w:w="898"/>
        <w:gridCol w:w="1060"/>
      </w:tblGrid>
      <w:tr w:rsidRPr="00CC2922" w:rsidR="00207158" w:rsidTr="00AD7338" w14:paraId="2562C3A4" w14:textId="77777777">
        <w:trPr>
          <w:trHeight w:val="576"/>
        </w:trPr>
        <w:tc>
          <w:tcPr>
            <w:tcW w:w="1572" w:type="dxa"/>
            <w:shd w:val="clear" w:color="auto" w:fill="DEEAF6" w:themeFill="accent1" w:themeFillTint="33"/>
            <w:vAlign w:val="center"/>
            <w:hideMark/>
          </w:tcPr>
          <w:p w:rsidRPr="00C87300" w:rsidR="00207158" w:rsidP="00AD7338" w:rsidRDefault="00207158" w14:paraId="2CF4C9C7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 w:themeColor="text1"/>
                <w:sz w:val="16"/>
                <w:szCs w:val="16"/>
                <w:lang w:val="en-US"/>
              </w:rPr>
              <w:lastRenderedPageBreak/>
              <w:t>Quantum Output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  <w:hideMark/>
          </w:tcPr>
          <w:p w:rsidRPr="00C87300" w:rsidR="00207158" w:rsidP="00AD7338" w:rsidRDefault="00207158" w14:paraId="45EDAF09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Quantum Activity</w:t>
            </w:r>
          </w:p>
        </w:tc>
        <w:tc>
          <w:tcPr>
            <w:tcW w:w="1812" w:type="dxa"/>
            <w:shd w:val="clear" w:color="auto" w:fill="DEEAF6" w:themeFill="accent1" w:themeFillTint="33"/>
            <w:vAlign w:val="center"/>
            <w:hideMark/>
          </w:tcPr>
          <w:p w:rsidRPr="00C87300" w:rsidR="00207158" w:rsidP="00AD7338" w:rsidRDefault="00207158" w14:paraId="4A60BAA5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Quantum Responsible Party (UNDP, IP, or RP)</w:t>
            </w:r>
          </w:p>
        </w:tc>
        <w:tc>
          <w:tcPr>
            <w:tcW w:w="1031" w:type="dxa"/>
            <w:shd w:val="clear" w:color="auto" w:fill="DEEAF6" w:themeFill="accent1" w:themeFillTint="33"/>
            <w:vAlign w:val="center"/>
            <w:hideMark/>
          </w:tcPr>
          <w:p w:rsidRPr="00C87300" w:rsidR="00207158" w:rsidP="00AD7338" w:rsidRDefault="00207158" w14:paraId="7BE525A1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Quantum Fund ID</w:t>
            </w:r>
          </w:p>
        </w:tc>
        <w:tc>
          <w:tcPr>
            <w:tcW w:w="987" w:type="dxa"/>
            <w:shd w:val="clear" w:color="auto" w:fill="DEEAF6" w:themeFill="accent1" w:themeFillTint="33"/>
            <w:vAlign w:val="center"/>
            <w:hideMark/>
          </w:tcPr>
          <w:p w:rsidRPr="00C87300" w:rsidR="00207158" w:rsidP="00AD7338" w:rsidRDefault="00207158" w14:paraId="20E17B97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Quantum Donor ID</w:t>
            </w:r>
          </w:p>
        </w:tc>
        <w:tc>
          <w:tcPr>
            <w:tcW w:w="1083" w:type="dxa"/>
            <w:shd w:val="clear" w:color="auto" w:fill="DEEAF6" w:themeFill="accent1" w:themeFillTint="33"/>
            <w:vAlign w:val="center"/>
            <w:hideMark/>
          </w:tcPr>
          <w:p w:rsidRPr="00C87300" w:rsidR="00207158" w:rsidP="00AD7338" w:rsidRDefault="00207158" w14:paraId="054F0B21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Quantum Budgetary Account Code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  <w:hideMark/>
          </w:tcPr>
          <w:p w:rsidRPr="00C87300" w:rsidR="00207158" w:rsidP="00AD7338" w:rsidRDefault="00207158" w14:paraId="446A981A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Quantum Budget Account Description</w:t>
            </w:r>
          </w:p>
        </w:tc>
        <w:tc>
          <w:tcPr>
            <w:tcW w:w="915" w:type="dxa"/>
            <w:shd w:val="clear" w:color="auto" w:fill="DEEAF6" w:themeFill="accent1" w:themeFillTint="33"/>
            <w:vAlign w:val="center"/>
            <w:hideMark/>
          </w:tcPr>
          <w:p w:rsidRPr="00C87300" w:rsidR="00207158" w:rsidP="00AD7338" w:rsidRDefault="00207158" w14:paraId="4859F03E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Amount Year </w:t>
            </w:r>
            <w:r w:rsidRPr="00C87300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{enter calendar </w:t>
            </w:r>
            <w:proofErr w:type="gramStart"/>
            <w:r w:rsidRPr="00C87300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year}</w:t>
            </w: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gramEnd"/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USD)</w:t>
            </w:r>
          </w:p>
        </w:tc>
        <w:tc>
          <w:tcPr>
            <w:tcW w:w="1147" w:type="dxa"/>
            <w:shd w:val="clear" w:color="auto" w:fill="DEEAF6" w:themeFill="accent1" w:themeFillTint="33"/>
            <w:vAlign w:val="center"/>
            <w:hideMark/>
          </w:tcPr>
          <w:p w:rsidRPr="00C87300" w:rsidR="00207158" w:rsidP="00AD7338" w:rsidRDefault="00207158" w14:paraId="3D624959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Amount Year </w:t>
            </w:r>
            <w:r w:rsidRPr="00C87300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 xml:space="preserve">{enter calendar </w:t>
            </w:r>
            <w:proofErr w:type="gramStart"/>
            <w:r w:rsidRPr="00C87300">
              <w:rPr>
                <w:rFonts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year}</w:t>
            </w: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gramEnd"/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USD)</w:t>
            </w:r>
          </w:p>
        </w:tc>
        <w:tc>
          <w:tcPr>
            <w:tcW w:w="898" w:type="dxa"/>
            <w:shd w:val="clear" w:color="auto" w:fill="DEEAF6" w:themeFill="accent1" w:themeFillTint="33"/>
            <w:noWrap/>
            <w:vAlign w:val="center"/>
            <w:hideMark/>
          </w:tcPr>
          <w:p w:rsidRPr="00C87300" w:rsidR="00207158" w:rsidP="00AD7338" w:rsidRDefault="00207158" w14:paraId="7EA4B877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Total (USD)</w:t>
            </w:r>
          </w:p>
        </w:tc>
        <w:tc>
          <w:tcPr>
            <w:tcW w:w="1060" w:type="dxa"/>
            <w:shd w:val="clear" w:color="auto" w:fill="DEEAF6" w:themeFill="accent1" w:themeFillTint="33"/>
          </w:tcPr>
          <w:p w:rsidRPr="00CB4286" w:rsidR="00207158" w:rsidP="00AD7338" w:rsidRDefault="00207158" w14:paraId="1045A4F8" w14:textId="77777777">
            <w:pPr>
              <w:spacing w:after="0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Budget Notes </w:t>
            </w:r>
            <w:r w:rsidRPr="00CB4286">
              <w:rPr>
                <w:rFonts w:cs="Arial"/>
                <w:b/>
                <w:bCs/>
                <w:sz w:val="16"/>
                <w:szCs w:val="16"/>
                <w:lang w:val="en-US"/>
              </w:rPr>
              <w:t>Reference Number</w:t>
            </w:r>
          </w:p>
          <w:p w:rsidRPr="00C87300" w:rsidR="00207158" w:rsidP="00275708" w:rsidRDefault="00275708" w14:paraId="7156AE1F" w14:textId="5076FE31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i/>
                <w:iCs/>
                <w:color w:val="0070C0"/>
                <w:sz w:val="16"/>
                <w:szCs w:val="16"/>
                <w:lang w:val="en-US"/>
              </w:rPr>
              <w:t>(</w:t>
            </w:r>
            <w:r w:rsidRPr="00275708" w:rsidR="00207158">
              <w:rPr>
                <w:rFonts w:cs="Arial"/>
                <w:b/>
                <w:bCs/>
                <w:i/>
                <w:iCs/>
                <w:color w:val="0070C0"/>
                <w:sz w:val="16"/>
                <w:szCs w:val="16"/>
                <w:lang w:val="en-US"/>
              </w:rPr>
              <w:t>Enter Only Reference Number</w:t>
            </w:r>
            <w:r>
              <w:rPr>
                <w:rFonts w:cs="Arial"/>
                <w:b/>
                <w:bCs/>
                <w:i/>
                <w:iCs/>
                <w:color w:val="0070C0"/>
                <w:sz w:val="16"/>
                <w:szCs w:val="16"/>
                <w:lang w:val="en-US"/>
              </w:rPr>
              <w:t>)</w:t>
            </w:r>
          </w:p>
        </w:tc>
      </w:tr>
      <w:tr w:rsidRPr="00CC2922" w:rsidR="00207158" w:rsidTr="00AD7338" w14:paraId="7490A041" w14:textId="77777777">
        <w:trPr>
          <w:trHeight w:val="227"/>
        </w:trPr>
        <w:tc>
          <w:tcPr>
            <w:tcW w:w="1572" w:type="dxa"/>
            <w:vMerge w:val="restart"/>
            <w:vAlign w:val="center"/>
            <w:hideMark/>
          </w:tcPr>
          <w:p w:rsidRPr="00C87300" w:rsidR="00207158" w:rsidP="00AD7338" w:rsidRDefault="00207158" w14:paraId="58F81F1A" w14:textId="31F2C522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Project formulation </w:t>
            </w:r>
            <w:proofErr w:type="gramStart"/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grant</w:t>
            </w:r>
            <w:proofErr w:type="gramEnd"/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to finalize the Adaptation Fund project document for </w:t>
            </w:r>
            <w:r w:rsidRPr="00C87300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 xml:space="preserve">project </w:t>
            </w:r>
            <w:r w:rsidRPr="00C87300">
              <w:rPr>
                <w:rFonts w:cs="Arial"/>
                <w:b/>
                <w:sz w:val="16"/>
                <w:szCs w:val="16"/>
                <w:shd w:val="clear" w:color="auto" w:fill="FFFF99"/>
              </w:rPr>
              <w:t>{enter name of project}</w:t>
            </w:r>
          </w:p>
        </w:tc>
        <w:tc>
          <w:tcPr>
            <w:tcW w:w="1140" w:type="dxa"/>
            <w:vMerge w:val="restart"/>
            <w:vAlign w:val="center"/>
            <w:hideMark/>
          </w:tcPr>
          <w:p w:rsidRPr="00C87300" w:rsidR="00207158" w:rsidP="00AD7338" w:rsidRDefault="00207158" w14:paraId="41CE0EF3" w14:textId="77777777">
            <w:pPr>
              <w:spacing w:after="0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Project Preparation Activity</w:t>
            </w:r>
          </w:p>
        </w:tc>
        <w:tc>
          <w:tcPr>
            <w:tcW w:w="1812" w:type="dxa"/>
            <w:vMerge w:val="restart"/>
            <w:vAlign w:val="center"/>
            <w:hideMark/>
          </w:tcPr>
          <w:p w:rsidRPr="00C87300" w:rsidR="00207158" w:rsidP="00AD7338" w:rsidRDefault="00207158" w14:paraId="19204657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Responsible Party A</w:t>
            </w:r>
          </w:p>
        </w:tc>
        <w:tc>
          <w:tcPr>
            <w:tcW w:w="1031" w:type="dxa"/>
            <w:vMerge w:val="restart"/>
            <w:vAlign w:val="center"/>
            <w:hideMark/>
          </w:tcPr>
          <w:p w:rsidRPr="00C87300" w:rsidR="00207158" w:rsidP="00AD7338" w:rsidRDefault="00207158" w14:paraId="063724B7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62040</w:t>
            </w:r>
          </w:p>
          <w:p w:rsidRPr="00C87300" w:rsidR="00207158" w:rsidP="00AD7338" w:rsidRDefault="00207158" w14:paraId="0C88414C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 w:val="restart"/>
            <w:vAlign w:val="center"/>
            <w:hideMark/>
          </w:tcPr>
          <w:p w:rsidRPr="00C87300" w:rsidR="00207158" w:rsidP="00AD7338" w:rsidRDefault="00207158" w14:paraId="623DB8A7" w14:textId="42DAA9D8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0011</w:t>
            </w:r>
            <w:r w:rsidR="00D618E4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602</w:t>
            </w: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74E1D9C6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71200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176C6B7B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International Consultants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35640C8D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5A423FE8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3A9A9A72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5823E838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252F42CE" w14:textId="77777777">
        <w:trPr>
          <w:trHeight w:val="227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6B60DDBD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7E278CE0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4E5458E6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14E33C36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6C89901F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746AF16A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71300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45BC6EF6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Local Consultants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68F9AC28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4D4E5DBC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526EE204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02E1A2CD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1F4F31EB" w14:textId="77777777">
        <w:trPr>
          <w:trHeight w:val="303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21229263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46569743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02F5C122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28FED606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53655F26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730023C5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71400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67693D24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Contractual Services - Individuals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4B5B8297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10ADC602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7591E475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78F6635F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7BCAE2DE" w14:textId="77777777">
        <w:trPr>
          <w:trHeight w:val="303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3C3AC855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3624350E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26141B33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6C644772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5E15CB09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051B0465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71600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78844E49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Travel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06BC3E2F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7EAA47B2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658D6176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7BE0D7FC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52A97BDB" w14:textId="77777777">
        <w:trPr>
          <w:trHeight w:val="303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316E5676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70F7B16D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695E8427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6A00B930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38CD4B4B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36CE4274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72100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21D83D8D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Contractual Services - Companies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7FBE02CA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377E04E8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788F0621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21EB15A1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729F55C5" w14:textId="77777777">
        <w:trPr>
          <w:trHeight w:val="439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4B016D81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10D2CBC0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01DF4F15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6EE9934C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11C4AD12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413049A8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72400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74867BC2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Communications &amp; Audio Visual Equip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6646B77D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41FA138C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31CCB33C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1504C251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567743D6" w14:textId="77777777">
        <w:trPr>
          <w:trHeight w:val="303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65AA572F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52DF8036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63468529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236F652A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0388CBFC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32064037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72500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34DA4444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Supplies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3479A6B7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39FD954B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50553DC7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712FEBD5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352E9597" w14:textId="77777777">
        <w:trPr>
          <w:trHeight w:val="303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38725384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14FAC293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73075026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7A9ABE55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1D84BEE3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089BD59F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74100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5D5EEF5B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Professional Services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1E11518C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19723962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4E10300E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5E105F8D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4CE6C235" w14:textId="77777777">
        <w:trPr>
          <w:trHeight w:val="303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572D94E0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0AB5391C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655C9194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2B49D3A0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4A487A70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598E084E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74200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38E18E93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Audio Visual &amp; Print Prod Cost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40276901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42F42FC4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2CD95B54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2991794A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D618E4" w14:paraId="7C70F611" w14:textId="77777777">
        <w:trPr>
          <w:trHeight w:val="362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4BB5392E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025F6FF5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2256C01B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751484D4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2F38B2A0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2D297679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74500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2AB2CB56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Miscellaneous Expenses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282F71BE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3F2B5526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7C6E6572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3236D408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2488FA1C" w14:textId="77777777">
        <w:trPr>
          <w:trHeight w:val="227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149CEF1A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638D74E9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44CAFEE3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3AA1280D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538A4F8A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7C1A52A5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75700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18E18B44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Training, Workshops and Confer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1FA864FB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1A36AA48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3E2F4F5E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3804A05E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75BA2D92" w14:textId="77777777">
        <w:trPr>
          <w:trHeight w:val="227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35EFD459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4CB21B72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76" w:type="dxa"/>
            <w:gridSpan w:val="5"/>
            <w:vAlign w:val="center"/>
            <w:hideMark/>
          </w:tcPr>
          <w:p w:rsidRPr="00C87300" w:rsidR="00207158" w:rsidP="00AD7338" w:rsidRDefault="00207158" w14:paraId="67D3B855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Total Responsible Party A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40537F81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5E4F3D8C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20F8FADA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0ABC529E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462267CD" w14:textId="77777777">
        <w:trPr>
          <w:trHeight w:val="227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02732065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15AE7AF7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 w:val="restart"/>
            <w:vAlign w:val="center"/>
            <w:hideMark/>
          </w:tcPr>
          <w:p w:rsidRPr="00C87300" w:rsidR="00207158" w:rsidP="00AD7338" w:rsidRDefault="00207158" w14:paraId="61B01904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add Responsible Party(</w:t>
            </w:r>
            <w:proofErr w:type="spellStart"/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ies</w:t>
            </w:r>
            <w:proofErr w:type="spellEnd"/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) as required</w:t>
            </w:r>
          </w:p>
        </w:tc>
        <w:tc>
          <w:tcPr>
            <w:tcW w:w="1031" w:type="dxa"/>
            <w:vMerge w:val="restart"/>
            <w:vAlign w:val="center"/>
            <w:hideMark/>
          </w:tcPr>
          <w:p w:rsidRPr="00C87300" w:rsidR="00207158" w:rsidP="00AD7338" w:rsidRDefault="00207158" w14:paraId="3BBCA3A4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62040</w:t>
            </w:r>
          </w:p>
        </w:tc>
        <w:tc>
          <w:tcPr>
            <w:tcW w:w="987" w:type="dxa"/>
            <w:vMerge w:val="restart"/>
            <w:vAlign w:val="center"/>
            <w:hideMark/>
          </w:tcPr>
          <w:p w:rsidRPr="00C87300" w:rsidR="00207158" w:rsidP="00AD7338" w:rsidRDefault="00207158" w14:paraId="4EDEA7B7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0011060</w:t>
            </w: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4ED4E8DA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7XXXX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58F5D713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Budget Account Description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6A48D29C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06C49B4B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3F863FF2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1C500D7E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32A65664" w14:textId="77777777">
        <w:trPr>
          <w:trHeight w:val="303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30F4F2D3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401449D7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:rsidRPr="00C87300" w:rsidR="00207158" w:rsidP="00AD7338" w:rsidRDefault="00207158" w14:paraId="656197FE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1" w:type="dxa"/>
            <w:vMerge/>
            <w:vAlign w:val="center"/>
            <w:hideMark/>
          </w:tcPr>
          <w:p w:rsidRPr="00C87300" w:rsidR="00207158" w:rsidP="00AD7338" w:rsidRDefault="00207158" w14:paraId="6C10D1C6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:rsidRPr="00C87300" w:rsidR="00207158" w:rsidP="00AD7338" w:rsidRDefault="00207158" w14:paraId="5C4C8559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3" w:type="dxa"/>
            <w:vAlign w:val="center"/>
            <w:hideMark/>
          </w:tcPr>
          <w:p w:rsidRPr="00C87300" w:rsidR="00207158" w:rsidP="00AD7338" w:rsidRDefault="00207158" w14:paraId="7EA4A13D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7XXXX</w:t>
            </w:r>
          </w:p>
        </w:tc>
        <w:tc>
          <w:tcPr>
            <w:tcW w:w="2763" w:type="dxa"/>
            <w:vAlign w:val="center"/>
            <w:hideMark/>
          </w:tcPr>
          <w:p w:rsidRPr="00C87300" w:rsidR="00207158" w:rsidP="00AD7338" w:rsidRDefault="00207158" w14:paraId="0CCA8F4F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Budget Account Description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51E87DC6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5F2DF7FC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018F5D56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73FC5719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5ED729ED" w14:textId="77777777">
        <w:trPr>
          <w:trHeight w:val="227"/>
        </w:trPr>
        <w:tc>
          <w:tcPr>
            <w:tcW w:w="1572" w:type="dxa"/>
            <w:vMerge/>
            <w:vAlign w:val="center"/>
            <w:hideMark/>
          </w:tcPr>
          <w:p w:rsidRPr="00C87300" w:rsidR="00207158" w:rsidP="00AD7338" w:rsidRDefault="00207158" w14:paraId="324D0688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40" w:type="dxa"/>
            <w:vMerge/>
            <w:vAlign w:val="center"/>
            <w:hideMark/>
          </w:tcPr>
          <w:p w:rsidRPr="00C87300" w:rsidR="00207158" w:rsidP="00AD7338" w:rsidRDefault="00207158" w14:paraId="50005ED4" w14:textId="77777777">
            <w:pPr>
              <w:spacing w:after="0"/>
              <w:jc w:val="left"/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76" w:type="dxa"/>
            <w:gridSpan w:val="5"/>
            <w:vAlign w:val="center"/>
            <w:hideMark/>
          </w:tcPr>
          <w:p w:rsidRPr="00C87300" w:rsidR="00207158" w:rsidP="00AD7338" w:rsidRDefault="00207158" w14:paraId="3942D989" w14:textId="77777777">
            <w:pPr>
              <w:spacing w:after="0"/>
              <w:jc w:val="left"/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000000"/>
                <w:sz w:val="16"/>
                <w:szCs w:val="16"/>
                <w:lang w:val="en-US"/>
              </w:rPr>
              <w:t>Total Responsible Party …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54A03389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20E5F5A6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310DA3D8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  <w:r w:rsidRPr="00C87300"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73535455" w14:textId="77777777">
            <w:pPr>
              <w:spacing w:after="0"/>
              <w:jc w:val="left"/>
              <w:rPr>
                <w:rFonts w:cs="Arial"/>
                <w:i/>
                <w:iCs/>
                <w:color w:val="3C7D22"/>
                <w:sz w:val="16"/>
                <w:szCs w:val="16"/>
                <w:lang w:val="en-US"/>
              </w:rPr>
            </w:pPr>
          </w:p>
        </w:tc>
      </w:tr>
      <w:tr w:rsidRPr="00CC2922" w:rsidR="00207158" w:rsidTr="00AD7338" w14:paraId="66FBA9C9" w14:textId="77777777">
        <w:trPr>
          <w:trHeight w:val="227"/>
        </w:trPr>
        <w:tc>
          <w:tcPr>
            <w:tcW w:w="10388" w:type="dxa"/>
            <w:gridSpan w:val="7"/>
            <w:shd w:val="clear" w:color="auto" w:fill="9CC2E5" w:themeFill="accent1" w:themeFillTint="99"/>
            <w:vAlign w:val="center"/>
            <w:hideMark/>
          </w:tcPr>
          <w:p w:rsidRPr="00C87300" w:rsidR="00207158" w:rsidP="00AD7338" w:rsidRDefault="00207158" w14:paraId="7F705C69" w14:textId="77777777">
            <w:pPr>
              <w:spacing w:after="0"/>
              <w:jc w:val="right"/>
              <w:rPr>
                <w:rFonts w:cs="Arial"/>
                <w:b/>
                <w:i/>
                <w:color w:val="000000"/>
                <w:sz w:val="20"/>
                <w:szCs w:val="20"/>
                <w:lang w:val="en-US"/>
              </w:rPr>
            </w:pPr>
            <w:r w:rsidRPr="00C87300">
              <w:rPr>
                <w:rFonts w:cs="Arial"/>
                <w:b/>
                <w:i/>
                <w:color w:val="000000"/>
                <w:sz w:val="20"/>
                <w:szCs w:val="20"/>
                <w:lang w:val="en-US"/>
              </w:rPr>
              <w:t>Total Project Grant</w:t>
            </w:r>
          </w:p>
        </w:tc>
        <w:tc>
          <w:tcPr>
            <w:tcW w:w="915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149616E4" w14:textId="77777777">
            <w:pPr>
              <w:spacing w:after="0"/>
              <w:jc w:val="left"/>
              <w:rPr>
                <w:rFonts w:cs="Arial"/>
                <w:b/>
                <w:i/>
                <w:color w:val="3C7D22"/>
                <w:sz w:val="20"/>
                <w:szCs w:val="20"/>
                <w:lang w:val="en-US"/>
              </w:rPr>
            </w:pPr>
            <w:r w:rsidRPr="00C87300">
              <w:rPr>
                <w:rFonts w:cs="Arial"/>
                <w:b/>
                <w:i/>
                <w:color w:val="3C7D22"/>
                <w:sz w:val="20"/>
                <w:szCs w:val="20"/>
                <w:lang w:val="en-US"/>
              </w:rPr>
              <w:t>$</w:t>
            </w:r>
          </w:p>
        </w:tc>
        <w:tc>
          <w:tcPr>
            <w:tcW w:w="1147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5CF8EE49" w14:textId="77777777">
            <w:pPr>
              <w:spacing w:after="0"/>
              <w:jc w:val="left"/>
              <w:rPr>
                <w:rFonts w:cs="Arial"/>
                <w:b/>
                <w:i/>
                <w:color w:val="3C7D22"/>
                <w:sz w:val="20"/>
                <w:szCs w:val="20"/>
                <w:lang w:val="en-US"/>
              </w:rPr>
            </w:pPr>
            <w:r w:rsidRPr="00C87300">
              <w:rPr>
                <w:rFonts w:cs="Arial"/>
                <w:b/>
                <w:i/>
                <w:color w:val="3C7D22"/>
                <w:sz w:val="20"/>
                <w:szCs w:val="20"/>
                <w:lang w:val="en-US"/>
              </w:rPr>
              <w:t>$</w:t>
            </w:r>
          </w:p>
        </w:tc>
        <w:tc>
          <w:tcPr>
            <w:tcW w:w="898" w:type="dxa"/>
            <w:shd w:val="clear" w:color="auto" w:fill="FFFF99"/>
            <w:noWrap/>
            <w:vAlign w:val="bottom"/>
            <w:hideMark/>
          </w:tcPr>
          <w:p w:rsidRPr="00C87300" w:rsidR="00207158" w:rsidP="00AD7338" w:rsidRDefault="00207158" w14:paraId="54DA4EF8" w14:textId="77777777">
            <w:pPr>
              <w:spacing w:after="0"/>
              <w:jc w:val="left"/>
              <w:rPr>
                <w:rFonts w:cs="Arial"/>
                <w:b/>
                <w:i/>
                <w:color w:val="3C7D22"/>
                <w:sz w:val="20"/>
                <w:szCs w:val="20"/>
                <w:lang w:val="en-US"/>
              </w:rPr>
            </w:pPr>
            <w:r w:rsidRPr="00C87300">
              <w:rPr>
                <w:rFonts w:cs="Arial"/>
                <w:b/>
                <w:i/>
                <w:color w:val="3C7D22"/>
                <w:sz w:val="20"/>
                <w:szCs w:val="20"/>
                <w:lang w:val="en-US"/>
              </w:rPr>
              <w:t>$</w:t>
            </w:r>
          </w:p>
        </w:tc>
        <w:tc>
          <w:tcPr>
            <w:tcW w:w="1060" w:type="dxa"/>
            <w:shd w:val="clear" w:color="auto" w:fill="FFFF99"/>
          </w:tcPr>
          <w:p w:rsidRPr="00C87300" w:rsidR="00207158" w:rsidP="00AD7338" w:rsidRDefault="00207158" w14:paraId="561461E0" w14:textId="77777777">
            <w:pPr>
              <w:spacing w:after="0"/>
              <w:jc w:val="left"/>
              <w:rPr>
                <w:rFonts w:cs="Arial"/>
                <w:b/>
                <w:i/>
                <w:color w:val="3C7D22"/>
                <w:sz w:val="20"/>
                <w:szCs w:val="20"/>
                <w:lang w:val="en-US"/>
              </w:rPr>
            </w:pPr>
          </w:p>
        </w:tc>
      </w:tr>
    </w:tbl>
    <w:p w:rsidR="00207158" w:rsidP="00207158" w:rsidRDefault="00207158" w14:paraId="5FAD74EF" w14:textId="77777777"/>
    <w:p w:rsidRPr="00BB6E67" w:rsidR="00C64E80" w:rsidP="00C64E80" w:rsidRDefault="00C64E80" w14:paraId="497059C5" w14:textId="2D735513">
      <w:pPr>
        <w:rPr>
          <w:lang w:val="en-US"/>
        </w:rPr>
        <w:sectPr w:rsidRPr="00BB6E67" w:rsidR="00C64E80" w:rsidSect="00D20C71">
          <w:pgSz w:w="16838" w:h="11906" w:orient="landscape" w:code="9"/>
          <w:pgMar w:top="900" w:right="864" w:bottom="1152" w:left="864" w:header="720" w:footer="432" w:gutter="0"/>
          <w:cols w:space="708"/>
          <w:docGrid w:linePitch="360"/>
        </w:sectPr>
      </w:pPr>
    </w:p>
    <w:p w:rsidRPr="00F47EC0" w:rsidR="006703D0" w:rsidP="00681302" w:rsidRDefault="00A87D11" w14:paraId="2F47F75E" w14:textId="49818656">
      <w:pPr>
        <w:rPr>
          <w:b/>
          <w:sz w:val="24"/>
        </w:rPr>
      </w:pPr>
      <w:r w:rsidRPr="00F47EC0">
        <w:rPr>
          <w:b/>
          <w:sz w:val="24"/>
        </w:rPr>
        <w:lastRenderedPageBreak/>
        <w:t xml:space="preserve">Annex: Guidance on completing the </w:t>
      </w:r>
      <w:r w:rsidRPr="00275708">
        <w:rPr>
          <w:b/>
          <w:i/>
          <w:iCs/>
          <w:sz w:val="24"/>
        </w:rPr>
        <w:t>P</w:t>
      </w:r>
      <w:r w:rsidRPr="00275708" w:rsidR="009F235D">
        <w:rPr>
          <w:b/>
          <w:i/>
          <w:iCs/>
          <w:sz w:val="24"/>
        </w:rPr>
        <w:t>F</w:t>
      </w:r>
      <w:r w:rsidRPr="00275708">
        <w:rPr>
          <w:b/>
          <w:i/>
          <w:iCs/>
          <w:sz w:val="24"/>
        </w:rPr>
        <w:t>G TBWP section</w:t>
      </w:r>
    </w:p>
    <w:p w:rsidR="00A87D11" w:rsidP="00681302" w:rsidRDefault="00A87D11" w14:paraId="64C81B4C" w14:textId="77777777">
      <w:pPr>
        <w:rPr>
          <w:lang w:val="en-US"/>
        </w:rPr>
      </w:pPr>
    </w:p>
    <w:p w:rsidRPr="00C87300" w:rsidR="00A87D11" w:rsidP="00681302" w:rsidRDefault="00A87D11" w14:paraId="1020F7DE" w14:textId="6A4A1C1C">
      <w:pPr>
        <w:rPr>
          <w:rFonts w:cs="Arial"/>
          <w:b/>
          <w:bCs/>
          <w:sz w:val="18"/>
          <w:szCs w:val="18"/>
          <w:lang w:val="en-US"/>
        </w:rPr>
      </w:pPr>
      <w:r w:rsidRPr="00C87300">
        <w:rPr>
          <w:rFonts w:cs="Arial"/>
          <w:b/>
          <w:bCs/>
          <w:sz w:val="18"/>
          <w:szCs w:val="18"/>
          <w:lang w:val="en-US"/>
        </w:rPr>
        <w:t xml:space="preserve">Please note the following during the preparation of the </w:t>
      </w:r>
      <w:r w:rsidR="00B20339">
        <w:rPr>
          <w:rFonts w:cs="Arial"/>
          <w:b/>
          <w:bCs/>
          <w:sz w:val="18"/>
          <w:szCs w:val="18"/>
          <w:lang w:val="en-US"/>
        </w:rPr>
        <w:t>PFG</w:t>
      </w:r>
      <w:r w:rsidRPr="00C87300">
        <w:rPr>
          <w:rFonts w:cs="Arial"/>
          <w:b/>
          <w:bCs/>
          <w:sz w:val="18"/>
          <w:szCs w:val="18"/>
          <w:lang w:val="en-US"/>
        </w:rPr>
        <w:t xml:space="preserve"> Budget:</w:t>
      </w:r>
    </w:p>
    <w:p w:rsidRPr="00C87300" w:rsidR="0006085D" w:rsidP="00681302" w:rsidRDefault="0006085D" w14:paraId="695B0C52" w14:textId="1FA17DD9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 xml:space="preserve">Design the PFG Budget, ensuring all expected resources to develop the Funding Proposal and required documentation are budgeted.  </w:t>
      </w:r>
      <w:r w:rsidRPr="00C87300">
        <w:rPr>
          <w:rFonts w:ascii="Arial" w:hAnsi="Arial" w:cs="Arial"/>
          <w:i/>
          <w:iCs/>
          <w:sz w:val="18"/>
          <w:szCs w:val="18"/>
        </w:rPr>
        <w:t>Note that any deviation from the original budget during implementation that constitutes a minor or material change, according to the PFG Legal Agreement, requires approval from the AF.</w:t>
      </w:r>
      <w:r w:rsidRPr="00C87300">
        <w:rPr>
          <w:rFonts w:ascii="Arial" w:hAnsi="Arial" w:cs="Arial"/>
          <w:sz w:val="18"/>
          <w:szCs w:val="18"/>
        </w:rPr>
        <w:t xml:space="preserve"> </w:t>
      </w:r>
    </w:p>
    <w:p w:rsidRPr="00C87300" w:rsidR="00A87D11" w:rsidP="00681302" w:rsidRDefault="00204F09" w14:paraId="5BD1AF3A" w14:textId="090B7B0B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>Maintain</w:t>
      </w:r>
      <w:r w:rsidRPr="00C87300" w:rsidR="00A87D11">
        <w:rPr>
          <w:rFonts w:ascii="Arial" w:hAnsi="Arial" w:cs="Arial"/>
          <w:sz w:val="18"/>
          <w:szCs w:val="18"/>
        </w:rPr>
        <w:t xml:space="preserve"> one </w:t>
      </w:r>
      <w:r w:rsidRPr="00C87300">
        <w:rPr>
          <w:rFonts w:ascii="Arial" w:hAnsi="Arial" w:cs="Arial"/>
          <w:sz w:val="18"/>
          <w:szCs w:val="18"/>
        </w:rPr>
        <w:t xml:space="preserve">single </w:t>
      </w:r>
      <w:r w:rsidRPr="00C87300" w:rsidR="00170FD6">
        <w:rPr>
          <w:rFonts w:ascii="Arial" w:hAnsi="Arial" w:cs="Arial"/>
          <w:sz w:val="18"/>
          <w:szCs w:val="18"/>
        </w:rPr>
        <w:t xml:space="preserve">output and one </w:t>
      </w:r>
      <w:r w:rsidRPr="00C87300" w:rsidR="00A87D11">
        <w:rPr>
          <w:rFonts w:ascii="Arial" w:hAnsi="Arial" w:cs="Arial"/>
          <w:sz w:val="18"/>
          <w:szCs w:val="18"/>
        </w:rPr>
        <w:t xml:space="preserve">activity </w:t>
      </w:r>
      <w:r w:rsidRPr="00C87300" w:rsidR="00170FD6">
        <w:rPr>
          <w:rFonts w:ascii="Arial" w:hAnsi="Arial" w:cs="Arial"/>
          <w:sz w:val="18"/>
          <w:szCs w:val="18"/>
        </w:rPr>
        <w:t xml:space="preserve">as per the template above. This aligns with the </w:t>
      </w:r>
      <w:r w:rsidRPr="00C87300" w:rsidR="009F235D">
        <w:rPr>
          <w:rFonts w:ascii="Arial" w:hAnsi="Arial" w:cs="Arial"/>
          <w:sz w:val="18"/>
          <w:szCs w:val="18"/>
        </w:rPr>
        <w:t xml:space="preserve">PFG </w:t>
      </w:r>
      <w:r w:rsidRPr="00C87300" w:rsidR="00170FD6">
        <w:rPr>
          <w:rFonts w:ascii="Arial" w:hAnsi="Arial" w:cs="Arial"/>
          <w:sz w:val="18"/>
          <w:szCs w:val="18"/>
        </w:rPr>
        <w:t xml:space="preserve">requirements in </w:t>
      </w:r>
      <w:r w:rsidRPr="00C87300" w:rsidR="00A87D11">
        <w:rPr>
          <w:rFonts w:ascii="Arial" w:hAnsi="Arial" w:cs="Arial"/>
          <w:sz w:val="18"/>
          <w:szCs w:val="18"/>
        </w:rPr>
        <w:t>Quantum</w:t>
      </w:r>
      <w:r w:rsidRPr="00C87300" w:rsidR="00170FD6">
        <w:rPr>
          <w:rFonts w:ascii="Arial" w:hAnsi="Arial" w:cs="Arial"/>
          <w:sz w:val="18"/>
          <w:szCs w:val="18"/>
        </w:rPr>
        <w:t>.</w:t>
      </w:r>
    </w:p>
    <w:p w:rsidRPr="00C87300" w:rsidR="00A87D11" w:rsidP="00681302" w:rsidRDefault="00A87D11" w14:paraId="163C2B06" w14:textId="31D1D72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>Enter the Responsible Party(</w:t>
      </w:r>
      <w:proofErr w:type="spellStart"/>
      <w:r w:rsidRPr="00C87300">
        <w:rPr>
          <w:rFonts w:ascii="Arial" w:hAnsi="Arial" w:cs="Arial"/>
          <w:sz w:val="18"/>
          <w:szCs w:val="18"/>
        </w:rPr>
        <w:t>ies</w:t>
      </w:r>
      <w:proofErr w:type="spellEnd"/>
      <w:r w:rsidRPr="00C87300">
        <w:rPr>
          <w:rFonts w:ascii="Arial" w:hAnsi="Arial" w:cs="Arial"/>
          <w:sz w:val="18"/>
          <w:szCs w:val="18"/>
        </w:rPr>
        <w:t xml:space="preserve">) that will implement the project. </w:t>
      </w:r>
      <w:r w:rsidRPr="00C87300" w:rsidR="0006085D">
        <w:rPr>
          <w:rFonts w:ascii="Arial" w:hAnsi="Arial" w:cs="Arial"/>
          <w:sz w:val="18"/>
          <w:szCs w:val="18"/>
        </w:rPr>
        <w:t xml:space="preserve">If there are 2 Responsible Parties implementing the budget, each </w:t>
      </w:r>
      <w:r w:rsidRPr="00C87300">
        <w:rPr>
          <w:rFonts w:ascii="Arial" w:hAnsi="Arial" w:cs="Arial"/>
          <w:sz w:val="18"/>
          <w:szCs w:val="18"/>
        </w:rPr>
        <w:t xml:space="preserve">will have </w:t>
      </w:r>
      <w:r w:rsidRPr="00C87300" w:rsidR="0006085D">
        <w:rPr>
          <w:rFonts w:ascii="Arial" w:hAnsi="Arial" w:cs="Arial"/>
          <w:sz w:val="18"/>
          <w:szCs w:val="18"/>
        </w:rPr>
        <w:t>its</w:t>
      </w:r>
      <w:r w:rsidRPr="00C87300">
        <w:rPr>
          <w:rFonts w:ascii="Arial" w:hAnsi="Arial" w:cs="Arial"/>
          <w:sz w:val="18"/>
          <w:szCs w:val="18"/>
        </w:rPr>
        <w:t xml:space="preserve"> </w:t>
      </w:r>
      <w:r w:rsidRPr="00C87300" w:rsidR="0006085D">
        <w:rPr>
          <w:rFonts w:ascii="Arial" w:hAnsi="Arial" w:cs="Arial"/>
          <w:sz w:val="18"/>
          <w:szCs w:val="18"/>
        </w:rPr>
        <w:t xml:space="preserve">own </w:t>
      </w:r>
      <w:r w:rsidRPr="00C87300">
        <w:rPr>
          <w:rFonts w:ascii="Arial" w:hAnsi="Arial" w:cs="Arial"/>
          <w:sz w:val="18"/>
          <w:szCs w:val="18"/>
        </w:rPr>
        <w:t>budget.</w:t>
      </w:r>
    </w:p>
    <w:p w:rsidRPr="00C87300" w:rsidR="00A87D11" w:rsidP="00681302" w:rsidRDefault="00A87D11" w14:paraId="6D1670AE" w14:textId="187C1AC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 xml:space="preserve">Quantum </w:t>
      </w:r>
      <w:r w:rsidRPr="00C87300" w:rsidR="0006085D">
        <w:rPr>
          <w:rFonts w:ascii="Arial" w:hAnsi="Arial" w:cs="Arial"/>
          <w:sz w:val="18"/>
          <w:szCs w:val="18"/>
        </w:rPr>
        <w:t xml:space="preserve">Fund and </w:t>
      </w:r>
      <w:r w:rsidRPr="00C87300">
        <w:rPr>
          <w:rFonts w:ascii="Arial" w:hAnsi="Arial" w:cs="Arial"/>
          <w:sz w:val="18"/>
          <w:szCs w:val="18"/>
        </w:rPr>
        <w:t xml:space="preserve">Donor </w:t>
      </w:r>
      <w:r w:rsidRPr="00C87300" w:rsidR="0006085D">
        <w:rPr>
          <w:rFonts w:ascii="Arial" w:hAnsi="Arial" w:cs="Arial"/>
          <w:sz w:val="18"/>
          <w:szCs w:val="18"/>
        </w:rPr>
        <w:t>are</w:t>
      </w:r>
      <w:r w:rsidRPr="00C87300">
        <w:rPr>
          <w:rFonts w:ascii="Arial" w:hAnsi="Arial" w:cs="Arial"/>
          <w:sz w:val="18"/>
          <w:szCs w:val="18"/>
        </w:rPr>
        <w:t xml:space="preserve"> the same for all </w:t>
      </w:r>
      <w:r w:rsidRPr="00C87300" w:rsidR="009F235D">
        <w:rPr>
          <w:rFonts w:ascii="Arial" w:hAnsi="Arial" w:cs="Arial"/>
          <w:sz w:val="18"/>
          <w:szCs w:val="18"/>
        </w:rPr>
        <w:t xml:space="preserve">AF </w:t>
      </w:r>
      <w:r w:rsidRPr="00C87300">
        <w:rPr>
          <w:rFonts w:ascii="Arial" w:hAnsi="Arial" w:cs="Arial"/>
          <w:sz w:val="18"/>
          <w:szCs w:val="18"/>
        </w:rPr>
        <w:t xml:space="preserve">funds.  Do not change. </w:t>
      </w:r>
    </w:p>
    <w:p w:rsidRPr="00C87300" w:rsidR="00A87D11" w:rsidP="00681302" w:rsidRDefault="00A87D11" w14:paraId="10EDACA3" w14:textId="0C2350E1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 xml:space="preserve">Only the Budget Accounts listed in the template can be budgeted. </w:t>
      </w:r>
    </w:p>
    <w:p w:rsidRPr="00C87300" w:rsidR="0006085D" w:rsidP="00681302" w:rsidRDefault="0006085D" w14:paraId="0F74F2E2" w14:textId="0802CC68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>Budget Notes Reference should be consecutive numbers only.  Letters are not permitted as a reference.</w:t>
      </w:r>
    </w:p>
    <w:p w:rsidRPr="00C87300" w:rsidR="0006085D" w:rsidP="0006085D" w:rsidRDefault="0006085D" w14:paraId="101C71F0" w14:textId="4751F49D">
      <w:pPr>
        <w:pStyle w:val="ListParagraph"/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i/>
          <w:iCs/>
          <w:sz w:val="18"/>
          <w:szCs w:val="18"/>
        </w:rPr>
        <w:t>Bear in mind that this Budget Notes Reference number is linked to the information in the Budget Note column in the ‘Proposed Project Formulation Activities' table</w:t>
      </w:r>
      <w:r w:rsidRPr="00C87300">
        <w:rPr>
          <w:rFonts w:ascii="Arial" w:hAnsi="Arial" w:cs="Arial"/>
          <w:sz w:val="18"/>
          <w:szCs w:val="18"/>
        </w:rPr>
        <w:t xml:space="preserve">. </w:t>
      </w:r>
    </w:p>
    <w:p w:rsidRPr="00C87300" w:rsidR="003B3FEE" w:rsidP="00681302" w:rsidRDefault="00BC615D" w14:paraId="1E7F00C5" w14:textId="7777777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 xml:space="preserve">Budget notes should detail the use and purpose of the budget and include the cost breakdown and calculation basis (e.g., daily fee and number of days/weeks, unit cost and quantity). The </w:t>
      </w:r>
      <w:proofErr w:type="gramStart"/>
      <w:r w:rsidRPr="00C87300">
        <w:rPr>
          <w:rFonts w:ascii="Arial" w:hAnsi="Arial" w:cs="Arial"/>
          <w:sz w:val="18"/>
          <w:szCs w:val="18"/>
        </w:rPr>
        <w:t>outputs</w:t>
      </w:r>
      <w:proofErr w:type="gramEnd"/>
      <w:r w:rsidRPr="00C87300">
        <w:rPr>
          <w:rFonts w:ascii="Arial" w:hAnsi="Arial" w:cs="Arial"/>
          <w:sz w:val="18"/>
          <w:szCs w:val="18"/>
        </w:rPr>
        <w:t xml:space="preserve"> (deliverables) of the consultants must be clear. </w:t>
      </w:r>
    </w:p>
    <w:p w:rsidRPr="00C87300" w:rsidR="003B3FEE" w:rsidP="00681302" w:rsidRDefault="00BC615D" w14:paraId="7674BFEB" w14:textId="7777777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 xml:space="preserve">Please consult the </w:t>
      </w:r>
      <w:r w:rsidRPr="00C87300" w:rsidR="003B3FEE">
        <w:rPr>
          <w:rFonts w:ascii="Arial" w:hAnsi="Arial" w:cs="Arial"/>
          <w:sz w:val="18"/>
          <w:szCs w:val="18"/>
        </w:rPr>
        <w:t xml:space="preserve">list of the eligible activities </w:t>
      </w:r>
      <w:proofErr w:type="gramStart"/>
      <w:r w:rsidRPr="00C87300" w:rsidR="003B3FEE">
        <w:rPr>
          <w:rFonts w:ascii="Arial" w:hAnsi="Arial" w:cs="Arial"/>
          <w:sz w:val="18"/>
          <w:szCs w:val="18"/>
        </w:rPr>
        <w:t>in</w:t>
      </w:r>
      <w:proofErr w:type="gramEnd"/>
      <w:r w:rsidRPr="00C87300" w:rsidR="003B3FEE">
        <w:rPr>
          <w:rFonts w:ascii="Arial" w:hAnsi="Arial" w:cs="Arial"/>
          <w:sz w:val="18"/>
          <w:szCs w:val="18"/>
        </w:rPr>
        <w:t xml:space="preserve"> the table above</w:t>
      </w:r>
      <w:r w:rsidRPr="00C87300">
        <w:rPr>
          <w:rFonts w:ascii="Arial" w:hAnsi="Arial" w:cs="Arial"/>
          <w:sz w:val="18"/>
          <w:szCs w:val="18"/>
        </w:rPr>
        <w:t>.</w:t>
      </w:r>
      <w:r w:rsidRPr="00C87300" w:rsidR="004665A7">
        <w:rPr>
          <w:rFonts w:ascii="Arial" w:hAnsi="Arial" w:cs="Arial"/>
          <w:sz w:val="18"/>
          <w:szCs w:val="18"/>
        </w:rPr>
        <w:t xml:space="preserve"> </w:t>
      </w:r>
    </w:p>
    <w:p w:rsidRPr="00C87300" w:rsidR="003B3FEE" w:rsidP="003B3FEE" w:rsidRDefault="003B3FEE" w14:paraId="17658655" w14:textId="6BDC7632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 xml:space="preserve">No UNDP staff can </w:t>
      </w:r>
      <w:proofErr w:type="gramStart"/>
      <w:r w:rsidRPr="00C87300">
        <w:rPr>
          <w:rFonts w:ascii="Arial" w:hAnsi="Arial" w:cs="Arial"/>
          <w:sz w:val="18"/>
          <w:szCs w:val="18"/>
        </w:rPr>
        <w:t>be budgeted</w:t>
      </w:r>
      <w:proofErr w:type="gramEnd"/>
      <w:r w:rsidRPr="00C87300">
        <w:rPr>
          <w:rFonts w:ascii="Arial" w:hAnsi="Arial" w:cs="Arial"/>
          <w:sz w:val="18"/>
          <w:szCs w:val="18"/>
        </w:rPr>
        <w:t>.  No “personnel” or project management costs can be charged to the Initiation Plan using AF PFG resources; such costs should be borne from co-financing. All technical support must be provided by local and/or international consultants, not by UNDP staff.</w:t>
      </w:r>
    </w:p>
    <w:p w:rsidRPr="00C87300" w:rsidR="00E33EFB" w:rsidP="00E33EFB" w:rsidRDefault="00C87300" w14:paraId="0B99BC26" w14:textId="0323DA47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>When describing the consultants, maintain c</w:t>
      </w:r>
      <w:r w:rsidRPr="00C87300" w:rsidR="00E33EFB">
        <w:rPr>
          <w:rFonts w:ascii="Arial" w:hAnsi="Arial" w:cs="Arial"/>
          <w:sz w:val="18"/>
          <w:szCs w:val="18"/>
        </w:rPr>
        <w:t xml:space="preserve">onsistency with </w:t>
      </w:r>
      <w:r w:rsidRPr="00C87300" w:rsidR="00A87D11">
        <w:rPr>
          <w:rFonts w:ascii="Arial" w:hAnsi="Arial" w:cs="Arial"/>
          <w:sz w:val="18"/>
          <w:szCs w:val="18"/>
        </w:rPr>
        <w:t>T</w:t>
      </w:r>
      <w:r w:rsidRPr="00C87300" w:rsidR="00FA733F">
        <w:rPr>
          <w:rFonts w:ascii="Arial" w:hAnsi="Arial" w:cs="Arial"/>
          <w:sz w:val="18"/>
          <w:szCs w:val="18"/>
        </w:rPr>
        <w:t>erms of Reference (T</w:t>
      </w:r>
      <w:r w:rsidRPr="00C87300" w:rsidR="00A87D11">
        <w:rPr>
          <w:rFonts w:ascii="Arial" w:hAnsi="Arial" w:cs="Arial"/>
          <w:sz w:val="18"/>
          <w:szCs w:val="18"/>
        </w:rPr>
        <w:t>OR</w:t>
      </w:r>
      <w:r w:rsidRPr="00C87300" w:rsidR="00FA733F">
        <w:rPr>
          <w:rFonts w:ascii="Arial" w:hAnsi="Arial" w:cs="Arial"/>
          <w:sz w:val="18"/>
          <w:szCs w:val="18"/>
        </w:rPr>
        <w:t>s)</w:t>
      </w:r>
      <w:r w:rsidRPr="00C87300" w:rsidR="00A87D11">
        <w:rPr>
          <w:rFonts w:ascii="Arial" w:hAnsi="Arial" w:cs="Arial"/>
          <w:sz w:val="18"/>
          <w:szCs w:val="18"/>
        </w:rPr>
        <w:t xml:space="preserve"> for key consultants and project personne</w:t>
      </w:r>
      <w:r w:rsidRPr="00C87300">
        <w:rPr>
          <w:rFonts w:ascii="Arial" w:hAnsi="Arial" w:cs="Arial"/>
          <w:sz w:val="18"/>
          <w:szCs w:val="18"/>
        </w:rPr>
        <w:t xml:space="preserve">l already detailed in the respective Annex. </w:t>
      </w:r>
    </w:p>
    <w:p w:rsidRPr="00C87300" w:rsidR="00A87D11" w:rsidP="00E33EFB" w:rsidRDefault="00A87D11" w14:paraId="1FA5518D" w14:textId="72C50690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>Miscellaneous</w:t>
      </w:r>
      <w:r w:rsidRPr="00C87300" w:rsidR="003B3FEE">
        <w:rPr>
          <w:rFonts w:ascii="Arial" w:hAnsi="Arial" w:cs="Arial"/>
          <w:sz w:val="18"/>
          <w:szCs w:val="18"/>
        </w:rPr>
        <w:t xml:space="preserve"> Expenses should be</w:t>
      </w:r>
      <w:r w:rsidRPr="00C87300">
        <w:rPr>
          <w:rFonts w:ascii="Arial" w:hAnsi="Arial" w:cs="Arial"/>
          <w:sz w:val="18"/>
          <w:szCs w:val="18"/>
        </w:rPr>
        <w:t xml:space="preserve"> considered very carefully and explained.</w:t>
      </w:r>
      <w:r w:rsidRPr="00C87300" w:rsidR="003B3FEE">
        <w:rPr>
          <w:rFonts w:ascii="Arial" w:hAnsi="Arial" w:cs="Arial"/>
          <w:sz w:val="18"/>
          <w:szCs w:val="18"/>
        </w:rPr>
        <w:t xml:space="preserve"> This is not to be used as a contingency budget. All required items must be budgeted in the appropriate budget account, other than Miscellaneous.</w:t>
      </w:r>
    </w:p>
    <w:p w:rsidRPr="00C87300" w:rsidR="009119B5" w:rsidP="00681302" w:rsidRDefault="00C87300" w14:paraId="79E9DA4F" w14:textId="2820ED41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Professional Services is to be used f</w:t>
      </w:r>
      <w:r w:rsidRPr="00C87300" w:rsidR="009119B5">
        <w:rPr>
          <w:rFonts w:ascii="Arial" w:hAnsi="Arial" w:cs="Arial"/>
          <w:sz w:val="18"/>
          <w:szCs w:val="18"/>
        </w:rPr>
        <w:t>or</w:t>
      </w:r>
      <w:r>
        <w:rPr>
          <w:rFonts w:ascii="Arial" w:hAnsi="Arial" w:cs="Arial"/>
          <w:sz w:val="18"/>
          <w:szCs w:val="18"/>
        </w:rPr>
        <w:t xml:space="preserve"> budgeting</w:t>
      </w:r>
      <w:r w:rsidRPr="00C87300" w:rsidR="009119B5">
        <w:rPr>
          <w:rFonts w:ascii="Arial" w:hAnsi="Arial" w:cs="Arial"/>
          <w:sz w:val="18"/>
          <w:szCs w:val="18"/>
        </w:rPr>
        <w:t xml:space="preserve"> HACT Micro Assessments </w:t>
      </w:r>
      <w:r w:rsidRPr="00C87300" w:rsidR="009119B5">
        <w:rPr>
          <w:rFonts w:ascii="Arial" w:hAnsi="Arial" w:cs="Arial"/>
          <w:b/>
          <w:bCs/>
          <w:sz w:val="18"/>
          <w:szCs w:val="18"/>
        </w:rPr>
        <w:t>only</w:t>
      </w:r>
      <w:r w:rsidRPr="00C87300" w:rsidR="009119B5">
        <w:rPr>
          <w:rFonts w:ascii="Arial" w:hAnsi="Arial" w:cs="Arial"/>
          <w:sz w:val="18"/>
          <w:szCs w:val="18"/>
        </w:rPr>
        <w:t xml:space="preserve"> - Assess </w:t>
      </w:r>
      <w:r>
        <w:rPr>
          <w:rFonts w:ascii="Arial" w:hAnsi="Arial" w:cs="Arial"/>
          <w:sz w:val="18"/>
          <w:szCs w:val="18"/>
        </w:rPr>
        <w:t xml:space="preserve">the capacity of the </w:t>
      </w:r>
      <w:r w:rsidRPr="00C87300" w:rsidR="00A33385">
        <w:rPr>
          <w:rFonts w:ascii="Arial" w:hAnsi="Arial" w:cs="Arial"/>
          <w:sz w:val="18"/>
          <w:szCs w:val="18"/>
        </w:rPr>
        <w:t xml:space="preserve">implementing partner and/or responsible parties. </w:t>
      </w:r>
    </w:p>
    <w:p w:rsidRPr="00C87300" w:rsidR="00A87D11" w:rsidP="00681302" w:rsidRDefault="00A87D11" w14:paraId="243652C9" w14:textId="62F4C0E5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 xml:space="preserve">No UNDP </w:t>
      </w:r>
      <w:r w:rsidRPr="00C87300" w:rsidR="00FE04BC">
        <w:rPr>
          <w:rFonts w:ascii="Arial" w:hAnsi="Arial" w:cs="Arial"/>
          <w:sz w:val="18"/>
          <w:szCs w:val="18"/>
        </w:rPr>
        <w:t>Support Services</w:t>
      </w:r>
      <w:r w:rsidRPr="00C87300">
        <w:rPr>
          <w:rFonts w:ascii="Arial" w:hAnsi="Arial" w:cs="Arial"/>
          <w:sz w:val="18"/>
          <w:szCs w:val="18"/>
        </w:rPr>
        <w:t xml:space="preserve"> </w:t>
      </w:r>
      <w:r w:rsidRPr="00C87300" w:rsidR="003B3FEE">
        <w:rPr>
          <w:rFonts w:ascii="Arial" w:hAnsi="Arial" w:cs="Arial"/>
          <w:sz w:val="18"/>
          <w:szCs w:val="18"/>
        </w:rPr>
        <w:t>costs are</w:t>
      </w:r>
      <w:r w:rsidRPr="00C87300">
        <w:rPr>
          <w:rFonts w:ascii="Arial" w:hAnsi="Arial" w:cs="Arial"/>
          <w:sz w:val="18"/>
          <w:szCs w:val="18"/>
        </w:rPr>
        <w:t xml:space="preserve"> to be budgeted</w:t>
      </w:r>
      <w:r w:rsidRPr="00C87300" w:rsidR="00CA7C8D">
        <w:rPr>
          <w:rFonts w:ascii="Arial" w:hAnsi="Arial" w:cs="Arial"/>
          <w:sz w:val="18"/>
          <w:szCs w:val="18"/>
        </w:rPr>
        <w:t xml:space="preserve"> </w:t>
      </w:r>
      <w:r w:rsidRPr="00C87300" w:rsidR="003B3FEE">
        <w:rPr>
          <w:rFonts w:ascii="Arial" w:hAnsi="Arial" w:cs="Arial"/>
          <w:sz w:val="18"/>
          <w:szCs w:val="18"/>
        </w:rPr>
        <w:t>for PFG.</w:t>
      </w:r>
    </w:p>
    <w:p w:rsidRPr="00C87300" w:rsidR="00C114E2" w:rsidP="00C114E2" w:rsidRDefault="00C114E2" w14:paraId="00E1CE62" w14:textId="77777777">
      <w:pPr>
        <w:rPr>
          <w:rFonts w:cs="Arial"/>
          <w:sz w:val="18"/>
          <w:szCs w:val="18"/>
        </w:rPr>
      </w:pPr>
    </w:p>
    <w:p w:rsidRPr="00C87300" w:rsidR="00C114E2" w:rsidP="00C114E2" w:rsidRDefault="00C114E2" w14:paraId="7424BD54" w14:textId="03AF5F84">
      <w:pPr>
        <w:rPr>
          <w:rFonts w:cs="Arial"/>
          <w:b/>
          <w:bCs/>
          <w:sz w:val="24"/>
        </w:rPr>
      </w:pPr>
      <w:r w:rsidRPr="00C87300">
        <w:rPr>
          <w:rFonts w:cs="Arial"/>
          <w:b/>
          <w:bCs/>
          <w:sz w:val="24"/>
        </w:rPr>
        <w:t xml:space="preserve">Annex: Guidance on completing the </w:t>
      </w:r>
      <w:r w:rsidRPr="00275708">
        <w:rPr>
          <w:rFonts w:cs="Arial"/>
          <w:b/>
          <w:bCs/>
          <w:i/>
          <w:iCs/>
          <w:sz w:val="24"/>
        </w:rPr>
        <w:t>PFG Proposed Project Formulation Activities</w:t>
      </w:r>
      <w:r w:rsidRPr="00C87300">
        <w:rPr>
          <w:rFonts w:cs="Arial"/>
          <w:b/>
          <w:bCs/>
          <w:sz w:val="24"/>
        </w:rPr>
        <w:t xml:space="preserve"> </w:t>
      </w:r>
      <w:r w:rsidR="00275708">
        <w:rPr>
          <w:rFonts w:cs="Arial"/>
          <w:b/>
          <w:bCs/>
          <w:sz w:val="24"/>
        </w:rPr>
        <w:t>section</w:t>
      </w:r>
    </w:p>
    <w:p w:rsidRPr="00C87300" w:rsidR="00C114E2" w:rsidP="00C114E2" w:rsidRDefault="00C114E2" w14:paraId="507CA49B" w14:textId="77777777">
      <w:pPr>
        <w:rPr>
          <w:rFonts w:cs="Arial"/>
          <w:sz w:val="18"/>
          <w:szCs w:val="18"/>
          <w:lang w:val="en-US"/>
        </w:rPr>
      </w:pPr>
    </w:p>
    <w:p w:rsidR="00A87D11" w:rsidP="00C87300" w:rsidRDefault="00C87300" w14:paraId="6F1FD08E" w14:textId="6B090BD7">
      <w:pPr>
        <w:pStyle w:val="ListParagraph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 w:rsidRPr="00C87300">
        <w:rPr>
          <w:rFonts w:ascii="Arial" w:hAnsi="Arial" w:cs="Arial"/>
          <w:sz w:val="18"/>
          <w:szCs w:val="18"/>
        </w:rPr>
        <w:t>Select the Activities from the list that the AF PFG Guidelines already identify to be developed using the PFG funds using the drop-down menu. No other activities are permitted.</w:t>
      </w:r>
    </w:p>
    <w:p w:rsidRPr="005A03C9" w:rsidR="005A03C9" w:rsidP="005A03C9" w:rsidRDefault="005A03C9" w14:paraId="417740BE" w14:textId="36EDFB2E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 xml:space="preserve">Local consultations, and/or workshops to discuss the specific project and program ideas (including translation into local languages, preparation of background papers, </w:t>
      </w:r>
      <w:r w:rsidRPr="005A03C9" w:rsidR="00FF4E74">
        <w:rPr>
          <w:rFonts w:ascii="Arial" w:hAnsi="Arial" w:cs="Arial"/>
          <w:color w:val="000000"/>
          <w:sz w:val="18"/>
          <w:szCs w:val="18"/>
        </w:rPr>
        <w:t>etc.</w:t>
      </w:r>
      <w:r w:rsidRPr="005A03C9">
        <w:rPr>
          <w:rFonts w:ascii="Arial" w:hAnsi="Arial" w:cs="Arial"/>
          <w:color w:val="000000"/>
          <w:sz w:val="18"/>
          <w:szCs w:val="18"/>
        </w:rPr>
        <w:t>).</w:t>
      </w:r>
    </w:p>
    <w:p w:rsidRPr="005A03C9" w:rsidR="005A03C9" w:rsidP="005A03C9" w:rsidRDefault="005A03C9" w14:paraId="16FB7FD5" w14:textId="02188C31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>Gender and Environmental and Social risk analyses and formulation of Environmental and Social Management Plan and Gender Action Plan</w:t>
      </w:r>
    </w:p>
    <w:p w:rsidRPr="005A03C9" w:rsidR="005A03C9" w:rsidP="005A03C9" w:rsidRDefault="005A03C9" w14:paraId="4963DACE" w14:textId="02C6D5AC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>Travel costs for experts, when required, for consultations and discussions with interested parties and stakeholders, and local participation as needed in project design.</w:t>
      </w:r>
    </w:p>
    <w:p w:rsidRPr="005A03C9" w:rsidR="005A03C9" w:rsidP="005A03C9" w:rsidRDefault="005A03C9" w14:paraId="16CDF52B" w14:textId="0180D7EB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>Free prior and informed consent and related consultations</w:t>
      </w:r>
      <w:r w:rsidR="00FF4E74">
        <w:rPr>
          <w:rFonts w:ascii="Arial" w:hAnsi="Arial" w:cs="Arial"/>
          <w:color w:val="000000"/>
          <w:sz w:val="18"/>
          <w:szCs w:val="18"/>
        </w:rPr>
        <w:t>,</w:t>
      </w:r>
      <w:r w:rsidRPr="005A03C9">
        <w:rPr>
          <w:rFonts w:ascii="Arial" w:hAnsi="Arial" w:cs="Arial"/>
          <w:color w:val="000000"/>
          <w:sz w:val="18"/>
          <w:szCs w:val="18"/>
        </w:rPr>
        <w:t xml:space="preserve"> where appropriate</w:t>
      </w:r>
      <w:r w:rsidR="00FF4E74">
        <w:rPr>
          <w:rFonts w:ascii="Arial" w:hAnsi="Arial" w:cs="Arial"/>
          <w:color w:val="000000"/>
          <w:sz w:val="18"/>
          <w:szCs w:val="18"/>
        </w:rPr>
        <w:t>,</w:t>
      </w:r>
      <w:r w:rsidRPr="005A03C9">
        <w:rPr>
          <w:rFonts w:ascii="Arial" w:hAnsi="Arial" w:cs="Arial"/>
          <w:color w:val="000000"/>
          <w:sz w:val="18"/>
          <w:szCs w:val="18"/>
        </w:rPr>
        <w:t xml:space="preserve"> to ensure compliance with the Environmental and Social Policy.</w:t>
      </w:r>
    </w:p>
    <w:p w:rsidRPr="005A03C9" w:rsidR="005A03C9" w:rsidP="005A03C9" w:rsidRDefault="005A03C9" w14:paraId="76432E69" w14:textId="13157151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>Country, region, or site-specific risk assessments, including identifying hazards, vulnerabilities, development of scenarios and determining hazard mitigation options.</w:t>
      </w:r>
    </w:p>
    <w:p w:rsidRPr="005A03C9" w:rsidR="005A03C9" w:rsidP="005A03C9" w:rsidRDefault="005A03C9" w14:paraId="0A587067" w14:textId="2A79EBD6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 xml:space="preserve">Specific analyses in support of the proposed projects (policy analysis, data inventories and analyses, cost effectiveness, </w:t>
      </w:r>
      <w:r w:rsidRPr="005A03C9" w:rsidR="00FF4E74">
        <w:rPr>
          <w:rFonts w:ascii="Arial" w:hAnsi="Arial" w:cs="Arial"/>
          <w:color w:val="000000"/>
          <w:sz w:val="18"/>
          <w:szCs w:val="18"/>
        </w:rPr>
        <w:t>etc.</w:t>
      </w:r>
      <w:r w:rsidRPr="005A03C9">
        <w:rPr>
          <w:rFonts w:ascii="Arial" w:hAnsi="Arial" w:cs="Arial"/>
          <w:color w:val="000000"/>
          <w:sz w:val="18"/>
          <w:szCs w:val="18"/>
        </w:rPr>
        <w:t>).</w:t>
      </w:r>
    </w:p>
    <w:p w:rsidRPr="005A03C9" w:rsidR="005A03C9" w:rsidP="005A03C9" w:rsidRDefault="005A03C9" w14:paraId="7DDCD570" w14:textId="420B08CA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>Enabling activities that support devolving the decision making regarding the project design to the lowest appropriate level.</w:t>
      </w:r>
    </w:p>
    <w:p w:rsidRPr="005A03C9" w:rsidR="005A03C9" w:rsidP="005A03C9" w:rsidRDefault="005A03C9" w14:paraId="1BF52878" w14:textId="3C5D001B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 xml:space="preserve">Identification of project or </w:t>
      </w:r>
      <w:proofErr w:type="spellStart"/>
      <w:r w:rsidRPr="005A03C9">
        <w:rPr>
          <w:rFonts w:ascii="Arial" w:hAnsi="Arial" w:cs="Arial"/>
          <w:color w:val="000000"/>
          <w:sz w:val="18"/>
          <w:szCs w:val="18"/>
        </w:rPr>
        <w:t>programme</w:t>
      </w:r>
      <w:proofErr w:type="spellEnd"/>
      <w:r w:rsidRPr="005A03C9">
        <w:rPr>
          <w:rFonts w:ascii="Arial" w:hAnsi="Arial" w:cs="Arial"/>
          <w:color w:val="000000"/>
          <w:sz w:val="18"/>
          <w:szCs w:val="18"/>
        </w:rPr>
        <w:t xml:space="preserve"> indicators and development of monitoring and evaluation plan.</w:t>
      </w:r>
    </w:p>
    <w:p w:rsidRPr="005A03C9" w:rsidR="005A03C9" w:rsidP="005A03C9" w:rsidRDefault="005A03C9" w14:paraId="271E43F6" w14:textId="56D9D3AA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>Consultancies and contracts to develop program and/or project options.</w:t>
      </w:r>
    </w:p>
    <w:p w:rsidRPr="005A03C9" w:rsidR="005A03C9" w:rsidP="005A03C9" w:rsidRDefault="005A03C9" w14:paraId="4F21E8F7" w14:textId="7D9A0203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>Costs of translating documents into and out of English.</w:t>
      </w:r>
    </w:p>
    <w:p w:rsidRPr="005A03C9" w:rsidR="005A03C9" w:rsidP="005A03C9" w:rsidRDefault="005A03C9" w14:paraId="62F33933" w14:textId="184C2474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>Identification of project/</w:t>
      </w:r>
      <w:proofErr w:type="spellStart"/>
      <w:r w:rsidRPr="005A03C9">
        <w:rPr>
          <w:rFonts w:ascii="Arial" w:hAnsi="Arial" w:cs="Arial"/>
          <w:color w:val="000000"/>
          <w:sz w:val="18"/>
          <w:szCs w:val="18"/>
        </w:rPr>
        <w:t>programme</w:t>
      </w:r>
      <w:proofErr w:type="spellEnd"/>
      <w:r w:rsidRPr="005A03C9">
        <w:rPr>
          <w:rFonts w:ascii="Arial" w:hAnsi="Arial" w:cs="Arial"/>
          <w:color w:val="000000"/>
          <w:sz w:val="18"/>
          <w:szCs w:val="18"/>
        </w:rPr>
        <w:t xml:space="preserve"> level indicators</w:t>
      </w:r>
    </w:p>
    <w:p w:rsidRPr="00275708" w:rsidR="005A03C9" w:rsidP="00275708" w:rsidRDefault="005A03C9" w14:paraId="09EF6EB8" w14:textId="5B505303">
      <w:pPr>
        <w:pStyle w:val="ListParagraph"/>
        <w:numPr>
          <w:ilvl w:val="1"/>
          <w:numId w:val="29"/>
        </w:numPr>
        <w:ind w:right="522"/>
        <w:rPr>
          <w:rFonts w:ascii="Arial" w:hAnsi="Arial" w:cs="Arial"/>
          <w:color w:val="000000"/>
          <w:sz w:val="18"/>
          <w:szCs w:val="18"/>
        </w:rPr>
      </w:pPr>
      <w:r w:rsidRPr="005A03C9">
        <w:rPr>
          <w:rFonts w:ascii="Arial" w:hAnsi="Arial" w:cs="Arial"/>
          <w:color w:val="000000"/>
          <w:sz w:val="18"/>
          <w:szCs w:val="18"/>
        </w:rPr>
        <w:t>Assessing capacity of executing partners.</w:t>
      </w:r>
    </w:p>
    <w:p w:rsidR="00275708" w:rsidP="00C87300" w:rsidRDefault="00275708" w14:paraId="6876D39B" w14:textId="77777777">
      <w:pPr>
        <w:pStyle w:val="ListParagraph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Remove any remaining blank rows. It is one row per activity; therefore, no more than 12 rows are allowed.</w:t>
      </w:r>
    </w:p>
    <w:p w:rsidR="00275708" w:rsidP="00C87300" w:rsidRDefault="00275708" w14:paraId="00E81E58" w14:textId="1578BD17">
      <w:pPr>
        <w:pStyle w:val="ListParagraph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Enter all outputs by Activity in the same line of the Activity, in the same box/cell. </w:t>
      </w:r>
    </w:p>
    <w:p w:rsidR="00C87300" w:rsidP="00C87300" w:rsidRDefault="00C87300" w14:paraId="083E0FEA" w14:textId="1B615AE1">
      <w:pPr>
        <w:pStyle w:val="ListParagraph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 w:rsidRPr="00275708">
        <w:rPr>
          <w:rFonts w:ascii="Arial" w:hAnsi="Arial" w:cs="Arial"/>
          <w:b/>
          <w:bCs/>
          <w:sz w:val="18"/>
          <w:szCs w:val="18"/>
        </w:rPr>
        <w:t>budget</w:t>
      </w:r>
      <w:r>
        <w:rPr>
          <w:rFonts w:ascii="Arial" w:hAnsi="Arial" w:cs="Arial"/>
          <w:sz w:val="18"/>
          <w:szCs w:val="18"/>
        </w:rPr>
        <w:t xml:space="preserve"> is to be presented at the </w:t>
      </w:r>
      <w:r w:rsidRPr="00275708">
        <w:rPr>
          <w:rFonts w:ascii="Arial" w:hAnsi="Arial" w:cs="Arial"/>
          <w:b/>
          <w:bCs/>
          <w:sz w:val="18"/>
          <w:szCs w:val="18"/>
        </w:rPr>
        <w:t>Activity level</w:t>
      </w:r>
      <w:r>
        <w:rPr>
          <w:rFonts w:ascii="Arial" w:hAnsi="Arial" w:cs="Arial"/>
          <w:sz w:val="18"/>
          <w:szCs w:val="18"/>
        </w:rPr>
        <w:t xml:space="preserve">, not at the Output level. </w:t>
      </w:r>
    </w:p>
    <w:p w:rsidR="00C87300" w:rsidP="00C87300" w:rsidRDefault="00C87300" w14:paraId="0655D57E" w14:textId="77777777">
      <w:pPr>
        <w:pStyle w:val="ListParagraph"/>
        <w:numPr>
          <w:ilvl w:val="0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the Budget Notes column:</w:t>
      </w:r>
    </w:p>
    <w:p w:rsidR="00C87300" w:rsidP="00C87300" w:rsidRDefault="00C87300" w14:paraId="23EDBF59" w14:textId="37742552">
      <w:pPr>
        <w:pStyle w:val="ListParagraph"/>
        <w:numPr>
          <w:ilvl w:val="1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Enter the </w:t>
      </w:r>
      <w:r w:rsidRPr="00C87300">
        <w:rPr>
          <w:rFonts w:ascii="Arial" w:hAnsi="Arial" w:cs="Arial"/>
          <w:b/>
          <w:bCs/>
          <w:sz w:val="18"/>
          <w:szCs w:val="18"/>
        </w:rPr>
        <w:t>TBWP Budget Note Reference Number</w:t>
      </w:r>
      <w:r>
        <w:rPr>
          <w:rFonts w:ascii="Arial" w:hAnsi="Arial" w:cs="Arial"/>
          <w:sz w:val="18"/>
          <w:szCs w:val="18"/>
        </w:rPr>
        <w:t xml:space="preserve">.  This number must match the link number in the TBWP table. </w:t>
      </w:r>
    </w:p>
    <w:p w:rsidR="00C87300" w:rsidP="00C87300" w:rsidRDefault="00C87300" w14:paraId="2AB52170" w14:textId="5B28354A">
      <w:pPr>
        <w:pStyle w:val="ListParagraph"/>
        <w:numPr>
          <w:ilvl w:val="1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Enter the Budget Account description of the item budgeted. </w:t>
      </w:r>
    </w:p>
    <w:p w:rsidRPr="00342635" w:rsidR="00C87300" w:rsidP="00342635" w:rsidRDefault="00C87300" w14:paraId="6F0349A4" w14:textId="13DA25B3">
      <w:pPr>
        <w:pStyle w:val="ListParagraph"/>
        <w:numPr>
          <w:ilvl w:val="1"/>
          <w:numId w:val="2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Enter a brief description of the purpose</w:t>
      </w:r>
      <w:r w:rsidR="0034263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and cost per item. </w:t>
      </w:r>
    </w:p>
    <w:p w:rsidRPr="00C87300" w:rsidR="00A87D11" w:rsidP="00C87300" w:rsidRDefault="00A87D11" w14:paraId="0463D933" w14:textId="77777777">
      <w:pPr>
        <w:pStyle w:val="ListParagraph"/>
        <w:rPr>
          <w:rFonts w:ascii="Arial" w:hAnsi="Arial" w:cs="Arial"/>
          <w:sz w:val="18"/>
          <w:szCs w:val="18"/>
        </w:rPr>
      </w:pPr>
    </w:p>
    <w:p w:rsidRPr="00C87300" w:rsidR="00F04FB4" w:rsidP="00A35E3C" w:rsidRDefault="00C114E2" w14:paraId="3079A617" w14:textId="2D4D2385">
      <w:pPr>
        <w:spacing w:after="120"/>
        <w:rPr>
          <w:rFonts w:cs="Arial"/>
          <w:sz w:val="18"/>
          <w:szCs w:val="18"/>
        </w:rPr>
      </w:pPr>
      <w:r w:rsidRPr="00C87300">
        <w:rPr>
          <w:rFonts w:cs="Arial"/>
          <w:b/>
          <w:bCs/>
          <w:sz w:val="18"/>
          <w:szCs w:val="18"/>
          <w:lang w:val="en-US"/>
        </w:rPr>
        <w:t xml:space="preserve">Per Adaptation Fund Policy, the list of eligible activities can be found in this </w:t>
      </w:r>
      <w:hyperlink w:history="1" r:id="rId18">
        <w:r w:rsidRPr="00C87300">
          <w:rPr>
            <w:rStyle w:val="Hyperlink"/>
            <w:rFonts w:cs="Arial"/>
            <w:b/>
            <w:bCs/>
            <w:sz w:val="18"/>
            <w:szCs w:val="18"/>
            <w:lang w:val="en-US"/>
          </w:rPr>
          <w:t>Project</w:t>
        </w:r>
        <w:r w:rsidRPr="008358BF">
          <w:rPr>
            <w:rStyle w:val="Hyperlink"/>
          </w:rPr>
          <w:t xml:space="preserve"> </w:t>
        </w:r>
        <w:r w:rsidRPr="00AC5EC4">
          <w:rPr>
            <w:rStyle w:val="Hyperlink"/>
            <w:rFonts w:cs="Arial"/>
            <w:b/>
            <w:bCs/>
            <w:sz w:val="18"/>
            <w:szCs w:val="18"/>
            <w:lang w:val="en-US"/>
          </w:rPr>
          <w:t>Formulation Grants guidance page.</w:t>
        </w:r>
      </w:hyperlink>
    </w:p>
    <w:sectPr w:rsidRPr="00C87300" w:rsidR="00F04FB4" w:rsidSect="00BD6643">
      <w:headerReference w:type="first" r:id="rId19"/>
      <w:pgSz w:w="11906" w:h="16838" w:orient="portrait" w:code="9"/>
      <w:pgMar w:top="864" w:right="1152" w:bottom="864" w:left="1152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2362" w:rsidRDefault="00062362" w14:paraId="50A5E69E" w14:textId="77777777">
      <w:r>
        <w:separator/>
      </w:r>
    </w:p>
  </w:endnote>
  <w:endnote w:type="continuationSeparator" w:id="0">
    <w:p w:rsidR="00062362" w:rsidRDefault="00062362" w14:paraId="4991810C" w14:textId="77777777">
      <w:r>
        <w:continuationSeparator/>
      </w:r>
    </w:p>
  </w:endnote>
  <w:endnote w:type="continuationNotice" w:id="1">
    <w:p w:rsidR="00062362" w:rsidRDefault="00062362" w14:paraId="0D408DC7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60" w:rsidP="00F358EA" w:rsidRDefault="00CD3360" w14:paraId="0DFAE9AA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D3360" w:rsidRDefault="00CD3360" w14:paraId="6DE2CA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60" w:rsidP="00453D4C" w:rsidRDefault="00CD3360" w14:paraId="5037CAAA" w14:textId="116A1CB5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67D3E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2362" w:rsidRDefault="00062362" w14:paraId="15124710" w14:textId="77777777">
      <w:r>
        <w:separator/>
      </w:r>
    </w:p>
  </w:footnote>
  <w:footnote w:type="continuationSeparator" w:id="0">
    <w:p w:rsidR="00062362" w:rsidRDefault="00062362" w14:paraId="32B7FDE8" w14:textId="77777777">
      <w:r>
        <w:continuationSeparator/>
      </w:r>
    </w:p>
  </w:footnote>
  <w:footnote w:type="continuationNotice" w:id="1">
    <w:p w:rsidR="00062362" w:rsidRDefault="00062362" w14:paraId="755EA0F8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53D4C" w:rsidR="00CD3360" w:rsidP="00453D4C" w:rsidRDefault="00CD3360" w14:paraId="767942DB" w14:textId="77777777">
    <w:pPr>
      <w:pStyle w:val="Header"/>
      <w:tabs>
        <w:tab w:val="clear" w:pos="8306"/>
        <w:tab w:val="right" w:pos="9540"/>
      </w:tabs>
      <w:rPr>
        <w:sz w:val="18"/>
        <w:szCs w:val="18"/>
      </w:rPr>
    </w:pPr>
    <w:r w:rsidRPr="00453D4C">
      <w:rPr>
        <w:rFonts w:ascii="Arial Narrow" w:hAnsi="Arial Narrow"/>
        <w:b/>
        <w:bCs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02288" w:rsidR="00CD3360" w:rsidRDefault="00BD6643" w14:paraId="09ECE4C9" w14:textId="131E28A1">
    <w:pPr>
      <w:pStyle w:val="Header"/>
      <w:rPr>
        <w:b/>
        <w:szCs w:val="22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5F14DE2" wp14:editId="070969C2">
          <wp:simplePos x="0" y="0"/>
          <wp:positionH relativeFrom="margin">
            <wp:align>right</wp:align>
          </wp:positionH>
          <wp:positionV relativeFrom="paragraph">
            <wp:posOffset>69494</wp:posOffset>
          </wp:positionV>
          <wp:extent cx="370124" cy="753466"/>
          <wp:effectExtent l="0" t="0" r="0" b="0"/>
          <wp:wrapNone/>
          <wp:docPr id="581136625" name="Picture 581136625" descr="undp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dp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124" cy="753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288" w:rsidR="00CD3360">
      <w:rPr>
        <w:b/>
        <w:szCs w:val="22"/>
      </w:rPr>
      <w:t>United Nations Development Programme</w:t>
    </w:r>
  </w:p>
  <w:p w:rsidR="00CD3360" w:rsidRDefault="00CD3360" w14:paraId="60119CD4" w14:textId="77777777">
    <w:pPr>
      <w:pStyle w:val="Header"/>
    </w:pPr>
  </w:p>
  <w:p w:rsidR="00CD3360" w:rsidRDefault="00CD3360" w14:paraId="1EBA587E" w14:textId="77777777">
    <w:pPr>
      <w:pStyle w:val="Header"/>
    </w:pPr>
  </w:p>
  <w:p w:rsidR="00CD3360" w:rsidRDefault="00CD3360" w14:paraId="6DE1ADB1" w14:textId="77777777">
    <w:pPr>
      <w:pStyle w:val="Header"/>
    </w:pPr>
  </w:p>
  <w:p w:rsidR="00CD3360" w:rsidRDefault="00CD3360" w14:paraId="05D149E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3360" w:rsidRDefault="00CD3360" w14:paraId="31C58585" w14:textId="77777777">
    <w:pPr>
      <w:pStyle w:val="Header"/>
      <w:rPr>
        <w:b/>
        <w:szCs w:val="22"/>
      </w:rPr>
    </w:pPr>
  </w:p>
  <w:p w:rsidRPr="00DB520F" w:rsidR="00CD3360" w:rsidRDefault="00CD3360" w14:paraId="01A0109E" w14:textId="77777777">
    <w:pPr>
      <w:pStyle w:val="Header"/>
      <w:rPr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3in;height:3in" o:bullet="t" type="#_x0000_t75"/>
    </w:pict>
  </w:numPicBullet>
  <w:numPicBullet w:numPicBulletId="1">
    <w:pict>
      <v:shape id="_x0000_i1026" style="width:3in;height:3in" o:bullet="t" type="#_x0000_t75"/>
    </w:pict>
  </w:numPicBullet>
  <w:abstractNum w:abstractNumId="0" w15:restartNumberingAfterBreak="0">
    <w:nsid w:val="FFFFFF1D"/>
    <w:multiLevelType w:val="multilevel"/>
    <w:tmpl w:val="D618CF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DAD64A7"/>
    <w:multiLevelType w:val="hybridMultilevel"/>
    <w:tmpl w:val="6E2605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743389"/>
    <w:multiLevelType w:val="hybridMultilevel"/>
    <w:tmpl w:val="09FC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844D1"/>
    <w:multiLevelType w:val="multilevel"/>
    <w:tmpl w:val="7E6206F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D7B4F"/>
    <w:multiLevelType w:val="hybridMultilevel"/>
    <w:tmpl w:val="910E63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5E7E54"/>
    <w:multiLevelType w:val="hybridMultilevel"/>
    <w:tmpl w:val="211C860A"/>
    <w:lvl w:ilvl="0" w:tplc="A118B7D8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95D19"/>
    <w:multiLevelType w:val="hybridMultilevel"/>
    <w:tmpl w:val="B2529D82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4B855FF"/>
    <w:multiLevelType w:val="hybridMultilevel"/>
    <w:tmpl w:val="9BEC2D4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9F77914"/>
    <w:multiLevelType w:val="hybridMultilevel"/>
    <w:tmpl w:val="AC9C68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C3548D"/>
    <w:multiLevelType w:val="hybridMultilevel"/>
    <w:tmpl w:val="FE441E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4854A3"/>
    <w:multiLevelType w:val="hybridMultilevel"/>
    <w:tmpl w:val="51385554"/>
    <w:lvl w:ilvl="0" w:tplc="740EC266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437A72"/>
    <w:multiLevelType w:val="hybridMultilevel"/>
    <w:tmpl w:val="912CC4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226923"/>
    <w:multiLevelType w:val="hybridMultilevel"/>
    <w:tmpl w:val="AE30FAD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BC3FE8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E0C00B2">
      <w:start w:val="7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4F753CE"/>
    <w:multiLevelType w:val="hybridMultilevel"/>
    <w:tmpl w:val="A028BDFE"/>
    <w:lvl w:ilvl="0" w:tplc="C78E393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56C25"/>
    <w:multiLevelType w:val="hybridMultilevel"/>
    <w:tmpl w:val="E6EA4FBA"/>
    <w:lvl w:ilvl="0" w:tplc="FFFFFFFF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1A7374"/>
    <w:multiLevelType w:val="hybridMultilevel"/>
    <w:tmpl w:val="D61C8C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DD2C5D"/>
    <w:multiLevelType w:val="hybridMultilevel"/>
    <w:tmpl w:val="569E8708"/>
    <w:lvl w:ilvl="0" w:tplc="944EE2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E8F70FE"/>
    <w:multiLevelType w:val="hybridMultilevel"/>
    <w:tmpl w:val="40CEA4B8"/>
    <w:lvl w:ilvl="0" w:tplc="3EAE25F4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F300E24"/>
    <w:multiLevelType w:val="hybridMultilevel"/>
    <w:tmpl w:val="FA540B40"/>
    <w:lvl w:ilvl="0" w:tplc="C78E393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836C4"/>
    <w:multiLevelType w:val="hybridMultilevel"/>
    <w:tmpl w:val="F760BDF2"/>
    <w:lvl w:ilvl="0" w:tplc="04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777654BA">
      <w:start w:val="3"/>
      <w:numFmt w:val="bullet"/>
      <w:lvlText w:val="•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5258AA"/>
    <w:multiLevelType w:val="hybridMultilevel"/>
    <w:tmpl w:val="BE7655A2"/>
    <w:lvl w:ilvl="0" w:tplc="FFFFFFFF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8CE61E0"/>
    <w:multiLevelType w:val="hybridMultilevel"/>
    <w:tmpl w:val="E6EA4FBA"/>
    <w:lvl w:ilvl="0" w:tplc="FED2449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B78B4"/>
    <w:multiLevelType w:val="multilevel"/>
    <w:tmpl w:val="A86C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AF03E35"/>
    <w:multiLevelType w:val="hybridMultilevel"/>
    <w:tmpl w:val="62EED9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BFE4A22"/>
    <w:multiLevelType w:val="hybridMultilevel"/>
    <w:tmpl w:val="9BB036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C5F5781"/>
    <w:multiLevelType w:val="hybridMultilevel"/>
    <w:tmpl w:val="95AA1DA4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hint="default" w:ascii="Wingdings" w:hAnsi="Wingdings"/>
      </w:rPr>
    </w:lvl>
  </w:abstractNum>
  <w:abstractNum w:abstractNumId="26" w15:restartNumberingAfterBreak="0">
    <w:nsid w:val="70F942F6"/>
    <w:multiLevelType w:val="hybridMultilevel"/>
    <w:tmpl w:val="13A2A114"/>
    <w:lvl w:ilvl="0" w:tplc="76588C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972A89"/>
    <w:multiLevelType w:val="hybridMultilevel"/>
    <w:tmpl w:val="FA68ED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3385">
    <w:abstractNumId w:val="4"/>
  </w:num>
  <w:num w:numId="2" w16cid:durableId="1894147290">
    <w:abstractNumId w:val="16"/>
  </w:num>
  <w:num w:numId="3" w16cid:durableId="1128475373">
    <w:abstractNumId w:val="22"/>
  </w:num>
  <w:num w:numId="4" w16cid:durableId="908001842">
    <w:abstractNumId w:val="17"/>
  </w:num>
  <w:num w:numId="5" w16cid:durableId="497428969">
    <w:abstractNumId w:val="25"/>
  </w:num>
  <w:num w:numId="6" w16cid:durableId="1845239109">
    <w:abstractNumId w:val="12"/>
  </w:num>
  <w:num w:numId="7" w16cid:durableId="1079668020">
    <w:abstractNumId w:val="10"/>
  </w:num>
  <w:num w:numId="8" w16cid:durableId="1257204352">
    <w:abstractNumId w:val="3"/>
  </w:num>
  <w:num w:numId="9" w16cid:durableId="761725926">
    <w:abstractNumId w:val="8"/>
  </w:num>
  <w:num w:numId="10" w16cid:durableId="1577394959">
    <w:abstractNumId w:val="0"/>
  </w:num>
  <w:num w:numId="11" w16cid:durableId="719549417">
    <w:abstractNumId w:val="27"/>
  </w:num>
  <w:num w:numId="12" w16cid:durableId="1161895216">
    <w:abstractNumId w:val="18"/>
  </w:num>
  <w:num w:numId="13" w16cid:durableId="1708481577">
    <w:abstractNumId w:val="13"/>
  </w:num>
  <w:num w:numId="14" w16cid:durableId="41832731">
    <w:abstractNumId w:val="9"/>
  </w:num>
  <w:num w:numId="15" w16cid:durableId="1729916683">
    <w:abstractNumId w:val="19"/>
  </w:num>
  <w:num w:numId="16" w16cid:durableId="410583116">
    <w:abstractNumId w:val="7"/>
  </w:num>
  <w:num w:numId="17" w16cid:durableId="1017925316">
    <w:abstractNumId w:val="1"/>
  </w:num>
  <w:num w:numId="18" w16cid:durableId="455607515">
    <w:abstractNumId w:val="10"/>
  </w:num>
  <w:num w:numId="19" w16cid:durableId="451171645">
    <w:abstractNumId w:val="26"/>
  </w:num>
  <w:num w:numId="20" w16cid:durableId="1406956171">
    <w:abstractNumId w:val="21"/>
  </w:num>
  <w:num w:numId="21" w16cid:durableId="1978415204">
    <w:abstractNumId w:val="2"/>
  </w:num>
  <w:num w:numId="22" w16cid:durableId="583034127">
    <w:abstractNumId w:val="14"/>
  </w:num>
  <w:num w:numId="23" w16cid:durableId="647631054">
    <w:abstractNumId w:val="15"/>
  </w:num>
  <w:num w:numId="24" w16cid:durableId="1265961929">
    <w:abstractNumId w:val="20"/>
  </w:num>
  <w:num w:numId="25" w16cid:durableId="1336226479">
    <w:abstractNumId w:val="5"/>
  </w:num>
  <w:num w:numId="26" w16cid:durableId="2100758417">
    <w:abstractNumId w:val="24"/>
  </w:num>
  <w:num w:numId="27" w16cid:durableId="1248273381">
    <w:abstractNumId w:val="11"/>
  </w:num>
  <w:num w:numId="28" w16cid:durableId="212087063">
    <w:abstractNumId w:val="23"/>
  </w:num>
  <w:num w:numId="29" w16cid:durableId="155157586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NDI1MTI2NzayMDVV0lEKTi0uzszPAykwqgUAhHZrKywAAAA="/>
  </w:docVars>
  <w:rsids>
    <w:rsidRoot w:val="00991FF7"/>
    <w:rsid w:val="00000000"/>
    <w:rsid w:val="0000697D"/>
    <w:rsid w:val="00012043"/>
    <w:rsid w:val="00012864"/>
    <w:rsid w:val="00020EE6"/>
    <w:rsid w:val="00022C1B"/>
    <w:rsid w:val="000235B6"/>
    <w:rsid w:val="000277FB"/>
    <w:rsid w:val="00027E0F"/>
    <w:rsid w:val="00030581"/>
    <w:rsid w:val="00031E16"/>
    <w:rsid w:val="00040FD1"/>
    <w:rsid w:val="00042CD0"/>
    <w:rsid w:val="00044654"/>
    <w:rsid w:val="00044655"/>
    <w:rsid w:val="0004510A"/>
    <w:rsid w:val="00045463"/>
    <w:rsid w:val="00050EC4"/>
    <w:rsid w:val="00055972"/>
    <w:rsid w:val="0006085D"/>
    <w:rsid w:val="00062362"/>
    <w:rsid w:val="000648D8"/>
    <w:rsid w:val="000656D1"/>
    <w:rsid w:val="00066AAA"/>
    <w:rsid w:val="00066BEC"/>
    <w:rsid w:val="0006721B"/>
    <w:rsid w:val="00070C01"/>
    <w:rsid w:val="000730D9"/>
    <w:rsid w:val="000731EC"/>
    <w:rsid w:val="000748FE"/>
    <w:rsid w:val="00075A5A"/>
    <w:rsid w:val="00077186"/>
    <w:rsid w:val="0007758A"/>
    <w:rsid w:val="00077787"/>
    <w:rsid w:val="00077DC5"/>
    <w:rsid w:val="00080E57"/>
    <w:rsid w:val="00081DBF"/>
    <w:rsid w:val="00082B38"/>
    <w:rsid w:val="0008309A"/>
    <w:rsid w:val="000914BB"/>
    <w:rsid w:val="00093339"/>
    <w:rsid w:val="000A00CF"/>
    <w:rsid w:val="000A0830"/>
    <w:rsid w:val="000A14F5"/>
    <w:rsid w:val="000A39AF"/>
    <w:rsid w:val="000A4D82"/>
    <w:rsid w:val="000A60FE"/>
    <w:rsid w:val="000B053C"/>
    <w:rsid w:val="000B26BF"/>
    <w:rsid w:val="000B2B9B"/>
    <w:rsid w:val="000B688D"/>
    <w:rsid w:val="000C0693"/>
    <w:rsid w:val="000C0C66"/>
    <w:rsid w:val="000C34A9"/>
    <w:rsid w:val="000C34E8"/>
    <w:rsid w:val="000C3EF8"/>
    <w:rsid w:val="000C4DDD"/>
    <w:rsid w:val="000C62F8"/>
    <w:rsid w:val="000D082D"/>
    <w:rsid w:val="000D19E2"/>
    <w:rsid w:val="000D6468"/>
    <w:rsid w:val="000D770F"/>
    <w:rsid w:val="000E07CE"/>
    <w:rsid w:val="000E506E"/>
    <w:rsid w:val="000F4756"/>
    <w:rsid w:val="000F6D89"/>
    <w:rsid w:val="00103DC3"/>
    <w:rsid w:val="0010681A"/>
    <w:rsid w:val="00106D96"/>
    <w:rsid w:val="00110568"/>
    <w:rsid w:val="00115EED"/>
    <w:rsid w:val="0012160C"/>
    <w:rsid w:val="00133150"/>
    <w:rsid w:val="00134147"/>
    <w:rsid w:val="00140838"/>
    <w:rsid w:val="0014235F"/>
    <w:rsid w:val="00143F97"/>
    <w:rsid w:val="001446E5"/>
    <w:rsid w:val="0014470B"/>
    <w:rsid w:val="00146350"/>
    <w:rsid w:val="00146F18"/>
    <w:rsid w:val="0014760D"/>
    <w:rsid w:val="001552E3"/>
    <w:rsid w:val="00161C02"/>
    <w:rsid w:val="00165314"/>
    <w:rsid w:val="00167101"/>
    <w:rsid w:val="00170FD6"/>
    <w:rsid w:val="00171028"/>
    <w:rsid w:val="00171572"/>
    <w:rsid w:val="001739AC"/>
    <w:rsid w:val="00180C0F"/>
    <w:rsid w:val="00182EA8"/>
    <w:rsid w:val="00183E8B"/>
    <w:rsid w:val="00184084"/>
    <w:rsid w:val="0019198E"/>
    <w:rsid w:val="00192DBD"/>
    <w:rsid w:val="00194BA9"/>
    <w:rsid w:val="001A1150"/>
    <w:rsid w:val="001A3654"/>
    <w:rsid w:val="001B14E4"/>
    <w:rsid w:val="001B20F2"/>
    <w:rsid w:val="001B39D9"/>
    <w:rsid w:val="001B492C"/>
    <w:rsid w:val="001B7215"/>
    <w:rsid w:val="001C51C5"/>
    <w:rsid w:val="001C5460"/>
    <w:rsid w:val="001C5C8F"/>
    <w:rsid w:val="001C5D70"/>
    <w:rsid w:val="001C7FA8"/>
    <w:rsid w:val="001D0B24"/>
    <w:rsid w:val="001D0F8F"/>
    <w:rsid w:val="001D167C"/>
    <w:rsid w:val="001D3822"/>
    <w:rsid w:val="001D4F37"/>
    <w:rsid w:val="001E0E0D"/>
    <w:rsid w:val="001E170A"/>
    <w:rsid w:val="001E4FB4"/>
    <w:rsid w:val="001E6839"/>
    <w:rsid w:val="001F3D79"/>
    <w:rsid w:val="001F51F2"/>
    <w:rsid w:val="001F5758"/>
    <w:rsid w:val="001F73CD"/>
    <w:rsid w:val="00202CD0"/>
    <w:rsid w:val="00204E38"/>
    <w:rsid w:val="00204F09"/>
    <w:rsid w:val="0020613E"/>
    <w:rsid w:val="00206AA4"/>
    <w:rsid w:val="00206E96"/>
    <w:rsid w:val="00207158"/>
    <w:rsid w:val="00207486"/>
    <w:rsid w:val="00211582"/>
    <w:rsid w:val="00216441"/>
    <w:rsid w:val="00217D5E"/>
    <w:rsid w:val="00220329"/>
    <w:rsid w:val="00221CCB"/>
    <w:rsid w:val="0022209C"/>
    <w:rsid w:val="00225140"/>
    <w:rsid w:val="00226D1B"/>
    <w:rsid w:val="00233370"/>
    <w:rsid w:val="00235483"/>
    <w:rsid w:val="002359FE"/>
    <w:rsid w:val="00237BBD"/>
    <w:rsid w:val="002401C1"/>
    <w:rsid w:val="00243D1B"/>
    <w:rsid w:val="002460EA"/>
    <w:rsid w:val="00246539"/>
    <w:rsid w:val="00254F75"/>
    <w:rsid w:val="00257005"/>
    <w:rsid w:val="00262E0D"/>
    <w:rsid w:val="0026489E"/>
    <w:rsid w:val="0027237C"/>
    <w:rsid w:val="00272C84"/>
    <w:rsid w:val="00274AD6"/>
    <w:rsid w:val="00275708"/>
    <w:rsid w:val="002769B9"/>
    <w:rsid w:val="00277B0E"/>
    <w:rsid w:val="002807E6"/>
    <w:rsid w:val="002814D2"/>
    <w:rsid w:val="00287166"/>
    <w:rsid w:val="002925B1"/>
    <w:rsid w:val="00295EE4"/>
    <w:rsid w:val="002A25CC"/>
    <w:rsid w:val="002A2628"/>
    <w:rsid w:val="002A3ED9"/>
    <w:rsid w:val="002A5832"/>
    <w:rsid w:val="002A6344"/>
    <w:rsid w:val="002A67DC"/>
    <w:rsid w:val="002A7441"/>
    <w:rsid w:val="002B1BA3"/>
    <w:rsid w:val="002B5A53"/>
    <w:rsid w:val="002B73F3"/>
    <w:rsid w:val="002C133E"/>
    <w:rsid w:val="002C2763"/>
    <w:rsid w:val="002D17F8"/>
    <w:rsid w:val="002D3448"/>
    <w:rsid w:val="002D3569"/>
    <w:rsid w:val="002D3BA2"/>
    <w:rsid w:val="002D4717"/>
    <w:rsid w:val="002D49DD"/>
    <w:rsid w:val="002D7ADF"/>
    <w:rsid w:val="002E0110"/>
    <w:rsid w:val="002E2DD7"/>
    <w:rsid w:val="002E4F90"/>
    <w:rsid w:val="002E50EC"/>
    <w:rsid w:val="002F1E72"/>
    <w:rsid w:val="00302288"/>
    <w:rsid w:val="00305B9B"/>
    <w:rsid w:val="0030798F"/>
    <w:rsid w:val="00314B45"/>
    <w:rsid w:val="00314C9A"/>
    <w:rsid w:val="00314D64"/>
    <w:rsid w:val="00315B32"/>
    <w:rsid w:val="00321457"/>
    <w:rsid w:val="00322B39"/>
    <w:rsid w:val="00323613"/>
    <w:rsid w:val="003244B1"/>
    <w:rsid w:val="00330636"/>
    <w:rsid w:val="003315A8"/>
    <w:rsid w:val="003315F6"/>
    <w:rsid w:val="00335154"/>
    <w:rsid w:val="00342635"/>
    <w:rsid w:val="00345386"/>
    <w:rsid w:val="003456A7"/>
    <w:rsid w:val="00361844"/>
    <w:rsid w:val="003629E4"/>
    <w:rsid w:val="003652FC"/>
    <w:rsid w:val="003714D3"/>
    <w:rsid w:val="003730D7"/>
    <w:rsid w:val="003747AD"/>
    <w:rsid w:val="003762B4"/>
    <w:rsid w:val="003763AA"/>
    <w:rsid w:val="003802DE"/>
    <w:rsid w:val="00383BFC"/>
    <w:rsid w:val="003864E7"/>
    <w:rsid w:val="003865D9"/>
    <w:rsid w:val="00386971"/>
    <w:rsid w:val="00390098"/>
    <w:rsid w:val="00391AEF"/>
    <w:rsid w:val="00394C21"/>
    <w:rsid w:val="00396601"/>
    <w:rsid w:val="00396EB2"/>
    <w:rsid w:val="003B3A33"/>
    <w:rsid w:val="003B3FEE"/>
    <w:rsid w:val="003B5A48"/>
    <w:rsid w:val="003B5E62"/>
    <w:rsid w:val="003B5FC5"/>
    <w:rsid w:val="003B6190"/>
    <w:rsid w:val="003B7E75"/>
    <w:rsid w:val="003C298E"/>
    <w:rsid w:val="003C4D4F"/>
    <w:rsid w:val="003C4DF1"/>
    <w:rsid w:val="003C5567"/>
    <w:rsid w:val="003C724F"/>
    <w:rsid w:val="003D21A3"/>
    <w:rsid w:val="003D53D9"/>
    <w:rsid w:val="003D66DC"/>
    <w:rsid w:val="003D688B"/>
    <w:rsid w:val="003E6852"/>
    <w:rsid w:val="003E76CA"/>
    <w:rsid w:val="003F09B1"/>
    <w:rsid w:val="003F2425"/>
    <w:rsid w:val="003F2FCD"/>
    <w:rsid w:val="003F4E26"/>
    <w:rsid w:val="003F5377"/>
    <w:rsid w:val="003F68A8"/>
    <w:rsid w:val="003F77BC"/>
    <w:rsid w:val="0040121D"/>
    <w:rsid w:val="0040232E"/>
    <w:rsid w:val="004025D5"/>
    <w:rsid w:val="004048EA"/>
    <w:rsid w:val="00412154"/>
    <w:rsid w:val="004142FC"/>
    <w:rsid w:val="004179D0"/>
    <w:rsid w:val="00420156"/>
    <w:rsid w:val="004250D4"/>
    <w:rsid w:val="00425E0B"/>
    <w:rsid w:val="0043121A"/>
    <w:rsid w:val="00432A1B"/>
    <w:rsid w:val="004356E6"/>
    <w:rsid w:val="00435897"/>
    <w:rsid w:val="004359AC"/>
    <w:rsid w:val="00435AE2"/>
    <w:rsid w:val="00445633"/>
    <w:rsid w:val="00446376"/>
    <w:rsid w:val="004473B7"/>
    <w:rsid w:val="004501B9"/>
    <w:rsid w:val="004513DD"/>
    <w:rsid w:val="00453D4C"/>
    <w:rsid w:val="004552AC"/>
    <w:rsid w:val="00456B7E"/>
    <w:rsid w:val="00456E64"/>
    <w:rsid w:val="004610F5"/>
    <w:rsid w:val="00463D98"/>
    <w:rsid w:val="00464B12"/>
    <w:rsid w:val="00464BF6"/>
    <w:rsid w:val="004665A7"/>
    <w:rsid w:val="00470D42"/>
    <w:rsid w:val="00471CA5"/>
    <w:rsid w:val="00471F3D"/>
    <w:rsid w:val="00474059"/>
    <w:rsid w:val="00483BDB"/>
    <w:rsid w:val="00483CA9"/>
    <w:rsid w:val="00484C06"/>
    <w:rsid w:val="004869AF"/>
    <w:rsid w:val="0049415E"/>
    <w:rsid w:val="004A465D"/>
    <w:rsid w:val="004B1ABE"/>
    <w:rsid w:val="004B3253"/>
    <w:rsid w:val="004B4478"/>
    <w:rsid w:val="004C35FB"/>
    <w:rsid w:val="004C427B"/>
    <w:rsid w:val="004C47BE"/>
    <w:rsid w:val="004C7EF0"/>
    <w:rsid w:val="004D16E4"/>
    <w:rsid w:val="004D2228"/>
    <w:rsid w:val="004D3A10"/>
    <w:rsid w:val="004E4E82"/>
    <w:rsid w:val="004E6623"/>
    <w:rsid w:val="004F2706"/>
    <w:rsid w:val="004F2A0D"/>
    <w:rsid w:val="004F53B0"/>
    <w:rsid w:val="00502CFA"/>
    <w:rsid w:val="00504E98"/>
    <w:rsid w:val="005106F3"/>
    <w:rsid w:val="0051192F"/>
    <w:rsid w:val="005166EF"/>
    <w:rsid w:val="00516FAA"/>
    <w:rsid w:val="00517097"/>
    <w:rsid w:val="00517AED"/>
    <w:rsid w:val="00521FA0"/>
    <w:rsid w:val="00525F70"/>
    <w:rsid w:val="005279BA"/>
    <w:rsid w:val="00533962"/>
    <w:rsid w:val="00534F21"/>
    <w:rsid w:val="00535B5A"/>
    <w:rsid w:val="005437BF"/>
    <w:rsid w:val="00552091"/>
    <w:rsid w:val="00552CE8"/>
    <w:rsid w:val="00553643"/>
    <w:rsid w:val="005542A7"/>
    <w:rsid w:val="005606EE"/>
    <w:rsid w:val="00561EC8"/>
    <w:rsid w:val="005636DF"/>
    <w:rsid w:val="00567D3E"/>
    <w:rsid w:val="00570C6B"/>
    <w:rsid w:val="005718DF"/>
    <w:rsid w:val="00571BFF"/>
    <w:rsid w:val="005722AF"/>
    <w:rsid w:val="00573FB1"/>
    <w:rsid w:val="00583371"/>
    <w:rsid w:val="00583EC7"/>
    <w:rsid w:val="00584B95"/>
    <w:rsid w:val="005859CD"/>
    <w:rsid w:val="00586716"/>
    <w:rsid w:val="00590113"/>
    <w:rsid w:val="00591C90"/>
    <w:rsid w:val="00591CE1"/>
    <w:rsid w:val="00595D11"/>
    <w:rsid w:val="005A03C9"/>
    <w:rsid w:val="005A1DFE"/>
    <w:rsid w:val="005A292F"/>
    <w:rsid w:val="005A6ADB"/>
    <w:rsid w:val="005A7714"/>
    <w:rsid w:val="005B04E3"/>
    <w:rsid w:val="005B6F0D"/>
    <w:rsid w:val="005B75A7"/>
    <w:rsid w:val="005C44F6"/>
    <w:rsid w:val="005C485E"/>
    <w:rsid w:val="005C7966"/>
    <w:rsid w:val="005C7F36"/>
    <w:rsid w:val="005D222F"/>
    <w:rsid w:val="005D250E"/>
    <w:rsid w:val="005D4349"/>
    <w:rsid w:val="005D5585"/>
    <w:rsid w:val="005D7B73"/>
    <w:rsid w:val="005E006E"/>
    <w:rsid w:val="005F0646"/>
    <w:rsid w:val="005F3C7E"/>
    <w:rsid w:val="005F41A2"/>
    <w:rsid w:val="005F4FB7"/>
    <w:rsid w:val="005F6CAE"/>
    <w:rsid w:val="006005E4"/>
    <w:rsid w:val="00600626"/>
    <w:rsid w:val="00601289"/>
    <w:rsid w:val="00603A45"/>
    <w:rsid w:val="00611849"/>
    <w:rsid w:val="00611B3F"/>
    <w:rsid w:val="00615FEA"/>
    <w:rsid w:val="0061755F"/>
    <w:rsid w:val="00621534"/>
    <w:rsid w:val="00622B1D"/>
    <w:rsid w:val="00626554"/>
    <w:rsid w:val="00626B6E"/>
    <w:rsid w:val="00627CD8"/>
    <w:rsid w:val="006337A1"/>
    <w:rsid w:val="00634C6E"/>
    <w:rsid w:val="00635192"/>
    <w:rsid w:val="00635283"/>
    <w:rsid w:val="00636A09"/>
    <w:rsid w:val="006428D0"/>
    <w:rsid w:val="006502CC"/>
    <w:rsid w:val="006512CD"/>
    <w:rsid w:val="006531BB"/>
    <w:rsid w:val="00654A3D"/>
    <w:rsid w:val="006601DD"/>
    <w:rsid w:val="00660D0F"/>
    <w:rsid w:val="006615C8"/>
    <w:rsid w:val="00665FAC"/>
    <w:rsid w:val="006703D0"/>
    <w:rsid w:val="00670B5D"/>
    <w:rsid w:val="00671B4F"/>
    <w:rsid w:val="006742C9"/>
    <w:rsid w:val="00674E2D"/>
    <w:rsid w:val="00680BF5"/>
    <w:rsid w:val="00681302"/>
    <w:rsid w:val="00681937"/>
    <w:rsid w:val="00685825"/>
    <w:rsid w:val="00687602"/>
    <w:rsid w:val="00687FA6"/>
    <w:rsid w:val="006A05E3"/>
    <w:rsid w:val="006A14D2"/>
    <w:rsid w:val="006A33F4"/>
    <w:rsid w:val="006A71EA"/>
    <w:rsid w:val="006A7FEB"/>
    <w:rsid w:val="006B0DDB"/>
    <w:rsid w:val="006B0E89"/>
    <w:rsid w:val="006B7378"/>
    <w:rsid w:val="006C3698"/>
    <w:rsid w:val="006C4FD2"/>
    <w:rsid w:val="006C6141"/>
    <w:rsid w:val="006C7473"/>
    <w:rsid w:val="006D2C73"/>
    <w:rsid w:val="006E3197"/>
    <w:rsid w:val="006E55A4"/>
    <w:rsid w:val="006F1D82"/>
    <w:rsid w:val="006F2142"/>
    <w:rsid w:val="006F3E57"/>
    <w:rsid w:val="006F4280"/>
    <w:rsid w:val="006F47AD"/>
    <w:rsid w:val="006F4F34"/>
    <w:rsid w:val="006F7C7B"/>
    <w:rsid w:val="0070028C"/>
    <w:rsid w:val="0071263B"/>
    <w:rsid w:val="00714A0A"/>
    <w:rsid w:val="00715886"/>
    <w:rsid w:val="00715EDA"/>
    <w:rsid w:val="0071780D"/>
    <w:rsid w:val="00725430"/>
    <w:rsid w:val="0072638F"/>
    <w:rsid w:val="00730C6E"/>
    <w:rsid w:val="0073305E"/>
    <w:rsid w:val="00733852"/>
    <w:rsid w:val="007341F9"/>
    <w:rsid w:val="007351E9"/>
    <w:rsid w:val="00744776"/>
    <w:rsid w:val="0074654A"/>
    <w:rsid w:val="00746D2C"/>
    <w:rsid w:val="00752510"/>
    <w:rsid w:val="00752F2A"/>
    <w:rsid w:val="00755941"/>
    <w:rsid w:val="00760587"/>
    <w:rsid w:val="007622B3"/>
    <w:rsid w:val="007647B4"/>
    <w:rsid w:val="007652A0"/>
    <w:rsid w:val="00765333"/>
    <w:rsid w:val="00770DC8"/>
    <w:rsid w:val="00772833"/>
    <w:rsid w:val="00772B8D"/>
    <w:rsid w:val="0077331E"/>
    <w:rsid w:val="00776ADE"/>
    <w:rsid w:val="00785521"/>
    <w:rsid w:val="007865CF"/>
    <w:rsid w:val="00786926"/>
    <w:rsid w:val="007877D6"/>
    <w:rsid w:val="007878A9"/>
    <w:rsid w:val="007938D0"/>
    <w:rsid w:val="00796603"/>
    <w:rsid w:val="007A01CF"/>
    <w:rsid w:val="007A0CCB"/>
    <w:rsid w:val="007A23AA"/>
    <w:rsid w:val="007A38DC"/>
    <w:rsid w:val="007B1D5A"/>
    <w:rsid w:val="007B4898"/>
    <w:rsid w:val="007C2F46"/>
    <w:rsid w:val="007C2F6A"/>
    <w:rsid w:val="007C7217"/>
    <w:rsid w:val="007D12E9"/>
    <w:rsid w:val="007D653B"/>
    <w:rsid w:val="007D68AC"/>
    <w:rsid w:val="007D792E"/>
    <w:rsid w:val="007D7D88"/>
    <w:rsid w:val="007E1C26"/>
    <w:rsid w:val="007E1FE1"/>
    <w:rsid w:val="007E792D"/>
    <w:rsid w:val="007F1458"/>
    <w:rsid w:val="007F2931"/>
    <w:rsid w:val="00800319"/>
    <w:rsid w:val="00801188"/>
    <w:rsid w:val="00811DB1"/>
    <w:rsid w:val="00812B4D"/>
    <w:rsid w:val="0081663E"/>
    <w:rsid w:val="008224ED"/>
    <w:rsid w:val="00822DCE"/>
    <w:rsid w:val="008238E5"/>
    <w:rsid w:val="00826EA0"/>
    <w:rsid w:val="0082707E"/>
    <w:rsid w:val="008316B9"/>
    <w:rsid w:val="0083201A"/>
    <w:rsid w:val="00832B62"/>
    <w:rsid w:val="008358BF"/>
    <w:rsid w:val="00837F00"/>
    <w:rsid w:val="008443F5"/>
    <w:rsid w:val="0084620F"/>
    <w:rsid w:val="008465E8"/>
    <w:rsid w:val="0084768A"/>
    <w:rsid w:val="0085207E"/>
    <w:rsid w:val="0085413F"/>
    <w:rsid w:val="00857AF6"/>
    <w:rsid w:val="00860D2C"/>
    <w:rsid w:val="00861651"/>
    <w:rsid w:val="0086371F"/>
    <w:rsid w:val="00863878"/>
    <w:rsid w:val="008653CB"/>
    <w:rsid w:val="00883378"/>
    <w:rsid w:val="00884C86"/>
    <w:rsid w:val="00886C14"/>
    <w:rsid w:val="00887DCE"/>
    <w:rsid w:val="00887E9B"/>
    <w:rsid w:val="00890E4B"/>
    <w:rsid w:val="0089123D"/>
    <w:rsid w:val="00892E9D"/>
    <w:rsid w:val="00892F2E"/>
    <w:rsid w:val="00894D47"/>
    <w:rsid w:val="008A09AF"/>
    <w:rsid w:val="008A11C4"/>
    <w:rsid w:val="008A1968"/>
    <w:rsid w:val="008A3A1C"/>
    <w:rsid w:val="008A4A56"/>
    <w:rsid w:val="008A4E5B"/>
    <w:rsid w:val="008A60FE"/>
    <w:rsid w:val="008B1B8F"/>
    <w:rsid w:val="008B30F9"/>
    <w:rsid w:val="008B3A2A"/>
    <w:rsid w:val="008B5186"/>
    <w:rsid w:val="008B5224"/>
    <w:rsid w:val="008B681D"/>
    <w:rsid w:val="008B6DCC"/>
    <w:rsid w:val="008C2EDC"/>
    <w:rsid w:val="008C5B79"/>
    <w:rsid w:val="008C6272"/>
    <w:rsid w:val="008D02C9"/>
    <w:rsid w:val="008D486A"/>
    <w:rsid w:val="008D6491"/>
    <w:rsid w:val="008E0954"/>
    <w:rsid w:val="008E3A81"/>
    <w:rsid w:val="008E7428"/>
    <w:rsid w:val="008F05C1"/>
    <w:rsid w:val="008F0C39"/>
    <w:rsid w:val="008F0C7C"/>
    <w:rsid w:val="008F5460"/>
    <w:rsid w:val="008F57F5"/>
    <w:rsid w:val="008F7F43"/>
    <w:rsid w:val="009012A0"/>
    <w:rsid w:val="00903B3C"/>
    <w:rsid w:val="00904D59"/>
    <w:rsid w:val="00905FEF"/>
    <w:rsid w:val="00906955"/>
    <w:rsid w:val="009119B5"/>
    <w:rsid w:val="00912142"/>
    <w:rsid w:val="00913551"/>
    <w:rsid w:val="00913F94"/>
    <w:rsid w:val="00916932"/>
    <w:rsid w:val="00921A41"/>
    <w:rsid w:val="00923C9B"/>
    <w:rsid w:val="0092732A"/>
    <w:rsid w:val="0093026D"/>
    <w:rsid w:val="00931F34"/>
    <w:rsid w:val="0093407E"/>
    <w:rsid w:val="0093452B"/>
    <w:rsid w:val="00934A63"/>
    <w:rsid w:val="009362A2"/>
    <w:rsid w:val="00936C24"/>
    <w:rsid w:val="009376B0"/>
    <w:rsid w:val="00937EB6"/>
    <w:rsid w:val="00941764"/>
    <w:rsid w:val="00942052"/>
    <w:rsid w:val="0094295C"/>
    <w:rsid w:val="00942ACC"/>
    <w:rsid w:val="00946A1E"/>
    <w:rsid w:val="00950484"/>
    <w:rsid w:val="00951919"/>
    <w:rsid w:val="00955E68"/>
    <w:rsid w:val="00956E50"/>
    <w:rsid w:val="009570E4"/>
    <w:rsid w:val="00960E81"/>
    <w:rsid w:val="009610DB"/>
    <w:rsid w:val="00963650"/>
    <w:rsid w:val="009648BB"/>
    <w:rsid w:val="00966FE9"/>
    <w:rsid w:val="009673E3"/>
    <w:rsid w:val="0097213B"/>
    <w:rsid w:val="00974289"/>
    <w:rsid w:val="00976190"/>
    <w:rsid w:val="009775E4"/>
    <w:rsid w:val="00981F49"/>
    <w:rsid w:val="00984F47"/>
    <w:rsid w:val="00985C2C"/>
    <w:rsid w:val="0098604D"/>
    <w:rsid w:val="009914EE"/>
    <w:rsid w:val="00991FF7"/>
    <w:rsid w:val="00993D12"/>
    <w:rsid w:val="00993EB7"/>
    <w:rsid w:val="00995489"/>
    <w:rsid w:val="00996EA5"/>
    <w:rsid w:val="009A1B61"/>
    <w:rsid w:val="009A2106"/>
    <w:rsid w:val="009A226D"/>
    <w:rsid w:val="009A38BA"/>
    <w:rsid w:val="009A3E23"/>
    <w:rsid w:val="009B3023"/>
    <w:rsid w:val="009B38D1"/>
    <w:rsid w:val="009B56B9"/>
    <w:rsid w:val="009B6A9F"/>
    <w:rsid w:val="009B72E0"/>
    <w:rsid w:val="009B74AE"/>
    <w:rsid w:val="009C0CCB"/>
    <w:rsid w:val="009C4EA7"/>
    <w:rsid w:val="009C5905"/>
    <w:rsid w:val="009C65F2"/>
    <w:rsid w:val="009D099E"/>
    <w:rsid w:val="009D1644"/>
    <w:rsid w:val="009D19AA"/>
    <w:rsid w:val="009D1CE4"/>
    <w:rsid w:val="009D40D0"/>
    <w:rsid w:val="009D4C0D"/>
    <w:rsid w:val="009E3F9C"/>
    <w:rsid w:val="009F235D"/>
    <w:rsid w:val="009F3EF7"/>
    <w:rsid w:val="009F55F5"/>
    <w:rsid w:val="009F792B"/>
    <w:rsid w:val="00A0187F"/>
    <w:rsid w:val="00A04EB0"/>
    <w:rsid w:val="00A075E2"/>
    <w:rsid w:val="00A07F20"/>
    <w:rsid w:val="00A16708"/>
    <w:rsid w:val="00A16D27"/>
    <w:rsid w:val="00A22353"/>
    <w:rsid w:val="00A224CB"/>
    <w:rsid w:val="00A2595D"/>
    <w:rsid w:val="00A260BC"/>
    <w:rsid w:val="00A30E00"/>
    <w:rsid w:val="00A33385"/>
    <w:rsid w:val="00A348E5"/>
    <w:rsid w:val="00A35E3C"/>
    <w:rsid w:val="00A414B2"/>
    <w:rsid w:val="00A42583"/>
    <w:rsid w:val="00A433F8"/>
    <w:rsid w:val="00A44DE0"/>
    <w:rsid w:val="00A44EC7"/>
    <w:rsid w:val="00A50AF9"/>
    <w:rsid w:val="00A51D51"/>
    <w:rsid w:val="00A5714A"/>
    <w:rsid w:val="00A60C51"/>
    <w:rsid w:val="00A60D5D"/>
    <w:rsid w:val="00A61DC1"/>
    <w:rsid w:val="00A6307E"/>
    <w:rsid w:val="00A64F0F"/>
    <w:rsid w:val="00A673F5"/>
    <w:rsid w:val="00A67D44"/>
    <w:rsid w:val="00A67E7A"/>
    <w:rsid w:val="00A7443B"/>
    <w:rsid w:val="00A75D05"/>
    <w:rsid w:val="00A80D13"/>
    <w:rsid w:val="00A8243D"/>
    <w:rsid w:val="00A8629F"/>
    <w:rsid w:val="00A87D11"/>
    <w:rsid w:val="00A91086"/>
    <w:rsid w:val="00A930EE"/>
    <w:rsid w:val="00A955C8"/>
    <w:rsid w:val="00A96222"/>
    <w:rsid w:val="00AA30A7"/>
    <w:rsid w:val="00AA426C"/>
    <w:rsid w:val="00AA5A4D"/>
    <w:rsid w:val="00AA7444"/>
    <w:rsid w:val="00AB328A"/>
    <w:rsid w:val="00AB3CF8"/>
    <w:rsid w:val="00AB5BEA"/>
    <w:rsid w:val="00AC02F7"/>
    <w:rsid w:val="00AC0673"/>
    <w:rsid w:val="00AC0945"/>
    <w:rsid w:val="00AC5549"/>
    <w:rsid w:val="00AC5EC4"/>
    <w:rsid w:val="00AD0588"/>
    <w:rsid w:val="00AD4015"/>
    <w:rsid w:val="00AD658B"/>
    <w:rsid w:val="00AD7203"/>
    <w:rsid w:val="00AD7338"/>
    <w:rsid w:val="00AE01DB"/>
    <w:rsid w:val="00AE32EE"/>
    <w:rsid w:val="00AE4EC4"/>
    <w:rsid w:val="00AE5A78"/>
    <w:rsid w:val="00AF2BA4"/>
    <w:rsid w:val="00AF2F2D"/>
    <w:rsid w:val="00AF4814"/>
    <w:rsid w:val="00AF5F15"/>
    <w:rsid w:val="00AF6158"/>
    <w:rsid w:val="00B00410"/>
    <w:rsid w:val="00B04FE3"/>
    <w:rsid w:val="00B058DB"/>
    <w:rsid w:val="00B106E4"/>
    <w:rsid w:val="00B11A89"/>
    <w:rsid w:val="00B12111"/>
    <w:rsid w:val="00B13319"/>
    <w:rsid w:val="00B14479"/>
    <w:rsid w:val="00B165E7"/>
    <w:rsid w:val="00B1755C"/>
    <w:rsid w:val="00B178CD"/>
    <w:rsid w:val="00B20339"/>
    <w:rsid w:val="00B21662"/>
    <w:rsid w:val="00B21C5C"/>
    <w:rsid w:val="00B24857"/>
    <w:rsid w:val="00B258EA"/>
    <w:rsid w:val="00B26D3A"/>
    <w:rsid w:val="00B33B01"/>
    <w:rsid w:val="00B34D20"/>
    <w:rsid w:val="00B355E2"/>
    <w:rsid w:val="00B358B5"/>
    <w:rsid w:val="00B3728F"/>
    <w:rsid w:val="00B429DB"/>
    <w:rsid w:val="00B42A76"/>
    <w:rsid w:val="00B439F2"/>
    <w:rsid w:val="00B469E5"/>
    <w:rsid w:val="00B46E15"/>
    <w:rsid w:val="00B51EBF"/>
    <w:rsid w:val="00B539A7"/>
    <w:rsid w:val="00B55AA8"/>
    <w:rsid w:val="00B55DD9"/>
    <w:rsid w:val="00B570F2"/>
    <w:rsid w:val="00B6086A"/>
    <w:rsid w:val="00B64429"/>
    <w:rsid w:val="00B65F09"/>
    <w:rsid w:val="00B66DF0"/>
    <w:rsid w:val="00B67B75"/>
    <w:rsid w:val="00B7110A"/>
    <w:rsid w:val="00B718A2"/>
    <w:rsid w:val="00B722E2"/>
    <w:rsid w:val="00B72E62"/>
    <w:rsid w:val="00B8088D"/>
    <w:rsid w:val="00B848B2"/>
    <w:rsid w:val="00B8549A"/>
    <w:rsid w:val="00B86E92"/>
    <w:rsid w:val="00B929B0"/>
    <w:rsid w:val="00B93D13"/>
    <w:rsid w:val="00B953B2"/>
    <w:rsid w:val="00B96D83"/>
    <w:rsid w:val="00BA1F58"/>
    <w:rsid w:val="00BA54AD"/>
    <w:rsid w:val="00BA706D"/>
    <w:rsid w:val="00BB07AE"/>
    <w:rsid w:val="00BB0812"/>
    <w:rsid w:val="00BB0C35"/>
    <w:rsid w:val="00BB1A44"/>
    <w:rsid w:val="00BB3960"/>
    <w:rsid w:val="00BB4C36"/>
    <w:rsid w:val="00BB6E67"/>
    <w:rsid w:val="00BB707C"/>
    <w:rsid w:val="00BC3726"/>
    <w:rsid w:val="00BC3E90"/>
    <w:rsid w:val="00BC615D"/>
    <w:rsid w:val="00BD6643"/>
    <w:rsid w:val="00BE202E"/>
    <w:rsid w:val="00BE2F61"/>
    <w:rsid w:val="00BF0852"/>
    <w:rsid w:val="00BF63C7"/>
    <w:rsid w:val="00C00F90"/>
    <w:rsid w:val="00C02A60"/>
    <w:rsid w:val="00C035A0"/>
    <w:rsid w:val="00C06C96"/>
    <w:rsid w:val="00C10465"/>
    <w:rsid w:val="00C114E2"/>
    <w:rsid w:val="00C123AE"/>
    <w:rsid w:val="00C14ECE"/>
    <w:rsid w:val="00C15062"/>
    <w:rsid w:val="00C15A7B"/>
    <w:rsid w:val="00C217FB"/>
    <w:rsid w:val="00C22561"/>
    <w:rsid w:val="00C23449"/>
    <w:rsid w:val="00C23955"/>
    <w:rsid w:val="00C27420"/>
    <w:rsid w:val="00C323D4"/>
    <w:rsid w:val="00C33D4C"/>
    <w:rsid w:val="00C37053"/>
    <w:rsid w:val="00C401A1"/>
    <w:rsid w:val="00C422B2"/>
    <w:rsid w:val="00C53B24"/>
    <w:rsid w:val="00C55529"/>
    <w:rsid w:val="00C6124D"/>
    <w:rsid w:val="00C63652"/>
    <w:rsid w:val="00C63E45"/>
    <w:rsid w:val="00C64E80"/>
    <w:rsid w:val="00C65A4A"/>
    <w:rsid w:val="00C673C6"/>
    <w:rsid w:val="00C7412D"/>
    <w:rsid w:val="00C74210"/>
    <w:rsid w:val="00C77F19"/>
    <w:rsid w:val="00C86AE1"/>
    <w:rsid w:val="00C87300"/>
    <w:rsid w:val="00C95281"/>
    <w:rsid w:val="00C96064"/>
    <w:rsid w:val="00CA4616"/>
    <w:rsid w:val="00CA591F"/>
    <w:rsid w:val="00CA6143"/>
    <w:rsid w:val="00CA7520"/>
    <w:rsid w:val="00CA7C8D"/>
    <w:rsid w:val="00CB1037"/>
    <w:rsid w:val="00CB4286"/>
    <w:rsid w:val="00CB4488"/>
    <w:rsid w:val="00CB54BF"/>
    <w:rsid w:val="00CB58A5"/>
    <w:rsid w:val="00CC02CE"/>
    <w:rsid w:val="00CC1757"/>
    <w:rsid w:val="00CC2922"/>
    <w:rsid w:val="00CC5972"/>
    <w:rsid w:val="00CD3017"/>
    <w:rsid w:val="00CD3360"/>
    <w:rsid w:val="00CD3BB1"/>
    <w:rsid w:val="00CD68BD"/>
    <w:rsid w:val="00CD6F0F"/>
    <w:rsid w:val="00CE198C"/>
    <w:rsid w:val="00CE24EF"/>
    <w:rsid w:val="00CE3319"/>
    <w:rsid w:val="00CE4392"/>
    <w:rsid w:val="00CE500A"/>
    <w:rsid w:val="00CE64DA"/>
    <w:rsid w:val="00CF16CD"/>
    <w:rsid w:val="00CF4B47"/>
    <w:rsid w:val="00D00226"/>
    <w:rsid w:val="00D0125C"/>
    <w:rsid w:val="00D032F9"/>
    <w:rsid w:val="00D068D8"/>
    <w:rsid w:val="00D109C4"/>
    <w:rsid w:val="00D11558"/>
    <w:rsid w:val="00D134AB"/>
    <w:rsid w:val="00D138F5"/>
    <w:rsid w:val="00D141F6"/>
    <w:rsid w:val="00D14770"/>
    <w:rsid w:val="00D149E9"/>
    <w:rsid w:val="00D179BB"/>
    <w:rsid w:val="00D20C71"/>
    <w:rsid w:val="00D24BBB"/>
    <w:rsid w:val="00D2605B"/>
    <w:rsid w:val="00D260B0"/>
    <w:rsid w:val="00D26CC3"/>
    <w:rsid w:val="00D31AD3"/>
    <w:rsid w:val="00D347C4"/>
    <w:rsid w:val="00D35AF5"/>
    <w:rsid w:val="00D41951"/>
    <w:rsid w:val="00D41FF4"/>
    <w:rsid w:val="00D46397"/>
    <w:rsid w:val="00D47C35"/>
    <w:rsid w:val="00D51ED6"/>
    <w:rsid w:val="00D55ED0"/>
    <w:rsid w:val="00D55FFA"/>
    <w:rsid w:val="00D57896"/>
    <w:rsid w:val="00D57B94"/>
    <w:rsid w:val="00D618E4"/>
    <w:rsid w:val="00D66281"/>
    <w:rsid w:val="00D80AC9"/>
    <w:rsid w:val="00D83243"/>
    <w:rsid w:val="00D8499E"/>
    <w:rsid w:val="00D84F1D"/>
    <w:rsid w:val="00D93FC8"/>
    <w:rsid w:val="00D94B33"/>
    <w:rsid w:val="00D951EA"/>
    <w:rsid w:val="00DA055C"/>
    <w:rsid w:val="00DA1CC3"/>
    <w:rsid w:val="00DA5D4E"/>
    <w:rsid w:val="00DA60EA"/>
    <w:rsid w:val="00DB520F"/>
    <w:rsid w:val="00DB7749"/>
    <w:rsid w:val="00DB7F61"/>
    <w:rsid w:val="00DC339E"/>
    <w:rsid w:val="00DC73E2"/>
    <w:rsid w:val="00DD2826"/>
    <w:rsid w:val="00DD4B48"/>
    <w:rsid w:val="00DD664C"/>
    <w:rsid w:val="00DE355F"/>
    <w:rsid w:val="00DE399D"/>
    <w:rsid w:val="00DE55FA"/>
    <w:rsid w:val="00DF03E1"/>
    <w:rsid w:val="00DF0950"/>
    <w:rsid w:val="00DF6C1E"/>
    <w:rsid w:val="00E0643C"/>
    <w:rsid w:val="00E06890"/>
    <w:rsid w:val="00E102E8"/>
    <w:rsid w:val="00E131B5"/>
    <w:rsid w:val="00E13A68"/>
    <w:rsid w:val="00E14F2E"/>
    <w:rsid w:val="00E16FCB"/>
    <w:rsid w:val="00E17661"/>
    <w:rsid w:val="00E17698"/>
    <w:rsid w:val="00E17DAE"/>
    <w:rsid w:val="00E20251"/>
    <w:rsid w:val="00E2341D"/>
    <w:rsid w:val="00E25050"/>
    <w:rsid w:val="00E2595B"/>
    <w:rsid w:val="00E27930"/>
    <w:rsid w:val="00E33DCE"/>
    <w:rsid w:val="00E33EFB"/>
    <w:rsid w:val="00E41449"/>
    <w:rsid w:val="00E42FCE"/>
    <w:rsid w:val="00E50524"/>
    <w:rsid w:val="00E51966"/>
    <w:rsid w:val="00E546CB"/>
    <w:rsid w:val="00E547C2"/>
    <w:rsid w:val="00E557FA"/>
    <w:rsid w:val="00E6247C"/>
    <w:rsid w:val="00E63603"/>
    <w:rsid w:val="00E663CF"/>
    <w:rsid w:val="00E671EF"/>
    <w:rsid w:val="00E70A67"/>
    <w:rsid w:val="00E71356"/>
    <w:rsid w:val="00E73DF9"/>
    <w:rsid w:val="00E85571"/>
    <w:rsid w:val="00E87B32"/>
    <w:rsid w:val="00E91C63"/>
    <w:rsid w:val="00E925B4"/>
    <w:rsid w:val="00E94A23"/>
    <w:rsid w:val="00EA3D57"/>
    <w:rsid w:val="00EA5D1C"/>
    <w:rsid w:val="00EB37A2"/>
    <w:rsid w:val="00EB69B0"/>
    <w:rsid w:val="00EC0C30"/>
    <w:rsid w:val="00ED2613"/>
    <w:rsid w:val="00ED30CF"/>
    <w:rsid w:val="00ED3719"/>
    <w:rsid w:val="00ED640E"/>
    <w:rsid w:val="00ED7742"/>
    <w:rsid w:val="00EE065F"/>
    <w:rsid w:val="00EE2C14"/>
    <w:rsid w:val="00EE2FBF"/>
    <w:rsid w:val="00EE3FDC"/>
    <w:rsid w:val="00EF2608"/>
    <w:rsid w:val="00EF6275"/>
    <w:rsid w:val="00EF630B"/>
    <w:rsid w:val="00EF6845"/>
    <w:rsid w:val="00EF7A81"/>
    <w:rsid w:val="00F04FB4"/>
    <w:rsid w:val="00F1244A"/>
    <w:rsid w:val="00F14A02"/>
    <w:rsid w:val="00F14D21"/>
    <w:rsid w:val="00F220D8"/>
    <w:rsid w:val="00F2583D"/>
    <w:rsid w:val="00F26571"/>
    <w:rsid w:val="00F27E88"/>
    <w:rsid w:val="00F30150"/>
    <w:rsid w:val="00F34FAB"/>
    <w:rsid w:val="00F358EA"/>
    <w:rsid w:val="00F40051"/>
    <w:rsid w:val="00F41057"/>
    <w:rsid w:val="00F4635B"/>
    <w:rsid w:val="00F47EC0"/>
    <w:rsid w:val="00F5105C"/>
    <w:rsid w:val="00F515F1"/>
    <w:rsid w:val="00F52455"/>
    <w:rsid w:val="00F55727"/>
    <w:rsid w:val="00F560C2"/>
    <w:rsid w:val="00F61805"/>
    <w:rsid w:val="00F63375"/>
    <w:rsid w:val="00F6730E"/>
    <w:rsid w:val="00F7017D"/>
    <w:rsid w:val="00F701F9"/>
    <w:rsid w:val="00F7126C"/>
    <w:rsid w:val="00F7169D"/>
    <w:rsid w:val="00F75049"/>
    <w:rsid w:val="00F77E8B"/>
    <w:rsid w:val="00F80154"/>
    <w:rsid w:val="00F818DC"/>
    <w:rsid w:val="00F85A3A"/>
    <w:rsid w:val="00F85BFC"/>
    <w:rsid w:val="00F85E5F"/>
    <w:rsid w:val="00F97642"/>
    <w:rsid w:val="00F9775F"/>
    <w:rsid w:val="00FA205B"/>
    <w:rsid w:val="00FA31F3"/>
    <w:rsid w:val="00FA427D"/>
    <w:rsid w:val="00FA733F"/>
    <w:rsid w:val="00FB2A4E"/>
    <w:rsid w:val="00FB6524"/>
    <w:rsid w:val="00FC24B4"/>
    <w:rsid w:val="00FC2C90"/>
    <w:rsid w:val="00FC7DB2"/>
    <w:rsid w:val="00FD6216"/>
    <w:rsid w:val="00FD6DAA"/>
    <w:rsid w:val="00FE04BC"/>
    <w:rsid w:val="00FE257E"/>
    <w:rsid w:val="00FE66FD"/>
    <w:rsid w:val="00FE69D4"/>
    <w:rsid w:val="00FE7D5F"/>
    <w:rsid w:val="00FF05D1"/>
    <w:rsid w:val="00FF1CDB"/>
    <w:rsid w:val="00FF396B"/>
    <w:rsid w:val="00FF4E20"/>
    <w:rsid w:val="00FF4E74"/>
    <w:rsid w:val="0125BB7E"/>
    <w:rsid w:val="027FEC93"/>
    <w:rsid w:val="02DDD344"/>
    <w:rsid w:val="074B3805"/>
    <w:rsid w:val="0B6F3EB5"/>
    <w:rsid w:val="0F21CAC0"/>
    <w:rsid w:val="0F733CAB"/>
    <w:rsid w:val="16798FC9"/>
    <w:rsid w:val="17A0E0DF"/>
    <w:rsid w:val="1947EF94"/>
    <w:rsid w:val="198CD586"/>
    <w:rsid w:val="1E933C63"/>
    <w:rsid w:val="21809CFE"/>
    <w:rsid w:val="21DEA646"/>
    <w:rsid w:val="251F2125"/>
    <w:rsid w:val="25BC9FD0"/>
    <w:rsid w:val="2657B5D8"/>
    <w:rsid w:val="26CF33B7"/>
    <w:rsid w:val="2C508602"/>
    <w:rsid w:val="2CE4334D"/>
    <w:rsid w:val="2D901B70"/>
    <w:rsid w:val="2E98D7F5"/>
    <w:rsid w:val="30589276"/>
    <w:rsid w:val="32715EA6"/>
    <w:rsid w:val="348396C4"/>
    <w:rsid w:val="3592A395"/>
    <w:rsid w:val="36FE904F"/>
    <w:rsid w:val="3A22E138"/>
    <w:rsid w:val="3ADAEE31"/>
    <w:rsid w:val="3B67E502"/>
    <w:rsid w:val="3CE0C3A1"/>
    <w:rsid w:val="3FAD9B55"/>
    <w:rsid w:val="3FCB1B27"/>
    <w:rsid w:val="42B62FBD"/>
    <w:rsid w:val="42C34CE6"/>
    <w:rsid w:val="44DC693E"/>
    <w:rsid w:val="48CD887C"/>
    <w:rsid w:val="49518739"/>
    <w:rsid w:val="4A6D1633"/>
    <w:rsid w:val="4BE144D0"/>
    <w:rsid w:val="4C948727"/>
    <w:rsid w:val="4DC4E0AC"/>
    <w:rsid w:val="4F69A00F"/>
    <w:rsid w:val="50AC4F19"/>
    <w:rsid w:val="51C58B54"/>
    <w:rsid w:val="52065A0B"/>
    <w:rsid w:val="52AA2C06"/>
    <w:rsid w:val="5A4C12C5"/>
    <w:rsid w:val="5ADE79E5"/>
    <w:rsid w:val="5BED8052"/>
    <w:rsid w:val="5ECB8950"/>
    <w:rsid w:val="5FFCECCE"/>
    <w:rsid w:val="610C8811"/>
    <w:rsid w:val="61D99056"/>
    <w:rsid w:val="637D8736"/>
    <w:rsid w:val="64DCC7CE"/>
    <w:rsid w:val="650FB63A"/>
    <w:rsid w:val="677D8442"/>
    <w:rsid w:val="6A5F0DC5"/>
    <w:rsid w:val="6AEE6B77"/>
    <w:rsid w:val="6C1B6970"/>
    <w:rsid w:val="6D5CFBF9"/>
    <w:rsid w:val="6E4C5F9D"/>
    <w:rsid w:val="6FCEA498"/>
    <w:rsid w:val="73F855DB"/>
    <w:rsid w:val="749CBF21"/>
    <w:rsid w:val="76676AD2"/>
    <w:rsid w:val="76A7FC78"/>
    <w:rsid w:val="7808FA25"/>
    <w:rsid w:val="78755FD8"/>
    <w:rsid w:val="7C94D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E2B85C"/>
  <w15:chartTrackingRefBased/>
  <w15:docId w15:val="{74E726E7-6982-4FEE-9CB5-7056C5C6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A03C9"/>
    <w:pPr>
      <w:spacing w:after="60"/>
      <w:jc w:val="both"/>
    </w:pPr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8F7F43"/>
    <w:pPr>
      <w:keepNext/>
      <w:numPr>
        <w:numId w:val="7"/>
      </w:numPr>
      <w:pBdr>
        <w:top w:val="single" w:color="auto" w:sz="4" w:space="1"/>
      </w:pBdr>
      <w:suppressAutoHyphens/>
      <w:spacing w:before="104" w:after="226"/>
      <w:outlineLvl w:val="0"/>
    </w:pPr>
    <w:rPr>
      <w:rFonts w:ascii="Century Gothic" w:hAnsi="Century Gothic"/>
      <w:b/>
      <w:smallCaps/>
      <w:spacing w:val="-2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Arial Narrow" w:hAnsi="Arial Narrow"/>
      <w:b/>
      <w:bCs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2160"/>
        <w:tab w:val="left" w:pos="9360"/>
      </w:tabs>
      <w:outlineLvl w:val="2"/>
    </w:pPr>
    <w:rPr>
      <w:rFonts w:ascii="Courier" w:hAnsi="Courier"/>
      <w:b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widowControl w:val="0"/>
      <w:spacing w:after="540"/>
      <w:ind w:left="116"/>
      <w:outlineLvl w:val="3"/>
    </w:pPr>
    <w:rPr>
      <w:b/>
      <w:spacing w:val="15"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ind w:left="360"/>
      <w:jc w:val="center"/>
      <w:outlineLvl w:val="4"/>
    </w:pPr>
    <w:rPr>
      <w:rFonts w:ascii="Arial Narrow" w:hAnsi="Arial Narrow"/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link w:val="FootnoteTextChar"/>
    <w:semiHidden/>
    <w:pPr>
      <w:widowControl w:val="0"/>
    </w:pPr>
    <w:rPr>
      <w:rFonts w:ascii="Courier" w:hAnsi="Courier"/>
      <w:szCs w:val="20"/>
      <w:lang w:val="en-US"/>
    </w:rPr>
  </w:style>
  <w:style w:type="paragraph" w:styleId="BodyText3">
    <w:name w:val="Body Text 3"/>
    <w:basedOn w:val="Normal"/>
    <w:rPr>
      <w:szCs w:val="20"/>
      <w:lang w:val="en-US"/>
    </w:rPr>
  </w:style>
  <w:style w:type="paragraph" w:styleId="BodyTextIndent">
    <w:name w:val="Body Text Indent"/>
    <w:basedOn w:val="Normal"/>
    <w:pPr>
      <w:tabs>
        <w:tab w:val="left" w:pos="360"/>
      </w:tabs>
    </w:pPr>
    <w:rPr>
      <w:b/>
      <w:i/>
      <w:sz w:val="28"/>
      <w:szCs w:val="20"/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pBdr>
        <w:bottom w:val="single" w:color="auto" w:sz="4" w:space="1"/>
      </w:pBdr>
    </w:pPr>
    <w:rPr>
      <w:rFonts w:ascii="Arial Narrow" w:hAnsi="Arial Narrow"/>
      <w:i/>
      <w:iCs/>
    </w:rPr>
  </w:style>
  <w:style w:type="paragraph" w:styleId="BodyText2">
    <w:name w:val="Body Text 2"/>
    <w:basedOn w:val="Normal"/>
    <w:pPr>
      <w:spacing w:before="120" w:after="120"/>
    </w:pPr>
    <w:rPr>
      <w:rFonts w:ascii="Arial Narrow" w:hAnsi="Arial Narrow"/>
    </w:rPr>
  </w:style>
  <w:style w:type="paragraph" w:styleId="BalloonText">
    <w:name w:val="Balloon Text"/>
    <w:basedOn w:val="Normal"/>
    <w:semiHidden/>
    <w:rsid w:val="00D260B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EF627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F6275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F6275"/>
    <w:rPr>
      <w:b/>
      <w:bCs/>
    </w:rPr>
  </w:style>
  <w:style w:type="table" w:styleId="TableGrid">
    <w:name w:val="Table Grid"/>
    <w:basedOn w:val="TableNormal"/>
    <w:rsid w:val="002333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rsid w:val="00E663CF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Emphasis">
    <w:name w:val="Emphasis"/>
    <w:basedOn w:val="DefaultParagraphFont"/>
    <w:qFormat/>
    <w:rsid w:val="00F30150"/>
    <w:rPr>
      <w:i/>
      <w:iCs/>
    </w:rPr>
  </w:style>
  <w:style w:type="character" w:styleId="FootnoteReference">
    <w:name w:val="footnote reference"/>
    <w:basedOn w:val="DefaultParagraphFont"/>
    <w:semiHidden/>
    <w:rsid w:val="00912142"/>
    <w:rPr>
      <w:vertAlign w:val="superscript"/>
    </w:rPr>
  </w:style>
  <w:style w:type="paragraph" w:styleId="Char" w:customStyle="1">
    <w:name w:val="Char"/>
    <w:basedOn w:val="Heading2"/>
    <w:rsid w:val="00912142"/>
    <w:pPr>
      <w:pageBreakBefore/>
      <w:tabs>
        <w:tab w:val="left" w:pos="850"/>
        <w:tab w:val="left" w:pos="1191"/>
        <w:tab w:val="left" w:pos="1531"/>
      </w:tabs>
      <w:ind w:left="0"/>
      <w:jc w:val="center"/>
    </w:pPr>
    <w:rPr>
      <w:rFonts w:ascii="Tahoma" w:hAnsi="Tahoma" w:cs="Tahoma"/>
      <w:bCs w:val="0"/>
      <w:color w:val="FFFFFF"/>
      <w:spacing w:val="20"/>
      <w:szCs w:val="22"/>
      <w:lang w:eastAsia="zh-CN"/>
    </w:rPr>
  </w:style>
  <w:style w:type="paragraph" w:styleId="ListParagraph">
    <w:name w:val="List Paragraph"/>
    <w:basedOn w:val="Normal"/>
    <w:qFormat/>
    <w:rsid w:val="00DB520F"/>
    <w:pPr>
      <w:spacing w:after="0"/>
      <w:ind w:left="720"/>
      <w:jc w:val="left"/>
    </w:pPr>
    <w:rPr>
      <w:rFonts w:ascii="Times New Roman" w:hAnsi="Times New Roman"/>
      <w:sz w:val="24"/>
      <w:lang w:val="en-US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10465"/>
    <w:rPr>
      <w:color w:val="808080"/>
      <w:shd w:val="clear" w:color="auto" w:fill="E6E6E6"/>
    </w:rPr>
  </w:style>
  <w:style w:type="paragraph" w:styleId="Revision">
    <w:name w:val="Revision"/>
    <w:hidden/>
    <w:uiPriority w:val="71"/>
    <w:semiHidden/>
    <w:rsid w:val="00B72E62"/>
    <w:rPr>
      <w:rFonts w:ascii="Arial" w:hAnsi="Arial"/>
      <w:sz w:val="22"/>
      <w:szCs w:val="24"/>
      <w:lang w:val="en-GB" w:eastAsia="en-US"/>
    </w:rPr>
  </w:style>
  <w:style w:type="character" w:styleId="font891" w:customStyle="1">
    <w:name w:val="font891"/>
    <w:basedOn w:val="DefaultParagraphFont"/>
    <w:rsid w:val="00CC2922"/>
    <w:rPr>
      <w:rFonts w:hint="default" w:ascii="Aptos Narrow" w:hAnsi="Aptos Narrow"/>
      <w:b/>
      <w:bCs/>
      <w:i/>
      <w:iCs/>
      <w:strike w:val="0"/>
      <w:dstrike w:val="0"/>
      <w:color w:val="000000"/>
      <w:sz w:val="16"/>
      <w:szCs w:val="16"/>
      <w:u w:val="none"/>
      <w:effect w:val="none"/>
    </w:rPr>
  </w:style>
  <w:style w:type="character" w:styleId="font901" w:customStyle="1">
    <w:name w:val="font901"/>
    <w:basedOn w:val="DefaultParagraphFont"/>
    <w:rsid w:val="00CC2922"/>
    <w:rPr>
      <w:rFonts w:hint="default" w:ascii="Aptos Narrow" w:hAnsi="Aptos Narrow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font831" w:customStyle="1">
    <w:name w:val="font831"/>
    <w:basedOn w:val="DefaultParagraphFont"/>
    <w:rsid w:val="00CC2922"/>
    <w:rPr>
      <w:rFonts w:hint="default" w:ascii="Aptos Narrow" w:hAnsi="Aptos Narrow"/>
      <w:b/>
      <w:bCs/>
      <w:i w:val="0"/>
      <w:iCs w:val="0"/>
      <w:strike w:val="0"/>
      <w:dstrike w:val="0"/>
      <w:color w:val="0070C0"/>
      <w:sz w:val="16"/>
      <w:szCs w:val="16"/>
      <w:u w:val="none"/>
      <w:effect w:val="none"/>
    </w:rPr>
  </w:style>
  <w:style w:type="character" w:styleId="font801" w:customStyle="1">
    <w:name w:val="font801"/>
    <w:basedOn w:val="DefaultParagraphFont"/>
    <w:rsid w:val="00CC2922"/>
    <w:rPr>
      <w:rFonts w:hint="default" w:ascii="Aptos Narrow" w:hAnsi="Aptos Narrow"/>
      <w:b w:val="0"/>
      <w:bCs w:val="0"/>
      <w:i w:val="0"/>
      <w:iCs w:val="0"/>
      <w:strike w:val="0"/>
      <w:dstrike w:val="0"/>
      <w:color w:val="0070C0"/>
      <w:sz w:val="16"/>
      <w:szCs w:val="16"/>
      <w:u w:val="none"/>
      <w:effect w:val="none"/>
    </w:rPr>
  </w:style>
  <w:style w:type="character" w:styleId="font911" w:customStyle="1">
    <w:name w:val="font911"/>
    <w:basedOn w:val="DefaultParagraphFont"/>
    <w:rsid w:val="00CC2922"/>
    <w:rPr>
      <w:rFonts w:hint="default" w:ascii="Aptos Narrow" w:hAnsi="Aptos Narrow"/>
      <w:b/>
      <w:bCs/>
      <w:i/>
      <w:iCs/>
      <w:strike w:val="0"/>
      <w:dstrike w:val="0"/>
      <w:color w:val="3C7D22"/>
      <w:sz w:val="16"/>
      <w:szCs w:val="16"/>
      <w:u w:val="none"/>
      <w:effect w:val="none"/>
    </w:rPr>
  </w:style>
  <w:style w:type="character" w:styleId="font861" w:customStyle="1">
    <w:name w:val="font861"/>
    <w:basedOn w:val="DefaultParagraphFont"/>
    <w:rsid w:val="00CC2922"/>
    <w:rPr>
      <w:rFonts w:hint="default" w:ascii="Aptos Narrow" w:hAnsi="Aptos Narrow"/>
      <w:b w:val="0"/>
      <w:bCs w:val="0"/>
      <w:i/>
      <w:iCs/>
      <w:strike w:val="0"/>
      <w:dstrike w:val="0"/>
      <w:color w:val="3C7D22"/>
      <w:sz w:val="16"/>
      <w:szCs w:val="16"/>
      <w:u w:val="none"/>
      <w:effect w:val="none"/>
    </w:rPr>
  </w:style>
  <w:style w:type="character" w:styleId="FootnoteTextChar" w:customStyle="1">
    <w:name w:val="Footnote Text Char"/>
    <w:basedOn w:val="DefaultParagraphFont"/>
    <w:link w:val="FootnoteText"/>
    <w:semiHidden/>
    <w:rsid w:val="00681302"/>
    <w:rPr>
      <w:rFonts w:ascii="Courier" w:hAnsi="Courier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153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67"/>
    <w:semiHidden/>
    <w:rsid w:val="00796603"/>
    <w:rPr>
      <w:color w:val="666666"/>
    </w:rPr>
  </w:style>
  <w:style w:type="character" w:styleId="CommentTextChar" w:customStyle="1">
    <w:name w:val="Comment Text Char"/>
    <w:basedOn w:val="DefaultParagraphFont"/>
    <w:link w:val="CommentText"/>
    <w:semiHidden/>
    <w:rsid w:val="004E4E82"/>
    <w:rPr>
      <w:rFonts w:ascii="Arial" w:hAnsi="Arial"/>
      <w:sz w:val="22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5D222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hyperlink" Target="https://www.adaptation-fund.org/readiness/readiness-grants/project-formulation-grants/" TargetMode="Externa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hyperlink" Target="https://popp.undp.org/document/gef-raci-responsible-accountable-consulted-and-informed-nim-projects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popp.undp.org/document/gef-raci-responsible-accountable-consulted-and-informed-nim-projects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Relationship Type="http://schemas.openxmlformats.org/officeDocument/2006/relationships/theme" Target="theme/theme1.xml" Id="rId22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9FFB5-5C24-4F28-BE63-647B399EF229}"/>
      </w:docPartPr>
      <w:docPartBody>
        <w:p w:rsidR="00942B2F" w:rsidRDefault="00C37053"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2B1E95E5C9C04D9CB7234E87E5F5B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6651A-F35B-43E7-9659-BC7E3492FA92}"/>
      </w:docPartPr>
      <w:docPartBody>
        <w:p w:rsidR="0001015D" w:rsidP="008B3A2A" w:rsidRDefault="008B3A2A">
          <w:pPr>
            <w:pStyle w:val="2B1E95E5C9C04D9CB7234E87E5F5BBF3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B3CC5C69C7664764B0B7006F982EC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D3C46-A357-49D2-A2A9-204996227D6E}"/>
      </w:docPartPr>
      <w:docPartBody>
        <w:p w:rsidR="0001015D" w:rsidP="008B3A2A" w:rsidRDefault="008B3A2A">
          <w:pPr>
            <w:pStyle w:val="B3CC5C69C7664764B0B7006F982ECCD1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16CE74B03D51453095ED942DEB55A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5736F-9C1D-420B-B49F-08352982B0DB}"/>
      </w:docPartPr>
      <w:docPartBody>
        <w:p w:rsidR="0001015D" w:rsidP="008B3A2A" w:rsidRDefault="008B3A2A">
          <w:pPr>
            <w:pStyle w:val="16CE74B03D51453095ED942DEB55A6DD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F7DB7CB15A0A4382A3A3E6DE0B835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CFDC9-2C1D-42C6-86AA-53B809D3DCB1}"/>
      </w:docPartPr>
      <w:docPartBody>
        <w:p w:rsidR="0001015D" w:rsidP="008B3A2A" w:rsidRDefault="008B3A2A">
          <w:pPr>
            <w:pStyle w:val="F7DB7CB15A0A4382A3A3E6DE0B835167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F1A2B7B5440F48419D06AEB4188B6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6C4BE-E958-44D8-AB43-086E9E6F7F75}"/>
      </w:docPartPr>
      <w:docPartBody>
        <w:p w:rsidR="0001015D" w:rsidP="008B3A2A" w:rsidRDefault="008B3A2A">
          <w:pPr>
            <w:pStyle w:val="F1A2B7B5440F48419D06AEB4188B66A4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81C958416118460A9B60550A013FE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C09D6-B267-487E-9D66-4EE84D4164AF}"/>
      </w:docPartPr>
      <w:docPartBody>
        <w:p w:rsidR="0001015D" w:rsidP="008B3A2A" w:rsidRDefault="008B3A2A">
          <w:pPr>
            <w:pStyle w:val="81C958416118460A9B60550A013FE676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134F1AB4F92E4099853A818F8B253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153A-B5C1-404E-9791-B43CEBD9946A}"/>
      </w:docPartPr>
      <w:docPartBody>
        <w:p w:rsidR="0001015D" w:rsidP="008B3A2A" w:rsidRDefault="008B3A2A">
          <w:pPr>
            <w:pStyle w:val="134F1AB4F92E4099853A818F8B253907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3942DC75C45C4B73B13102D25AE39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515CA-B5A9-491A-829E-90AE3389EAEA}"/>
      </w:docPartPr>
      <w:docPartBody>
        <w:p w:rsidR="0001015D" w:rsidP="008B3A2A" w:rsidRDefault="008B3A2A">
          <w:pPr>
            <w:pStyle w:val="3942DC75C45C4B73B13102D25AE39F45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308243C588C74A32992F6728EE0A6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5898-CD8E-4067-99F3-A934A7053C1A}"/>
      </w:docPartPr>
      <w:docPartBody>
        <w:p w:rsidR="0001015D" w:rsidP="008B3A2A" w:rsidRDefault="008B3A2A">
          <w:pPr>
            <w:pStyle w:val="308243C588C74A32992F6728EE0A63CA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A5BA00E2F8EF4F7B86950E8E5AA1F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8680F-569B-49BD-889D-8F6C30AB2A52}"/>
      </w:docPartPr>
      <w:docPartBody>
        <w:p w:rsidR="0001015D" w:rsidP="008B3A2A" w:rsidRDefault="008B3A2A">
          <w:pPr>
            <w:pStyle w:val="A5BA00E2F8EF4F7B86950E8E5AA1FE06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97BF5814D3504300A25B2CA773884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D5004-3D33-47D7-90E1-803EAE9BE668}"/>
      </w:docPartPr>
      <w:docPartBody>
        <w:p w:rsidR="0001015D" w:rsidP="008B3A2A" w:rsidRDefault="008B3A2A">
          <w:pPr>
            <w:pStyle w:val="97BF5814D3504300A25B2CA773884B32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AC1FF485AB464D6B919F37FEC83F7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FEAEE-AF90-490E-8B9D-F167E55F66A8}"/>
      </w:docPartPr>
      <w:docPartBody>
        <w:p w:rsidR="00677700" w:rsidP="005D250E" w:rsidRDefault="005D250E">
          <w:pPr>
            <w:pStyle w:val="AC1FF485AB464D6B919F37FEC83F760F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E822ADB5252A4197AEB61B6ECEA3D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ECB1A-7C75-4106-94CE-9DF574FDDCE6}"/>
      </w:docPartPr>
      <w:docPartBody>
        <w:p w:rsidR="00677700" w:rsidP="005D250E" w:rsidRDefault="005D250E">
          <w:pPr>
            <w:pStyle w:val="E822ADB5252A4197AEB61B6ECEA3DDA5"/>
          </w:pPr>
          <w:r w:rsidRPr="00602774">
            <w:rPr>
              <w:rStyle w:val="PlaceholderText"/>
            </w:rPr>
            <w:t>Choose an item.</w:t>
          </w:r>
        </w:p>
      </w:docPartBody>
    </w:docPart>
    <w:docPart>
      <w:docPartPr>
        <w:name w:val="1BCFE06B3C894165ACFB940C2CBB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E9A4-E197-46AF-A9A5-5AC9FB2F2F1B}"/>
      </w:docPartPr>
      <w:docPartBody>
        <w:p w:rsidR="00677700" w:rsidP="005D250E" w:rsidRDefault="005D250E">
          <w:pPr>
            <w:pStyle w:val="1BCFE06B3C894165ACFB940C2CBB6229"/>
          </w:pPr>
          <w:r w:rsidRPr="006027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53"/>
    <w:rsid w:val="0001015D"/>
    <w:rsid w:val="00067EB8"/>
    <w:rsid w:val="000A00CF"/>
    <w:rsid w:val="000E2345"/>
    <w:rsid w:val="0014622F"/>
    <w:rsid w:val="001E0E0D"/>
    <w:rsid w:val="00243D1B"/>
    <w:rsid w:val="002A3A54"/>
    <w:rsid w:val="00313CBB"/>
    <w:rsid w:val="00385182"/>
    <w:rsid w:val="003D688B"/>
    <w:rsid w:val="00501583"/>
    <w:rsid w:val="00542CC6"/>
    <w:rsid w:val="00570C6B"/>
    <w:rsid w:val="005A2ACD"/>
    <w:rsid w:val="005D250E"/>
    <w:rsid w:val="00677700"/>
    <w:rsid w:val="006A3C8E"/>
    <w:rsid w:val="00710365"/>
    <w:rsid w:val="0074300C"/>
    <w:rsid w:val="007D68AC"/>
    <w:rsid w:val="00811F22"/>
    <w:rsid w:val="008B3A2A"/>
    <w:rsid w:val="00942B2F"/>
    <w:rsid w:val="009437F6"/>
    <w:rsid w:val="009465C6"/>
    <w:rsid w:val="00951919"/>
    <w:rsid w:val="009B6A9F"/>
    <w:rsid w:val="00A12968"/>
    <w:rsid w:val="00A17AAC"/>
    <w:rsid w:val="00A955C8"/>
    <w:rsid w:val="00AE07CE"/>
    <w:rsid w:val="00AF6158"/>
    <w:rsid w:val="00B2504B"/>
    <w:rsid w:val="00C217FB"/>
    <w:rsid w:val="00C23955"/>
    <w:rsid w:val="00C37053"/>
    <w:rsid w:val="00C53B24"/>
    <w:rsid w:val="00CA7520"/>
    <w:rsid w:val="00D24BBB"/>
    <w:rsid w:val="00D55FFA"/>
    <w:rsid w:val="00DE55FA"/>
    <w:rsid w:val="00E97FD2"/>
    <w:rsid w:val="00ED6580"/>
    <w:rsid w:val="00EE1CBE"/>
    <w:rsid w:val="00F43159"/>
    <w:rsid w:val="00F57D50"/>
    <w:rsid w:val="00F7169D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semiHidden/>
    <w:rsid w:val="005D250E"/>
    <w:rPr>
      <w:color w:val="666666"/>
    </w:rPr>
  </w:style>
  <w:style w:type="paragraph" w:customStyle="1" w:styleId="2B1E95E5C9C04D9CB7234E87E5F5BBF3">
    <w:name w:val="2B1E95E5C9C04D9CB7234E87E5F5BBF3"/>
    <w:rsid w:val="008B3A2A"/>
  </w:style>
  <w:style w:type="paragraph" w:customStyle="1" w:styleId="B3CC5C69C7664764B0B7006F982ECCD1">
    <w:name w:val="B3CC5C69C7664764B0B7006F982ECCD1"/>
    <w:rsid w:val="008B3A2A"/>
  </w:style>
  <w:style w:type="paragraph" w:customStyle="1" w:styleId="16CE74B03D51453095ED942DEB55A6DD">
    <w:name w:val="16CE74B03D51453095ED942DEB55A6DD"/>
    <w:rsid w:val="008B3A2A"/>
  </w:style>
  <w:style w:type="paragraph" w:customStyle="1" w:styleId="F7DB7CB15A0A4382A3A3E6DE0B835167">
    <w:name w:val="F7DB7CB15A0A4382A3A3E6DE0B835167"/>
    <w:rsid w:val="008B3A2A"/>
  </w:style>
  <w:style w:type="paragraph" w:customStyle="1" w:styleId="F1A2B7B5440F48419D06AEB4188B66A4">
    <w:name w:val="F1A2B7B5440F48419D06AEB4188B66A4"/>
    <w:rsid w:val="008B3A2A"/>
  </w:style>
  <w:style w:type="paragraph" w:customStyle="1" w:styleId="81C958416118460A9B60550A013FE676">
    <w:name w:val="81C958416118460A9B60550A013FE676"/>
    <w:rsid w:val="008B3A2A"/>
  </w:style>
  <w:style w:type="paragraph" w:customStyle="1" w:styleId="134F1AB4F92E4099853A818F8B253907">
    <w:name w:val="134F1AB4F92E4099853A818F8B253907"/>
    <w:rsid w:val="008B3A2A"/>
  </w:style>
  <w:style w:type="paragraph" w:customStyle="1" w:styleId="3942DC75C45C4B73B13102D25AE39F45">
    <w:name w:val="3942DC75C45C4B73B13102D25AE39F45"/>
    <w:rsid w:val="008B3A2A"/>
  </w:style>
  <w:style w:type="paragraph" w:customStyle="1" w:styleId="308243C588C74A32992F6728EE0A63CA">
    <w:name w:val="308243C588C74A32992F6728EE0A63CA"/>
    <w:rsid w:val="008B3A2A"/>
  </w:style>
  <w:style w:type="paragraph" w:customStyle="1" w:styleId="A5BA00E2F8EF4F7B86950E8E5AA1FE06">
    <w:name w:val="A5BA00E2F8EF4F7B86950E8E5AA1FE06"/>
    <w:rsid w:val="008B3A2A"/>
  </w:style>
  <w:style w:type="paragraph" w:customStyle="1" w:styleId="97BF5814D3504300A25B2CA773884B32">
    <w:name w:val="97BF5814D3504300A25B2CA773884B32"/>
    <w:rsid w:val="008B3A2A"/>
  </w:style>
  <w:style w:type="paragraph" w:customStyle="1" w:styleId="AC1FF485AB464D6B919F37FEC83F760F">
    <w:name w:val="AC1FF485AB464D6B919F37FEC83F760F"/>
    <w:rsid w:val="005D250E"/>
  </w:style>
  <w:style w:type="paragraph" w:customStyle="1" w:styleId="E822ADB5252A4197AEB61B6ECEA3DDA5">
    <w:name w:val="E822ADB5252A4197AEB61B6ECEA3DDA5"/>
    <w:rsid w:val="005D250E"/>
  </w:style>
  <w:style w:type="paragraph" w:customStyle="1" w:styleId="1BCFE06B3C894165ACFB940C2CBB6229">
    <w:name w:val="1BCFE06B3C894165ACFB940C2CBB6229"/>
    <w:rsid w:val="005D2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A9AADAD7C3F48B1204A8C1968BF46" ma:contentTypeVersion="13" ma:contentTypeDescription="Create a new document." ma:contentTypeScope="" ma:versionID="279eeaf07d218441d196d1ed75bce4a2">
  <xsd:schema xmlns:xsd="http://www.w3.org/2001/XMLSchema" xmlns:xs="http://www.w3.org/2001/XMLSchema" xmlns:p="http://schemas.microsoft.com/office/2006/metadata/properties" xmlns:ns2="31194cb5-faeb-4885-bd18-8badeafeaad9" xmlns:ns3="f967aeea-fa87-4306-b745-4e1c7a915b2a" targetNamespace="http://schemas.microsoft.com/office/2006/metadata/properties" ma:root="true" ma:fieldsID="49bf8d9fba831e7be79f560ba329c58b" ns2:_="" ns3:_="">
    <xsd:import namespace="31194cb5-faeb-4885-bd18-8badeafeaad9"/>
    <xsd:import namespace="f967aeea-fa87-4306-b745-4e1c7a915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94cb5-faeb-4885-bd18-8badeafe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aeea-fa87-4306-b745-4e1c7a915b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180b2b-dbde-40c4-97a4-be3960e6fc18}" ma:internalName="TaxCatchAll" ma:showField="CatchAllData" ma:web="f967aeea-fa87-4306-b745-4e1c7a915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194cb5-faeb-4885-bd18-8badeafeaad9">
      <Terms xmlns="http://schemas.microsoft.com/office/infopath/2007/PartnerControls"/>
    </lcf76f155ced4ddcb4097134ff3c332f>
    <TaxCatchAll xmlns="f967aeea-fa87-4306-b745-4e1c7a915b2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8860F-1737-49F3-88C7-A58B62E7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94cb5-faeb-4885-bd18-8badeafeaad9"/>
    <ds:schemaRef ds:uri="f967aeea-fa87-4306-b745-4e1c7a915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B39300-ECF3-4119-981E-609CC4B24E50}">
  <ds:schemaRefs>
    <ds:schemaRef ds:uri="http://schemas.microsoft.com/office/2006/metadata/properties"/>
    <ds:schemaRef ds:uri="http://schemas.microsoft.com/office/infopath/2007/PartnerControls"/>
    <ds:schemaRef ds:uri="31194cb5-faeb-4885-bd18-8badeafeaad9"/>
    <ds:schemaRef ds:uri="f967aeea-fa87-4306-b745-4e1c7a915b2a"/>
  </ds:schemaRefs>
</ds:datastoreItem>
</file>

<file path=customXml/itemProps3.xml><?xml version="1.0" encoding="utf-8"?>
<ds:datastoreItem xmlns:ds="http://schemas.openxmlformats.org/officeDocument/2006/customXml" ds:itemID="{9BE1F1E5-F57D-498B-87B1-015B27CF15D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8FFCDBC-F160-4EB5-B818-045DC1AD7A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2A7C29-98BE-496F-9179-2E1B1D14FF2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BDP Capacity Development Group &amp; Bureau of Management</ap:Manager>
  <ap:Company>United Nations Development Programme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Initiation Plan Template</dc:title>
  <dc:subject>Project Management</dc:subject>
  <dc:creator>Patrick Gremillet, Regional Project Management Advisor</dc:creator>
  <keywords/>
  <dc:description>Standard format for the Initiation Plan</dc:description>
  <lastModifiedBy>Arilda Dragjoshi</lastModifiedBy>
  <revision>7</revision>
  <lastPrinted>2007-02-07T03:57:00.0000000Z</lastPrinted>
  <dcterms:created xsi:type="dcterms:W3CDTF">2026-04-23T19:52:00.0000000Z</dcterms:created>
  <dcterms:modified xsi:type="dcterms:W3CDTF">2026-05-06T17:00:27.2244010Z</dcterms:modified>
  <category>Template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UNDPGBL-229-98</vt:lpwstr>
  </property>
  <property fmtid="{D5CDD505-2E9C-101B-9397-08002B2CF9AE}" pid="3" name="_dlc_DocIdItemGuid">
    <vt:lpwstr>68de25b6-bb2c-4f04-af64-cdc3c58fd3b4</vt:lpwstr>
  </property>
  <property fmtid="{D5CDD505-2E9C-101B-9397-08002B2CF9AE}" pid="4" name="_dlc_DocIdUrl">
    <vt:lpwstr>https://intranet.undp.org/global/documents/_layouts/DocIdRedir.aspx?ID=UNDPGBL-229-98, UNDPGBL-229-98</vt:lpwstr>
  </property>
  <property fmtid="{D5CDD505-2E9C-101B-9397-08002B2CF9AE}" pid="5" name="UNDPPOPPFunctionalArea">
    <vt:lpwstr>Programme and Project</vt:lpwstr>
  </property>
  <property fmtid="{D5CDD505-2E9C-101B-9397-08002B2CF9AE}" pid="6" name="UNDPPOPPKeywordsTaxHTField0">
    <vt:lpwstr/>
  </property>
  <property fmtid="{D5CDD505-2E9C-101B-9397-08002B2CF9AE}" pid="7" name="UNDPResponsibleUnit">
    <vt:lpwstr>BDP/CDG</vt:lpwstr>
  </property>
  <property fmtid="{D5CDD505-2E9C-101B-9397-08002B2CF9AE}" pid="8" name="UNDPSubject">
    <vt:lpwstr/>
  </property>
  <property fmtid="{D5CDD505-2E9C-101B-9397-08002B2CF9AE}" pid="9" name="UNDPApplicability">
    <vt:lpwstr/>
  </property>
  <property fmtid="{D5CDD505-2E9C-101B-9397-08002B2CF9AE}" pid="10" name="UNDPPOPPProcess">
    <vt:lpwstr>Project Management</vt:lpwstr>
  </property>
  <property fmtid="{D5CDD505-2E9C-101B-9397-08002B2CF9AE}" pid="11" name="UNDPPOPPSubsubprocess">
    <vt:lpwstr/>
  </property>
  <property fmtid="{D5CDD505-2E9C-101B-9397-08002B2CF9AE}" pid="12" name="UNDPPOPPKeywords">
    <vt:lpwstr/>
  </property>
  <property fmtid="{D5CDD505-2E9C-101B-9397-08002B2CF9AE}" pid="13" name="UNDPIsPartOf">
    <vt:lpwstr/>
  </property>
  <property fmtid="{D5CDD505-2E9C-101B-9397-08002B2CF9AE}" pid="14" name="ContentTypeId">
    <vt:lpwstr>0x010100A01A9AADAD7C3F48B1204A8C1968BF46</vt:lpwstr>
  </property>
  <property fmtid="{D5CDD505-2E9C-101B-9397-08002B2CF9AE}" pid="15" name="UNDPPOPPSubprocess">
    <vt:lpwstr>Defining a Project</vt:lpwstr>
  </property>
  <property fmtid="{D5CDD505-2E9C-101B-9397-08002B2CF9AE}" pid="16" name="TaxCatchAll">
    <vt:lpwstr>2;#Programme and Project Management|dea4c69a-7909-43f6-8de1-50c95d5a9f3f</vt:lpwstr>
  </property>
  <property fmtid="{D5CDD505-2E9C-101B-9397-08002B2CF9AE}" pid="17" name="Focalpoint">
    <vt:lpwstr/>
  </property>
  <property fmtid="{D5CDD505-2E9C-101B-9397-08002B2CF9AE}" pid="18" name="Order">
    <vt:lpwstr>9800.00000000000</vt:lpwstr>
  </property>
  <property fmtid="{D5CDD505-2E9C-101B-9397-08002B2CF9AE}" pid="19" name="UNDPCreator">
    <vt:lpwstr/>
  </property>
  <property fmtid="{D5CDD505-2E9C-101B-9397-08002B2CF9AE}" pid="20" name="BusinessUnit">
    <vt:lpwstr>2;#Programme and Project Management|dea4c69a-7909-43f6-8de1-50c95d5a9f3f</vt:lpwstr>
  </property>
  <property fmtid="{D5CDD505-2E9C-101B-9397-08002B2CF9AE}" pid="21" name="POPPBusinessProcess">
    <vt:lpwstr/>
  </property>
  <property fmtid="{D5CDD505-2E9C-101B-9397-08002B2CF9AE}" pid="22" name="l0e6ef0c43e74560bd7f3acd1f5e8571">
    <vt:lpwstr>Programme and Project Management|dea4c69a-7909-43f6-8de1-50c95d5a9f3f</vt:lpwstr>
  </property>
  <property fmtid="{D5CDD505-2E9C-101B-9397-08002B2CF9AE}" pid="23" name="UNDP_POPP_BUSINESSUNIT">
    <vt:lpwstr>669;#Programme and Project Management|1c019435-9793-447e-8959-0b32d23bf3d5</vt:lpwstr>
  </property>
  <property fmtid="{D5CDD505-2E9C-101B-9397-08002B2CF9AE}" pid="24" name="UNDP_POPP_BUSINESSPROCESS_HIDDEN">
    <vt:lpwstr/>
  </property>
  <property fmtid="{D5CDD505-2E9C-101B-9397-08002B2CF9AE}" pid="25" name="DLCPolicyLabelValue">
    <vt:lpwstr>Effective Date: {Effective Date}                                                Version #: {POPPRefItemVersion}</vt:lpwstr>
  </property>
  <property fmtid="{D5CDD505-2E9C-101B-9397-08002B2CF9AE}" pid="26" name="MediaServiceImageTags">
    <vt:lpwstr/>
  </property>
  <property fmtid="{D5CDD505-2E9C-101B-9397-08002B2CF9AE}" pid="27" name="GrammarlyDocumentId">
    <vt:lpwstr>01d1c549-1353-481b-9d47-d1658730a40e</vt:lpwstr>
  </property>
  <property fmtid="{D5CDD505-2E9C-101B-9397-08002B2CF9AE}" pid="28" name="docLang">
    <vt:lpwstr>en</vt:lpwstr>
  </property>
</Properties>
</file>