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9CA9C" w14:textId="71A07B8D" w:rsidR="00804AF0" w:rsidRDefault="00B45085" w:rsidP="3CC7319F">
      <w:pPr>
        <w:jc w:val="center"/>
        <w:textAlignment w:val="baseline"/>
        <w:rPr>
          <w:rFonts w:ascii="Calibri" w:eastAsia="MS Mincho" w:hAnsi="Calibri" w:cs="Calibri"/>
          <w:b/>
          <w:bCs/>
          <w:sz w:val="22"/>
          <w:szCs w:val="22"/>
          <w:u w:val="single"/>
          <w:lang w:eastAsia="ja-JP"/>
        </w:rPr>
      </w:pPr>
      <w:r w:rsidRPr="23CADF76">
        <w:rPr>
          <w:rFonts w:ascii="Calibri" w:eastAsia="MS Mincho" w:hAnsi="Calibri" w:cs="Calibri"/>
          <w:b/>
          <w:bCs/>
          <w:sz w:val="22"/>
          <w:szCs w:val="22"/>
          <w:u w:val="single"/>
          <w:lang w:eastAsia="ja-JP"/>
        </w:rPr>
        <w:t xml:space="preserve">Guidance on </w:t>
      </w:r>
      <w:r w:rsidR="008E69D9" w:rsidRPr="23CADF76">
        <w:rPr>
          <w:rFonts w:ascii="Calibri" w:eastAsia="MS Mincho" w:hAnsi="Calibri" w:cs="Calibri"/>
          <w:b/>
          <w:bCs/>
          <w:sz w:val="22"/>
          <w:szCs w:val="22"/>
          <w:u w:val="single"/>
          <w:lang w:eastAsia="ja-JP"/>
        </w:rPr>
        <w:t xml:space="preserve">Competitive </w:t>
      </w:r>
      <w:r w:rsidR="005B6945" w:rsidRPr="23CADF76">
        <w:rPr>
          <w:rFonts w:ascii="Calibri" w:eastAsia="MS Mincho" w:hAnsi="Calibri" w:cs="Calibri"/>
          <w:b/>
          <w:bCs/>
          <w:sz w:val="22"/>
          <w:szCs w:val="22"/>
          <w:u w:val="single"/>
          <w:lang w:eastAsia="ja-JP"/>
        </w:rPr>
        <w:t>Selection</w:t>
      </w:r>
      <w:r w:rsidR="008E69D9" w:rsidRPr="23CADF76">
        <w:rPr>
          <w:rFonts w:ascii="Calibri" w:eastAsia="MS Mincho" w:hAnsi="Calibri" w:cs="Calibri"/>
          <w:b/>
          <w:bCs/>
          <w:sz w:val="22"/>
          <w:szCs w:val="22"/>
          <w:u w:val="single"/>
          <w:lang w:eastAsia="ja-JP"/>
        </w:rPr>
        <w:t xml:space="preserve"> </w:t>
      </w:r>
      <w:r w:rsidRPr="23CADF76">
        <w:rPr>
          <w:rFonts w:ascii="Calibri" w:eastAsia="MS Mincho" w:hAnsi="Calibri" w:cs="Calibri"/>
          <w:b/>
          <w:bCs/>
          <w:sz w:val="22"/>
          <w:szCs w:val="22"/>
          <w:u w:val="single"/>
          <w:lang w:eastAsia="ja-JP"/>
        </w:rPr>
        <w:t>P</w:t>
      </w:r>
      <w:r w:rsidR="009A47D6" w:rsidRPr="23CADF76">
        <w:rPr>
          <w:rFonts w:ascii="Calibri" w:hAnsi="Calibri" w:cs="Calibri"/>
          <w:b/>
          <w:bCs/>
          <w:sz w:val="22"/>
          <w:szCs w:val="22"/>
          <w:u w:val="single"/>
        </w:rPr>
        <w:t>rocedures</w:t>
      </w:r>
      <w:r w:rsidRPr="23CADF76">
        <w:rPr>
          <w:rFonts w:ascii="Calibri" w:eastAsia="MS Mincho" w:hAnsi="Calibri" w:cs="Calibri"/>
          <w:b/>
          <w:bCs/>
          <w:sz w:val="22"/>
          <w:szCs w:val="22"/>
          <w:u w:val="single"/>
          <w:lang w:eastAsia="ja-JP"/>
        </w:rPr>
        <w:t xml:space="preserve"> for PSA</w:t>
      </w:r>
      <w:r w:rsidR="00A10907">
        <w:rPr>
          <w:rFonts w:ascii="Calibri" w:eastAsia="MS Mincho" w:hAnsi="Calibri" w:cs="Calibri"/>
          <w:b/>
          <w:bCs/>
          <w:sz w:val="22"/>
          <w:szCs w:val="22"/>
          <w:u w:val="single"/>
          <w:lang w:eastAsia="ja-JP"/>
        </w:rPr>
        <w:t xml:space="preserve"> Position</w:t>
      </w:r>
      <w:r w:rsidRPr="23CADF76">
        <w:rPr>
          <w:rFonts w:ascii="Calibri" w:eastAsia="MS Mincho" w:hAnsi="Calibri" w:cs="Calibri"/>
          <w:b/>
          <w:bCs/>
          <w:sz w:val="22"/>
          <w:szCs w:val="22"/>
          <w:u w:val="single"/>
          <w:lang w:eastAsia="ja-JP"/>
        </w:rPr>
        <w:t>s</w:t>
      </w:r>
    </w:p>
    <w:p w14:paraId="1EF0273E" w14:textId="77777777" w:rsidR="00B45085" w:rsidRDefault="00B45085" w:rsidP="00B45085">
      <w:pPr>
        <w:jc w:val="center"/>
        <w:textAlignment w:val="baseline"/>
        <w:rPr>
          <w:rFonts w:ascii="Calibri" w:eastAsia="MS Mincho" w:hAnsi="Calibri" w:cs="Calibri"/>
          <w:b/>
          <w:sz w:val="22"/>
          <w:szCs w:val="22"/>
          <w:u w:val="single"/>
          <w:lang w:eastAsia="ja-JP"/>
        </w:rPr>
      </w:pPr>
    </w:p>
    <w:p w14:paraId="3D9790FA" w14:textId="57B6FF3F" w:rsidR="00B45085" w:rsidRPr="00855A8A" w:rsidRDefault="00B45085" w:rsidP="00855A8A">
      <w:pPr>
        <w:jc w:val="right"/>
        <w:textAlignment w:val="baseline"/>
        <w:rPr>
          <w:rFonts w:ascii="Calibri" w:hAnsi="Calibri" w:cs="Calibri"/>
          <w:b/>
          <w:sz w:val="22"/>
          <w:szCs w:val="22"/>
        </w:rPr>
      </w:pPr>
      <w:r w:rsidRPr="00855A8A">
        <w:rPr>
          <w:rFonts w:ascii="Calibri" w:eastAsia="MS Mincho" w:hAnsi="Calibri" w:cs="Calibri"/>
          <w:b/>
          <w:sz w:val="22"/>
          <w:szCs w:val="22"/>
          <w:lang w:eastAsia="ja-JP"/>
        </w:rPr>
        <w:t>Version</w:t>
      </w:r>
      <w:r w:rsidR="00B00A59" w:rsidRPr="00855A8A">
        <w:rPr>
          <w:rFonts w:ascii="Calibri" w:eastAsia="MS Mincho" w:hAnsi="Calibri" w:cs="Calibri"/>
          <w:b/>
          <w:sz w:val="22"/>
          <w:szCs w:val="22"/>
          <w:lang w:eastAsia="ja-JP"/>
        </w:rPr>
        <w:t xml:space="preserve">: </w:t>
      </w:r>
      <w:r w:rsidR="00BF766E">
        <w:rPr>
          <w:rFonts w:ascii="Calibri" w:eastAsia="MS Mincho" w:hAnsi="Calibri" w:cs="Calibri"/>
          <w:b/>
          <w:sz w:val="22"/>
          <w:szCs w:val="22"/>
          <w:lang w:eastAsia="ja-JP"/>
        </w:rPr>
        <w:t>1 January 2026</w:t>
      </w:r>
    </w:p>
    <w:p w14:paraId="0DCEB025" w14:textId="3CDEA5C4" w:rsidR="00804AF0" w:rsidRDefault="00804AF0">
      <w:pPr>
        <w:jc w:val="both"/>
        <w:textAlignment w:val="baseline"/>
        <w:rPr>
          <w:rFonts w:ascii="Calibri" w:eastAsia="MS Mincho" w:hAnsi="Calibri" w:cs="Calibri"/>
          <w:b/>
          <w:sz w:val="22"/>
          <w:szCs w:val="22"/>
          <w:u w:val="single"/>
          <w:lang w:eastAsia="ja-JP"/>
        </w:rPr>
      </w:pPr>
    </w:p>
    <w:p w14:paraId="0642455D" w14:textId="436F23AD" w:rsidR="00B45085" w:rsidRPr="00E77BEE" w:rsidRDefault="00BC5683">
      <w:pPr>
        <w:jc w:val="both"/>
        <w:textAlignment w:val="baseline"/>
        <w:rPr>
          <w:rFonts w:asciiTheme="minorHAnsi" w:eastAsia="MS Mincho" w:hAnsiTheme="minorHAnsi" w:cstheme="minorHAnsi"/>
          <w:sz w:val="22"/>
          <w:szCs w:val="22"/>
          <w:lang w:eastAsia="ja-JP"/>
        </w:rPr>
      </w:pPr>
      <w:r w:rsidRPr="00E77BEE">
        <w:rPr>
          <w:rFonts w:asciiTheme="minorHAnsi" w:eastAsia="MS Mincho" w:hAnsiTheme="minorHAnsi" w:cstheme="minorHAnsi"/>
          <w:sz w:val="22"/>
          <w:szCs w:val="22"/>
          <w:lang w:eastAsia="ja-JP"/>
        </w:rPr>
        <w:t xml:space="preserve">This guidance document complements UNDP’s </w:t>
      </w:r>
      <w:r w:rsidR="005A3B2B" w:rsidRPr="00E77BEE">
        <w:rPr>
          <w:rFonts w:asciiTheme="minorHAnsi" w:eastAsia="MS Mincho" w:hAnsiTheme="minorHAnsi" w:cstheme="minorHAnsi"/>
          <w:sz w:val="22"/>
          <w:szCs w:val="22"/>
          <w:lang w:eastAsia="ja-JP"/>
        </w:rPr>
        <w:t>International and National Personnel Service</w:t>
      </w:r>
      <w:r w:rsidR="0030183E" w:rsidRPr="00E77BEE">
        <w:rPr>
          <w:rFonts w:asciiTheme="minorHAnsi" w:eastAsia="MS Mincho" w:hAnsiTheme="minorHAnsi" w:cstheme="minorHAnsi"/>
          <w:sz w:val="22"/>
          <w:szCs w:val="22"/>
          <w:lang w:eastAsia="ja-JP"/>
        </w:rPr>
        <w:t>s</w:t>
      </w:r>
      <w:r w:rsidR="005A3B2B" w:rsidRPr="00E77BEE">
        <w:rPr>
          <w:rFonts w:asciiTheme="minorHAnsi" w:eastAsia="MS Mincho" w:hAnsiTheme="minorHAnsi" w:cstheme="minorHAnsi"/>
          <w:sz w:val="22"/>
          <w:szCs w:val="22"/>
          <w:lang w:eastAsia="ja-JP"/>
        </w:rPr>
        <w:t xml:space="preserve"> Agreement (IPSA/NPSA policies)</w:t>
      </w:r>
      <w:r w:rsidR="00102FB0" w:rsidRPr="00E77BEE">
        <w:rPr>
          <w:rFonts w:asciiTheme="minorHAnsi" w:eastAsia="MS Mincho" w:hAnsiTheme="minorHAnsi" w:cstheme="minorHAnsi"/>
          <w:sz w:val="22"/>
          <w:szCs w:val="22"/>
          <w:lang w:eastAsia="ja-JP"/>
        </w:rPr>
        <w:t xml:space="preserve"> and their Annexes on recruitment</w:t>
      </w:r>
      <w:r w:rsidR="2CACA546" w:rsidRPr="00E77BEE">
        <w:rPr>
          <w:rFonts w:asciiTheme="minorHAnsi" w:eastAsia="MS Mincho" w:hAnsiTheme="minorHAnsi" w:cstheme="minorHAnsi"/>
          <w:sz w:val="22"/>
          <w:szCs w:val="22"/>
          <w:lang w:eastAsia="ja-JP"/>
        </w:rPr>
        <w:t>,</w:t>
      </w:r>
      <w:r w:rsidR="00102FB0" w:rsidRPr="00E77BEE">
        <w:rPr>
          <w:rFonts w:asciiTheme="minorHAnsi" w:eastAsia="MS Mincho" w:hAnsiTheme="minorHAnsi" w:cstheme="minorHAnsi"/>
          <w:sz w:val="22"/>
          <w:szCs w:val="22"/>
          <w:lang w:eastAsia="ja-JP"/>
        </w:rPr>
        <w:t xml:space="preserve"> </w:t>
      </w:r>
      <w:r w:rsidR="008A0C4A" w:rsidRPr="00E77BEE">
        <w:rPr>
          <w:rFonts w:asciiTheme="minorHAnsi" w:eastAsia="MS Mincho" w:hAnsiTheme="minorHAnsi" w:cstheme="minorHAnsi"/>
          <w:sz w:val="22"/>
          <w:szCs w:val="22"/>
          <w:lang w:eastAsia="ja-JP"/>
        </w:rPr>
        <w:t>provid</w:t>
      </w:r>
      <w:r w:rsidR="742E1FBF" w:rsidRPr="00E77BEE">
        <w:rPr>
          <w:rFonts w:asciiTheme="minorHAnsi" w:eastAsia="MS Mincho" w:hAnsiTheme="minorHAnsi" w:cstheme="minorHAnsi"/>
          <w:sz w:val="22"/>
          <w:szCs w:val="22"/>
          <w:lang w:eastAsia="ja-JP"/>
        </w:rPr>
        <w:t>ing</w:t>
      </w:r>
      <w:r w:rsidR="008A0C4A" w:rsidRPr="00E77BEE">
        <w:rPr>
          <w:rFonts w:asciiTheme="minorHAnsi" w:eastAsia="MS Mincho" w:hAnsiTheme="minorHAnsi" w:cstheme="minorHAnsi"/>
          <w:sz w:val="22"/>
          <w:szCs w:val="22"/>
          <w:lang w:eastAsia="ja-JP"/>
        </w:rPr>
        <w:t xml:space="preserve"> additional </w:t>
      </w:r>
      <w:r w:rsidR="00897F21" w:rsidRPr="00E77BEE">
        <w:rPr>
          <w:rFonts w:asciiTheme="minorHAnsi" w:eastAsia="MS Mincho" w:hAnsiTheme="minorHAnsi" w:cstheme="minorHAnsi"/>
          <w:sz w:val="22"/>
          <w:szCs w:val="22"/>
          <w:lang w:eastAsia="ja-JP"/>
        </w:rPr>
        <w:t>direction</w:t>
      </w:r>
      <w:r w:rsidR="008A0C4A" w:rsidRPr="00E77BEE">
        <w:rPr>
          <w:rFonts w:asciiTheme="minorHAnsi" w:eastAsia="MS Mincho" w:hAnsiTheme="minorHAnsi" w:cstheme="minorHAnsi"/>
          <w:sz w:val="22"/>
          <w:szCs w:val="22"/>
          <w:lang w:eastAsia="ja-JP"/>
        </w:rPr>
        <w:t xml:space="preserve"> on the</w:t>
      </w:r>
      <w:r w:rsidR="002F4D14" w:rsidRPr="00E77BEE">
        <w:rPr>
          <w:rFonts w:asciiTheme="minorHAnsi" w:eastAsia="MS Mincho" w:hAnsiTheme="minorHAnsi" w:cstheme="minorHAnsi"/>
          <w:sz w:val="22"/>
          <w:szCs w:val="22"/>
          <w:lang w:eastAsia="ja-JP"/>
        </w:rPr>
        <w:t xml:space="preserve"> </w:t>
      </w:r>
      <w:r w:rsidR="00C06433" w:rsidRPr="00E77BEE">
        <w:rPr>
          <w:rFonts w:asciiTheme="minorHAnsi" w:eastAsia="MS Mincho" w:hAnsiTheme="minorHAnsi" w:cstheme="minorHAnsi"/>
          <w:sz w:val="22"/>
          <w:szCs w:val="22"/>
          <w:lang w:eastAsia="ja-JP"/>
        </w:rPr>
        <w:t>procedures and requirements when a hiring unit opts to u</w:t>
      </w:r>
      <w:r w:rsidR="00897F21" w:rsidRPr="00E77BEE">
        <w:rPr>
          <w:rFonts w:asciiTheme="minorHAnsi" w:eastAsia="MS Mincho" w:hAnsiTheme="minorHAnsi" w:cstheme="minorHAnsi"/>
          <w:sz w:val="22"/>
          <w:szCs w:val="22"/>
          <w:lang w:eastAsia="ja-JP"/>
        </w:rPr>
        <w:t>ndertake</w:t>
      </w:r>
      <w:r w:rsidR="00C06433" w:rsidRPr="00E77BEE">
        <w:rPr>
          <w:rFonts w:asciiTheme="minorHAnsi" w:eastAsia="MS Mincho" w:hAnsiTheme="minorHAnsi" w:cstheme="minorHAnsi"/>
          <w:sz w:val="22"/>
          <w:szCs w:val="22"/>
          <w:lang w:eastAsia="ja-JP"/>
        </w:rPr>
        <w:t xml:space="preserve"> </w:t>
      </w:r>
      <w:r w:rsidR="2CD947D7" w:rsidRPr="00E77BEE">
        <w:rPr>
          <w:rFonts w:asciiTheme="minorHAnsi" w:eastAsia="MS Mincho" w:hAnsiTheme="minorHAnsi" w:cstheme="minorHAnsi"/>
          <w:sz w:val="22"/>
          <w:szCs w:val="22"/>
          <w:lang w:eastAsia="ja-JP"/>
        </w:rPr>
        <w:t>a</w:t>
      </w:r>
      <w:r w:rsidR="00A10907" w:rsidRPr="00E77BEE">
        <w:rPr>
          <w:rFonts w:asciiTheme="minorHAnsi" w:eastAsia="MS Mincho" w:hAnsiTheme="minorHAnsi" w:cstheme="minorHAnsi"/>
          <w:sz w:val="22"/>
          <w:szCs w:val="22"/>
          <w:lang w:eastAsia="ja-JP"/>
        </w:rPr>
        <w:t xml:space="preserve"> competitive </w:t>
      </w:r>
      <w:r w:rsidR="00C06433" w:rsidRPr="00E77BEE">
        <w:rPr>
          <w:rFonts w:asciiTheme="minorHAnsi" w:eastAsia="MS Mincho" w:hAnsiTheme="minorHAnsi" w:cstheme="minorHAnsi"/>
          <w:sz w:val="22"/>
          <w:szCs w:val="22"/>
          <w:lang w:eastAsia="ja-JP"/>
        </w:rPr>
        <w:t>selection process.</w:t>
      </w:r>
      <w:r w:rsidR="46F6EFB0" w:rsidRPr="00E77BEE">
        <w:rPr>
          <w:rFonts w:asciiTheme="minorHAnsi" w:eastAsia="MS Mincho" w:hAnsiTheme="minorHAnsi" w:cstheme="minorHAnsi"/>
          <w:sz w:val="22"/>
          <w:szCs w:val="22"/>
          <w:lang w:eastAsia="ja-JP"/>
        </w:rPr>
        <w:t xml:space="preserve"> Where appropriate, the guidance also references UNDP’s </w:t>
      </w:r>
      <w:hyperlink r:id="rId11">
        <w:r w:rsidR="00A10907" w:rsidRPr="000C3F12">
          <w:rPr>
            <w:rStyle w:val="Hyperlink"/>
            <w:rFonts w:asciiTheme="minorHAnsi" w:hAnsiTheme="minorHAnsi" w:cstheme="minorHAnsi"/>
            <w:color w:val="0000FF"/>
            <w:sz w:val="22"/>
            <w:szCs w:val="22"/>
            <w:u w:val="single"/>
          </w:rPr>
          <w:t>Recruitment and Selection Framework policy</w:t>
        </w:r>
      </w:hyperlink>
      <w:r w:rsidR="46F6EFB0" w:rsidRPr="00E77BEE">
        <w:rPr>
          <w:rFonts w:asciiTheme="minorHAnsi" w:eastAsia="MS Mincho" w:hAnsiTheme="minorHAnsi" w:cstheme="minorHAnsi"/>
          <w:sz w:val="22"/>
          <w:szCs w:val="22"/>
          <w:lang w:eastAsia="ja-JP"/>
        </w:rPr>
        <w:t xml:space="preserve">. </w:t>
      </w:r>
    </w:p>
    <w:p w14:paraId="793C87C2" w14:textId="77777777" w:rsidR="005D6227" w:rsidRPr="00E77BEE" w:rsidRDefault="005D6227">
      <w:pPr>
        <w:jc w:val="both"/>
        <w:textAlignment w:val="baseline"/>
        <w:rPr>
          <w:rFonts w:asciiTheme="minorHAnsi" w:eastAsia="MS Mincho" w:hAnsiTheme="minorHAnsi" w:cstheme="minorHAnsi"/>
          <w:b/>
          <w:sz w:val="22"/>
          <w:szCs w:val="22"/>
          <w:u w:val="single"/>
          <w:lang w:eastAsia="ja-JP"/>
        </w:rPr>
      </w:pPr>
    </w:p>
    <w:p w14:paraId="23E65F4A" w14:textId="43F9A8A9" w:rsidR="00804AF0" w:rsidRPr="00E77BEE" w:rsidRDefault="008067ED">
      <w:pPr>
        <w:jc w:val="both"/>
        <w:textAlignment w:val="baseline"/>
        <w:rPr>
          <w:rFonts w:asciiTheme="minorHAnsi" w:hAnsiTheme="minorHAnsi" w:cstheme="minorHAnsi"/>
          <w:sz w:val="22"/>
          <w:szCs w:val="22"/>
        </w:rPr>
      </w:pPr>
      <w:r w:rsidRPr="00E77BEE">
        <w:rPr>
          <w:rFonts w:asciiTheme="minorHAnsi" w:hAnsiTheme="minorHAnsi" w:cstheme="minorHAnsi"/>
          <w:sz w:val="22"/>
          <w:szCs w:val="22"/>
        </w:rPr>
        <w:t>A</w:t>
      </w:r>
      <w:r w:rsidR="009A47D6" w:rsidRPr="00E77BEE">
        <w:rPr>
          <w:rFonts w:asciiTheme="minorHAnsi" w:hAnsiTheme="minorHAnsi" w:cstheme="minorHAnsi"/>
          <w:sz w:val="22"/>
          <w:szCs w:val="22"/>
        </w:rPr>
        <w:t xml:space="preserve">ssessment </w:t>
      </w:r>
      <w:r w:rsidR="00A10907" w:rsidRPr="00E77BEE">
        <w:rPr>
          <w:rFonts w:asciiTheme="minorHAnsi" w:hAnsiTheme="minorHAnsi" w:cstheme="minorHAnsi"/>
          <w:sz w:val="22"/>
          <w:szCs w:val="22"/>
        </w:rPr>
        <w:t xml:space="preserve">methods </w:t>
      </w:r>
      <w:r w:rsidR="009A47D6" w:rsidRPr="00E77BEE">
        <w:rPr>
          <w:rFonts w:asciiTheme="minorHAnsi" w:hAnsiTheme="minorHAnsi" w:cstheme="minorHAnsi"/>
          <w:sz w:val="22"/>
          <w:szCs w:val="22"/>
        </w:rPr>
        <w:t>used to evaluate candidates for a specific position may vary depending on the position requirements. </w:t>
      </w:r>
      <w:r w:rsidR="001C318D" w:rsidRPr="00E77BEE">
        <w:rPr>
          <w:rFonts w:asciiTheme="minorHAnsi" w:eastAsia="MS Mincho" w:hAnsiTheme="minorHAnsi" w:cstheme="minorHAnsi"/>
          <w:sz w:val="22"/>
          <w:szCs w:val="22"/>
          <w:lang w:eastAsia="ja-JP"/>
        </w:rPr>
        <w:t>All candidates</w:t>
      </w:r>
      <w:r w:rsidR="001C318D" w:rsidRPr="00E77BEE">
        <w:rPr>
          <w:rFonts w:asciiTheme="minorHAnsi" w:hAnsiTheme="minorHAnsi" w:cstheme="minorHAnsi"/>
          <w:sz w:val="22"/>
          <w:szCs w:val="22"/>
        </w:rPr>
        <w:t xml:space="preserve"> for the same position must be assessed in the same way to ensure fairness and equality. </w:t>
      </w:r>
      <w:r w:rsidR="006815F9" w:rsidRPr="00E77BEE">
        <w:rPr>
          <w:rFonts w:asciiTheme="minorHAnsi" w:eastAsia="MS Mincho" w:hAnsiTheme="minorHAnsi" w:cstheme="minorHAnsi"/>
          <w:sz w:val="22"/>
          <w:szCs w:val="22"/>
          <w:lang w:eastAsia="ja-JP"/>
        </w:rPr>
        <w:t xml:space="preserve">As per </w:t>
      </w:r>
      <w:r w:rsidR="001C318D" w:rsidRPr="000C3F12">
        <w:rPr>
          <w:rFonts w:asciiTheme="minorHAnsi" w:eastAsia="MS Mincho" w:hAnsiTheme="minorHAnsi" w:cstheme="minorHAnsi"/>
          <w:sz w:val="22"/>
          <w:szCs w:val="22"/>
          <w:lang w:eastAsia="ja-JP"/>
        </w:rPr>
        <w:t xml:space="preserve">UNDP’s </w:t>
      </w:r>
      <w:hyperlink r:id="rId12" w:history="1">
        <w:r w:rsidR="006815F9" w:rsidRPr="000C3F12">
          <w:rPr>
            <w:rStyle w:val="Hyperlink"/>
            <w:rFonts w:asciiTheme="minorHAnsi" w:hAnsiTheme="minorHAnsi" w:cstheme="minorHAnsi"/>
            <w:color w:val="0000FF"/>
            <w:sz w:val="22"/>
            <w:szCs w:val="22"/>
            <w:u w:val="single"/>
          </w:rPr>
          <w:t>Recruitment and Selection Framework policy</w:t>
        </w:r>
      </w:hyperlink>
      <w:r w:rsidR="006815F9" w:rsidRPr="00E77BEE">
        <w:rPr>
          <w:rFonts w:asciiTheme="minorHAnsi" w:eastAsia="MS Mincho" w:hAnsiTheme="minorHAnsi" w:cstheme="minorHAnsi"/>
          <w:sz w:val="22"/>
          <w:szCs w:val="22"/>
          <w:lang w:eastAsia="ja-JP"/>
        </w:rPr>
        <w:t xml:space="preserve">, prior to commencement of the selection process, the hiring manager, in consultation with the </w:t>
      </w:r>
      <w:r w:rsidR="001C318D" w:rsidRPr="00E77BEE">
        <w:rPr>
          <w:rFonts w:asciiTheme="minorHAnsi" w:eastAsia="MS Mincho" w:hAnsiTheme="minorHAnsi" w:cstheme="minorHAnsi"/>
          <w:sz w:val="22"/>
          <w:szCs w:val="22"/>
          <w:lang w:eastAsia="ja-JP"/>
        </w:rPr>
        <w:t xml:space="preserve">local HR focal point or the Global Shared Service Center (GSSC), depending on who will deliver the recruitment service, </w:t>
      </w:r>
      <w:r w:rsidR="006815F9" w:rsidRPr="00E77BEE">
        <w:rPr>
          <w:rFonts w:asciiTheme="minorHAnsi" w:eastAsia="MS Mincho" w:hAnsiTheme="minorHAnsi" w:cstheme="minorHAnsi"/>
          <w:sz w:val="22"/>
          <w:szCs w:val="22"/>
          <w:lang w:eastAsia="ja-JP"/>
        </w:rPr>
        <w:t xml:space="preserve">and taking into account corporate </w:t>
      </w:r>
      <w:r w:rsidR="00A10907" w:rsidRPr="00E77BEE">
        <w:rPr>
          <w:rFonts w:asciiTheme="minorHAnsi" w:eastAsia="MS Mincho" w:hAnsiTheme="minorHAnsi" w:cstheme="minorHAnsi"/>
          <w:sz w:val="22"/>
          <w:szCs w:val="22"/>
          <w:lang w:eastAsia="ja-JP"/>
        </w:rPr>
        <w:t>considerations</w:t>
      </w:r>
      <w:r w:rsidR="006815F9" w:rsidRPr="00E77BEE">
        <w:rPr>
          <w:rFonts w:asciiTheme="minorHAnsi" w:eastAsia="MS Mincho" w:hAnsiTheme="minorHAnsi" w:cstheme="minorHAnsi"/>
          <w:sz w:val="22"/>
          <w:szCs w:val="22"/>
          <w:lang w:eastAsia="ja-JP"/>
        </w:rPr>
        <w:t xml:space="preserve">, shall document the strategies, methodologies or techniques to be used for </w:t>
      </w:r>
      <w:r w:rsidR="00A10907" w:rsidRPr="00E77BEE">
        <w:rPr>
          <w:rFonts w:asciiTheme="minorHAnsi" w:eastAsia="MS Mincho" w:hAnsiTheme="minorHAnsi" w:cstheme="minorHAnsi"/>
          <w:sz w:val="22"/>
          <w:szCs w:val="22"/>
          <w:lang w:eastAsia="ja-JP"/>
        </w:rPr>
        <w:t xml:space="preserve">attracting and </w:t>
      </w:r>
      <w:r w:rsidR="006815F9" w:rsidRPr="00E77BEE">
        <w:rPr>
          <w:rFonts w:asciiTheme="minorHAnsi" w:eastAsia="MS Mincho" w:hAnsiTheme="minorHAnsi" w:cstheme="minorHAnsi"/>
          <w:sz w:val="22"/>
          <w:szCs w:val="22"/>
          <w:lang w:eastAsia="ja-JP"/>
        </w:rPr>
        <w:t xml:space="preserve">assessing candidates, based on the requirements of the post. </w:t>
      </w:r>
    </w:p>
    <w:p w14:paraId="57E26C3A" w14:textId="466D40EA" w:rsidR="00804AF0" w:rsidRPr="00E77BEE" w:rsidRDefault="00804AF0">
      <w:pPr>
        <w:jc w:val="both"/>
        <w:textAlignment w:val="baseline"/>
        <w:rPr>
          <w:rFonts w:asciiTheme="minorHAnsi" w:hAnsiTheme="minorHAnsi" w:cstheme="minorHAnsi"/>
          <w:sz w:val="22"/>
          <w:szCs w:val="22"/>
        </w:rPr>
      </w:pPr>
    </w:p>
    <w:p w14:paraId="49A225A2" w14:textId="3F644D49" w:rsidR="001F2B20" w:rsidRPr="00E77BEE" w:rsidRDefault="001F2B20" w:rsidP="7938CBE5">
      <w:pPr>
        <w:pStyle w:val="ListParagraph"/>
        <w:numPr>
          <w:ilvl w:val="0"/>
          <w:numId w:val="53"/>
        </w:numPr>
        <w:jc w:val="both"/>
        <w:textAlignment w:val="baseline"/>
        <w:rPr>
          <w:rFonts w:asciiTheme="minorHAnsi" w:hAnsiTheme="minorHAnsi" w:cstheme="minorHAnsi"/>
          <w:b/>
          <w:bCs/>
          <w:sz w:val="22"/>
          <w:szCs w:val="22"/>
        </w:rPr>
      </w:pPr>
      <w:r w:rsidRPr="00E77BEE">
        <w:rPr>
          <w:rFonts w:asciiTheme="minorHAnsi" w:hAnsiTheme="minorHAnsi" w:cstheme="minorHAnsi"/>
          <w:b/>
          <w:bCs/>
          <w:sz w:val="22"/>
          <w:szCs w:val="22"/>
        </w:rPr>
        <w:t>Preparation of longlist</w:t>
      </w:r>
      <w:r w:rsidR="4A298ECA" w:rsidRPr="00E77BEE">
        <w:rPr>
          <w:rFonts w:asciiTheme="minorHAnsi" w:hAnsiTheme="minorHAnsi" w:cstheme="minorHAnsi"/>
          <w:b/>
          <w:bCs/>
          <w:sz w:val="22"/>
          <w:szCs w:val="22"/>
        </w:rPr>
        <w:t>s</w:t>
      </w:r>
      <w:r w:rsidRPr="00E77BEE">
        <w:rPr>
          <w:rFonts w:asciiTheme="minorHAnsi" w:hAnsiTheme="minorHAnsi" w:cstheme="minorHAnsi"/>
          <w:b/>
          <w:bCs/>
          <w:sz w:val="22"/>
          <w:szCs w:val="22"/>
        </w:rPr>
        <w:t xml:space="preserve"> and shortlist</w:t>
      </w:r>
      <w:r w:rsidR="31DE3673" w:rsidRPr="00E77BEE">
        <w:rPr>
          <w:rFonts w:asciiTheme="minorHAnsi" w:hAnsiTheme="minorHAnsi" w:cstheme="minorHAnsi"/>
          <w:b/>
          <w:bCs/>
          <w:sz w:val="22"/>
          <w:szCs w:val="22"/>
        </w:rPr>
        <w:t>s</w:t>
      </w:r>
    </w:p>
    <w:p w14:paraId="11556523" w14:textId="77777777" w:rsidR="001F2B20" w:rsidRPr="00E77BEE" w:rsidRDefault="001F2B20">
      <w:pPr>
        <w:jc w:val="both"/>
        <w:textAlignment w:val="baseline"/>
        <w:rPr>
          <w:rFonts w:asciiTheme="minorHAnsi" w:hAnsiTheme="minorHAnsi" w:cstheme="minorHAnsi"/>
          <w:b/>
          <w:sz w:val="22"/>
          <w:szCs w:val="22"/>
        </w:rPr>
      </w:pPr>
    </w:p>
    <w:p w14:paraId="222731DC" w14:textId="4A0CA8F9" w:rsidR="001F2B20" w:rsidRPr="00E77BEE" w:rsidRDefault="001F2B20" w:rsidP="7938CBE5">
      <w:pPr>
        <w:jc w:val="both"/>
        <w:textAlignment w:val="baseline"/>
        <w:rPr>
          <w:rFonts w:asciiTheme="minorHAnsi" w:hAnsiTheme="minorHAnsi" w:cstheme="minorHAnsi"/>
          <w:sz w:val="22"/>
          <w:szCs w:val="22"/>
        </w:rPr>
      </w:pPr>
      <w:r w:rsidRPr="00E77BEE">
        <w:rPr>
          <w:rFonts w:asciiTheme="minorHAnsi" w:hAnsiTheme="minorHAnsi" w:cstheme="minorHAnsi"/>
          <w:sz w:val="22"/>
          <w:szCs w:val="22"/>
        </w:rPr>
        <w:t>Preparation of longlist</w:t>
      </w:r>
      <w:r w:rsidR="009A1716" w:rsidRPr="00E77BEE">
        <w:rPr>
          <w:rFonts w:asciiTheme="minorHAnsi" w:hAnsiTheme="minorHAnsi" w:cstheme="minorHAnsi"/>
          <w:sz w:val="22"/>
          <w:szCs w:val="22"/>
        </w:rPr>
        <w:t>s</w:t>
      </w:r>
      <w:r w:rsidRPr="00E77BEE">
        <w:rPr>
          <w:rFonts w:asciiTheme="minorHAnsi" w:hAnsiTheme="minorHAnsi" w:cstheme="minorHAnsi"/>
          <w:sz w:val="22"/>
          <w:szCs w:val="22"/>
        </w:rPr>
        <w:t xml:space="preserve"> and shortlist</w:t>
      </w:r>
      <w:r w:rsidR="009A1716" w:rsidRPr="00E77BEE">
        <w:rPr>
          <w:rFonts w:asciiTheme="minorHAnsi" w:hAnsiTheme="minorHAnsi" w:cstheme="minorHAnsi"/>
          <w:sz w:val="22"/>
          <w:szCs w:val="22"/>
        </w:rPr>
        <w:t>s</w:t>
      </w:r>
      <w:r w:rsidRPr="00E77BEE">
        <w:rPr>
          <w:rFonts w:asciiTheme="minorHAnsi" w:hAnsiTheme="minorHAnsi" w:cstheme="minorHAnsi"/>
          <w:sz w:val="22"/>
          <w:szCs w:val="22"/>
        </w:rPr>
        <w:t xml:space="preserve"> </w:t>
      </w:r>
      <w:r w:rsidR="002C7D2E" w:rsidRPr="00E77BEE">
        <w:rPr>
          <w:rFonts w:asciiTheme="minorHAnsi" w:hAnsiTheme="minorHAnsi" w:cstheme="minorHAnsi"/>
          <w:sz w:val="22"/>
          <w:szCs w:val="22"/>
        </w:rPr>
        <w:t xml:space="preserve">should be conducted </w:t>
      </w:r>
      <w:r w:rsidR="00A10907" w:rsidRPr="00E77BEE">
        <w:rPr>
          <w:rFonts w:asciiTheme="minorHAnsi" w:hAnsiTheme="minorHAnsi" w:cstheme="minorHAnsi"/>
          <w:sz w:val="22"/>
          <w:szCs w:val="22"/>
        </w:rPr>
        <w:t>based on</w:t>
      </w:r>
      <w:r w:rsidR="00FC64F5" w:rsidRPr="00E77BEE">
        <w:rPr>
          <w:rFonts w:asciiTheme="minorHAnsi" w:hAnsiTheme="minorHAnsi" w:cstheme="minorHAnsi"/>
          <w:sz w:val="22"/>
          <w:szCs w:val="22"/>
        </w:rPr>
        <w:t xml:space="preserve"> the criteria </w:t>
      </w:r>
      <w:r w:rsidR="00CF5A87" w:rsidRPr="00E77BEE">
        <w:rPr>
          <w:rFonts w:asciiTheme="minorHAnsi" w:hAnsiTheme="minorHAnsi" w:cstheme="minorHAnsi"/>
          <w:sz w:val="22"/>
          <w:szCs w:val="22"/>
        </w:rPr>
        <w:t xml:space="preserve">set out in the Terms of Reference </w:t>
      </w:r>
      <w:r w:rsidR="00FC64F5" w:rsidRPr="00E77BEE">
        <w:rPr>
          <w:rFonts w:asciiTheme="minorHAnsi" w:hAnsiTheme="minorHAnsi" w:cstheme="minorHAnsi"/>
          <w:sz w:val="22"/>
          <w:szCs w:val="22"/>
        </w:rPr>
        <w:t xml:space="preserve">and </w:t>
      </w:r>
      <w:r w:rsidR="000E0B61" w:rsidRPr="00E77BEE">
        <w:rPr>
          <w:rFonts w:asciiTheme="minorHAnsi" w:hAnsiTheme="minorHAnsi" w:cstheme="minorHAnsi"/>
          <w:sz w:val="22"/>
          <w:szCs w:val="22"/>
        </w:rPr>
        <w:t>requirements provided in</w:t>
      </w:r>
      <w:r w:rsidR="002C7D2E" w:rsidRPr="00E77BEE">
        <w:rPr>
          <w:rFonts w:asciiTheme="minorHAnsi" w:hAnsiTheme="minorHAnsi" w:cstheme="minorHAnsi"/>
          <w:sz w:val="22"/>
          <w:szCs w:val="22"/>
        </w:rPr>
        <w:t xml:space="preserve"> </w:t>
      </w:r>
      <w:r w:rsidR="002C7D2E" w:rsidRPr="000C3F12">
        <w:rPr>
          <w:rFonts w:asciiTheme="minorHAnsi" w:hAnsiTheme="minorHAnsi" w:cstheme="minorHAnsi"/>
          <w:sz w:val="22"/>
          <w:szCs w:val="22"/>
        </w:rPr>
        <w:t xml:space="preserve">UNDP’s </w:t>
      </w:r>
      <w:hyperlink r:id="rId13">
        <w:r w:rsidR="002C7D2E" w:rsidRPr="000C3F12">
          <w:rPr>
            <w:rStyle w:val="Hyperlink"/>
            <w:rFonts w:asciiTheme="minorHAnsi" w:hAnsiTheme="minorHAnsi" w:cstheme="minorHAnsi"/>
            <w:color w:val="0000FF"/>
            <w:sz w:val="22"/>
            <w:szCs w:val="22"/>
            <w:u w:val="single"/>
          </w:rPr>
          <w:t>Recruitment and Selection Framework Policy</w:t>
        </w:r>
      </w:hyperlink>
      <w:r w:rsidR="005673F2" w:rsidRPr="00E77BEE">
        <w:rPr>
          <w:rFonts w:asciiTheme="minorHAnsi" w:hAnsiTheme="minorHAnsi" w:cstheme="minorHAnsi"/>
          <w:sz w:val="22"/>
          <w:szCs w:val="22"/>
          <w:lang w:eastAsia="en-GB"/>
        </w:rPr>
        <w:t xml:space="preserve"> and related policies</w:t>
      </w:r>
      <w:r w:rsidR="002C7D2E" w:rsidRPr="00E77BEE">
        <w:rPr>
          <w:rFonts w:asciiTheme="minorHAnsi" w:hAnsiTheme="minorHAnsi" w:cstheme="minorHAnsi"/>
          <w:sz w:val="22"/>
          <w:szCs w:val="22"/>
          <w:lang w:eastAsia="en-GB"/>
        </w:rPr>
        <w:t>.</w:t>
      </w:r>
    </w:p>
    <w:p w14:paraId="5AF87512" w14:textId="7A732D0C" w:rsidR="001F2B20" w:rsidRPr="00E77BEE" w:rsidRDefault="001F2B20">
      <w:pPr>
        <w:jc w:val="both"/>
        <w:textAlignment w:val="baseline"/>
        <w:rPr>
          <w:rFonts w:asciiTheme="minorHAnsi" w:hAnsiTheme="minorHAnsi" w:cstheme="minorHAnsi"/>
          <w:b/>
          <w:sz w:val="22"/>
          <w:szCs w:val="22"/>
        </w:rPr>
      </w:pPr>
    </w:p>
    <w:p w14:paraId="1C9A3646" w14:textId="6ED9F416" w:rsidR="00804AF0" w:rsidRPr="00E77BEE" w:rsidRDefault="009A47D6" w:rsidP="00697F05">
      <w:pPr>
        <w:pStyle w:val="ListParagraph"/>
        <w:numPr>
          <w:ilvl w:val="0"/>
          <w:numId w:val="53"/>
        </w:numPr>
        <w:jc w:val="both"/>
        <w:textAlignment w:val="baseline"/>
        <w:rPr>
          <w:rFonts w:asciiTheme="minorHAnsi" w:hAnsiTheme="minorHAnsi" w:cstheme="minorHAnsi"/>
          <w:sz w:val="22"/>
          <w:szCs w:val="22"/>
        </w:rPr>
      </w:pPr>
      <w:r w:rsidRPr="00E77BEE">
        <w:rPr>
          <w:rFonts w:asciiTheme="minorHAnsi" w:hAnsiTheme="minorHAnsi" w:cstheme="minorHAnsi"/>
          <w:b/>
          <w:sz w:val="22"/>
          <w:szCs w:val="22"/>
        </w:rPr>
        <w:t>Technical assessments </w:t>
      </w:r>
    </w:p>
    <w:p w14:paraId="6320DFFD" w14:textId="5D1207B1" w:rsidR="00804AF0" w:rsidRPr="00E77BEE" w:rsidRDefault="00804AF0">
      <w:pPr>
        <w:jc w:val="both"/>
        <w:textAlignment w:val="baseline"/>
        <w:rPr>
          <w:rFonts w:asciiTheme="minorHAnsi" w:hAnsiTheme="minorHAnsi" w:cstheme="minorHAnsi"/>
          <w:sz w:val="22"/>
          <w:szCs w:val="22"/>
        </w:rPr>
      </w:pPr>
    </w:p>
    <w:p w14:paraId="7F3DCE77" w14:textId="286083CD" w:rsidR="00804AF0" w:rsidRPr="00E77BEE" w:rsidRDefault="009A47D6">
      <w:pPr>
        <w:jc w:val="both"/>
        <w:rPr>
          <w:rFonts w:asciiTheme="minorHAnsi" w:hAnsiTheme="minorHAnsi" w:cstheme="minorHAnsi"/>
          <w:sz w:val="22"/>
          <w:szCs w:val="22"/>
          <w:lang w:eastAsia="en-GB"/>
        </w:rPr>
      </w:pPr>
      <w:r w:rsidRPr="00E77BEE">
        <w:rPr>
          <w:rFonts w:asciiTheme="minorHAnsi" w:hAnsiTheme="minorHAnsi" w:cstheme="minorHAnsi"/>
          <w:sz w:val="22"/>
          <w:szCs w:val="22"/>
          <w:lang w:eastAsia="en-GB"/>
        </w:rPr>
        <w:t xml:space="preserve">It is </w:t>
      </w:r>
      <w:r w:rsidR="00A10907" w:rsidRPr="00E77BEE">
        <w:rPr>
          <w:rFonts w:asciiTheme="minorHAnsi" w:hAnsiTheme="minorHAnsi" w:cstheme="minorHAnsi"/>
          <w:sz w:val="22"/>
          <w:szCs w:val="22"/>
          <w:lang w:eastAsia="en-GB"/>
        </w:rPr>
        <w:t xml:space="preserve">essential </w:t>
      </w:r>
      <w:r w:rsidRPr="00E77BEE">
        <w:rPr>
          <w:rFonts w:asciiTheme="minorHAnsi" w:hAnsiTheme="minorHAnsi" w:cstheme="minorHAnsi"/>
          <w:sz w:val="22"/>
          <w:szCs w:val="22"/>
          <w:lang w:eastAsia="en-GB"/>
        </w:rPr>
        <w:t xml:space="preserve">to ensure candidates can deliver </w:t>
      </w:r>
      <w:r w:rsidR="002472CB" w:rsidRPr="00E77BEE">
        <w:rPr>
          <w:rFonts w:asciiTheme="minorHAnsi" w:hAnsiTheme="minorHAnsi" w:cstheme="minorHAnsi"/>
          <w:sz w:val="22"/>
          <w:szCs w:val="22"/>
          <w:lang w:eastAsia="en-GB"/>
        </w:rPr>
        <w:t xml:space="preserve">on </w:t>
      </w:r>
      <w:r w:rsidRPr="00E77BEE">
        <w:rPr>
          <w:rFonts w:asciiTheme="minorHAnsi" w:hAnsiTheme="minorHAnsi" w:cstheme="minorHAnsi"/>
          <w:sz w:val="22"/>
          <w:szCs w:val="22"/>
          <w:lang w:eastAsia="en-GB"/>
        </w:rPr>
        <w:t xml:space="preserve">the technical aspects of the role. </w:t>
      </w:r>
    </w:p>
    <w:p w14:paraId="544E854B" w14:textId="77777777" w:rsidR="0066616C" w:rsidRPr="00E77BEE" w:rsidRDefault="0066616C">
      <w:pPr>
        <w:jc w:val="both"/>
        <w:rPr>
          <w:rFonts w:asciiTheme="minorHAnsi" w:hAnsiTheme="minorHAnsi" w:cstheme="minorHAnsi"/>
          <w:sz w:val="22"/>
          <w:szCs w:val="22"/>
          <w:lang w:eastAsia="en-GB"/>
        </w:rPr>
      </w:pPr>
    </w:p>
    <w:p w14:paraId="05055E42" w14:textId="3264B425" w:rsidR="002E2122" w:rsidRPr="00E77BEE" w:rsidRDefault="2543A2E1" w:rsidP="37C646E2">
      <w:pPr>
        <w:jc w:val="both"/>
        <w:rPr>
          <w:rFonts w:asciiTheme="minorHAnsi" w:hAnsiTheme="minorHAnsi" w:cstheme="minorHAnsi"/>
          <w:sz w:val="22"/>
          <w:szCs w:val="22"/>
          <w:lang w:eastAsia="en-GB"/>
        </w:rPr>
      </w:pPr>
      <w:r w:rsidRPr="00E77BEE">
        <w:rPr>
          <w:rFonts w:asciiTheme="minorHAnsi" w:hAnsiTheme="minorHAnsi" w:cstheme="minorHAnsi"/>
          <w:sz w:val="22"/>
          <w:szCs w:val="22"/>
          <w:lang w:eastAsia="en-GB"/>
        </w:rPr>
        <w:t xml:space="preserve">Technical assessments should be carried out </w:t>
      </w:r>
      <w:r w:rsidR="4B2B6379" w:rsidRPr="00E77BEE">
        <w:rPr>
          <w:rFonts w:asciiTheme="minorHAnsi" w:hAnsiTheme="minorHAnsi" w:cstheme="minorHAnsi"/>
          <w:sz w:val="22"/>
          <w:szCs w:val="22"/>
          <w:lang w:eastAsia="en-GB"/>
        </w:rPr>
        <w:t xml:space="preserve">in accordance with </w:t>
      </w:r>
      <w:r w:rsidR="4B2B6379" w:rsidRPr="000C3F12">
        <w:rPr>
          <w:rFonts w:asciiTheme="minorHAnsi" w:hAnsiTheme="minorHAnsi" w:cstheme="minorHAnsi"/>
          <w:sz w:val="22"/>
          <w:szCs w:val="22"/>
        </w:rPr>
        <w:t xml:space="preserve">UNDP’s </w:t>
      </w:r>
      <w:hyperlink r:id="rId14">
        <w:r w:rsidR="18A4F93E" w:rsidRPr="000C3F12">
          <w:rPr>
            <w:rStyle w:val="Hyperlink"/>
            <w:rFonts w:asciiTheme="minorHAnsi" w:hAnsiTheme="minorHAnsi" w:cstheme="minorHAnsi"/>
            <w:color w:val="0000FF"/>
            <w:sz w:val="22"/>
            <w:szCs w:val="22"/>
            <w:u w:val="single"/>
          </w:rPr>
          <w:t>Recruitment and Selection Framework Policy</w:t>
        </w:r>
      </w:hyperlink>
      <w:r w:rsidRPr="00E77BEE">
        <w:rPr>
          <w:rFonts w:asciiTheme="minorHAnsi" w:hAnsiTheme="minorHAnsi" w:cstheme="minorHAnsi"/>
          <w:sz w:val="22"/>
          <w:szCs w:val="22"/>
          <w:lang w:eastAsia="en-GB"/>
        </w:rPr>
        <w:t xml:space="preserve">. </w:t>
      </w:r>
      <w:r w:rsidR="00F47756" w:rsidRPr="00E77BEE">
        <w:rPr>
          <w:rFonts w:asciiTheme="minorHAnsi" w:hAnsiTheme="minorHAnsi" w:cstheme="minorHAnsi"/>
          <w:sz w:val="22"/>
          <w:szCs w:val="22"/>
          <w:lang w:eastAsia="en-GB"/>
        </w:rPr>
        <w:t>F</w:t>
      </w:r>
      <w:r w:rsidRPr="00E77BEE">
        <w:rPr>
          <w:rFonts w:asciiTheme="minorHAnsi" w:hAnsiTheme="minorHAnsi" w:cstheme="minorHAnsi"/>
          <w:sz w:val="22"/>
          <w:szCs w:val="22"/>
          <w:lang w:eastAsia="en-GB"/>
        </w:rPr>
        <w:t xml:space="preserve">or PSA positions, </w:t>
      </w:r>
      <w:r w:rsidR="4B2B6379" w:rsidRPr="00E77BEE">
        <w:rPr>
          <w:rFonts w:asciiTheme="minorHAnsi" w:hAnsiTheme="minorHAnsi" w:cstheme="minorHAnsi"/>
          <w:sz w:val="22"/>
          <w:szCs w:val="22"/>
          <w:lang w:eastAsia="en-GB"/>
        </w:rPr>
        <w:t>h</w:t>
      </w:r>
      <w:r w:rsidRPr="00E77BEE">
        <w:rPr>
          <w:rFonts w:asciiTheme="minorHAnsi" w:hAnsiTheme="minorHAnsi" w:cstheme="minorHAnsi"/>
          <w:sz w:val="22"/>
          <w:szCs w:val="22"/>
          <w:lang w:eastAsia="en-GB"/>
        </w:rPr>
        <w:t xml:space="preserve">iring </w:t>
      </w:r>
      <w:r w:rsidR="4B2B6379" w:rsidRPr="00E77BEE">
        <w:rPr>
          <w:rFonts w:asciiTheme="minorHAnsi" w:hAnsiTheme="minorHAnsi" w:cstheme="minorHAnsi"/>
          <w:sz w:val="22"/>
          <w:szCs w:val="22"/>
          <w:lang w:eastAsia="en-GB"/>
        </w:rPr>
        <w:t>u</w:t>
      </w:r>
      <w:r w:rsidRPr="00E77BEE">
        <w:rPr>
          <w:rFonts w:asciiTheme="minorHAnsi" w:hAnsiTheme="minorHAnsi" w:cstheme="minorHAnsi"/>
          <w:sz w:val="22"/>
          <w:szCs w:val="22"/>
          <w:lang w:eastAsia="en-GB"/>
        </w:rPr>
        <w:t xml:space="preserve">nits may consider </w:t>
      </w:r>
      <w:r w:rsidR="00F47756" w:rsidRPr="00E77BEE">
        <w:rPr>
          <w:rFonts w:asciiTheme="minorHAnsi" w:hAnsiTheme="minorHAnsi" w:cstheme="minorHAnsi"/>
          <w:sz w:val="22"/>
          <w:szCs w:val="22"/>
          <w:lang w:eastAsia="en-GB"/>
        </w:rPr>
        <w:t xml:space="preserve">different </w:t>
      </w:r>
      <w:r w:rsidR="229E4686" w:rsidRPr="00E77BEE">
        <w:rPr>
          <w:rFonts w:asciiTheme="minorHAnsi" w:hAnsiTheme="minorHAnsi" w:cstheme="minorHAnsi"/>
          <w:sz w:val="22"/>
          <w:szCs w:val="22"/>
          <w:lang w:eastAsia="en-GB"/>
        </w:rPr>
        <w:t xml:space="preserve">assessment formats </w:t>
      </w:r>
      <w:r w:rsidR="0041466B" w:rsidRPr="00E77BEE">
        <w:rPr>
          <w:rFonts w:asciiTheme="minorHAnsi" w:hAnsiTheme="minorHAnsi" w:cstheme="minorHAnsi"/>
          <w:sz w:val="22"/>
          <w:szCs w:val="22"/>
          <w:lang w:eastAsia="en-GB"/>
        </w:rPr>
        <w:t>(</w:t>
      </w:r>
      <w:r w:rsidR="229E4686" w:rsidRPr="00E77BEE">
        <w:rPr>
          <w:rFonts w:asciiTheme="minorHAnsi" w:hAnsiTheme="minorHAnsi" w:cstheme="minorHAnsi"/>
          <w:sz w:val="22"/>
          <w:szCs w:val="22"/>
          <w:lang w:eastAsia="en-GB"/>
        </w:rPr>
        <w:t>such as</w:t>
      </w:r>
      <w:r w:rsidRPr="00E77BEE">
        <w:rPr>
          <w:rFonts w:asciiTheme="minorHAnsi" w:hAnsiTheme="minorHAnsi" w:cstheme="minorHAnsi"/>
          <w:sz w:val="22"/>
          <w:szCs w:val="22"/>
          <w:lang w:eastAsia="en-GB"/>
        </w:rPr>
        <w:t xml:space="preserve"> </w:t>
      </w:r>
      <w:r w:rsidR="0041466B" w:rsidRPr="00E77BEE">
        <w:rPr>
          <w:rFonts w:asciiTheme="minorHAnsi" w:hAnsiTheme="minorHAnsi" w:cstheme="minorHAnsi"/>
          <w:sz w:val="22"/>
          <w:szCs w:val="22"/>
          <w:lang w:eastAsia="en-GB"/>
        </w:rPr>
        <w:t xml:space="preserve">a </w:t>
      </w:r>
      <w:r w:rsidRPr="00E77BEE">
        <w:rPr>
          <w:rFonts w:asciiTheme="minorHAnsi" w:hAnsiTheme="minorHAnsi" w:cstheme="minorHAnsi"/>
          <w:sz w:val="22"/>
          <w:szCs w:val="22"/>
          <w:lang w:eastAsia="en-GB"/>
        </w:rPr>
        <w:t>case study for presentation</w:t>
      </w:r>
      <w:r w:rsidR="106EA934" w:rsidRPr="00E77BEE">
        <w:rPr>
          <w:rFonts w:asciiTheme="minorHAnsi" w:hAnsiTheme="minorHAnsi" w:cstheme="minorHAnsi"/>
          <w:sz w:val="22"/>
          <w:szCs w:val="22"/>
          <w:lang w:eastAsia="en-GB"/>
        </w:rPr>
        <w:t>,</w:t>
      </w:r>
      <w:r w:rsidR="1DE4EC85" w:rsidRPr="00E77BEE">
        <w:rPr>
          <w:rFonts w:asciiTheme="minorHAnsi" w:hAnsiTheme="minorHAnsi" w:cstheme="minorHAnsi"/>
          <w:sz w:val="22"/>
          <w:szCs w:val="22"/>
          <w:lang w:eastAsia="en-GB"/>
        </w:rPr>
        <w:t xml:space="preserve"> technical questions</w:t>
      </w:r>
      <w:r w:rsidRPr="00E77BEE">
        <w:rPr>
          <w:rFonts w:asciiTheme="minorHAnsi" w:hAnsiTheme="minorHAnsi" w:cstheme="minorHAnsi"/>
          <w:sz w:val="22"/>
          <w:szCs w:val="22"/>
          <w:lang w:eastAsia="en-GB"/>
        </w:rPr>
        <w:t xml:space="preserve"> at </w:t>
      </w:r>
      <w:r w:rsidR="1DE4EC85" w:rsidRPr="00E77BEE">
        <w:rPr>
          <w:rFonts w:asciiTheme="minorHAnsi" w:hAnsiTheme="minorHAnsi" w:cstheme="minorHAnsi"/>
          <w:sz w:val="22"/>
          <w:szCs w:val="22"/>
          <w:lang w:eastAsia="en-GB"/>
        </w:rPr>
        <w:t xml:space="preserve">the </w:t>
      </w:r>
      <w:r w:rsidRPr="00E77BEE">
        <w:rPr>
          <w:rFonts w:asciiTheme="minorHAnsi" w:hAnsiTheme="minorHAnsi" w:cstheme="minorHAnsi"/>
          <w:sz w:val="22"/>
          <w:szCs w:val="22"/>
          <w:lang w:eastAsia="en-GB"/>
        </w:rPr>
        <w:t>interview</w:t>
      </w:r>
      <w:r w:rsidR="1DE4EC85" w:rsidRPr="00E77BEE">
        <w:rPr>
          <w:rFonts w:asciiTheme="minorHAnsi" w:hAnsiTheme="minorHAnsi" w:cstheme="minorHAnsi"/>
          <w:sz w:val="22"/>
          <w:szCs w:val="22"/>
          <w:lang w:eastAsia="en-GB"/>
        </w:rPr>
        <w:t>, multiple-choice questions</w:t>
      </w:r>
      <w:r w:rsidR="0041466B" w:rsidRPr="00E77BEE">
        <w:rPr>
          <w:rFonts w:asciiTheme="minorHAnsi" w:hAnsiTheme="minorHAnsi" w:cstheme="minorHAnsi"/>
          <w:sz w:val="22"/>
          <w:szCs w:val="22"/>
          <w:lang w:eastAsia="en-GB"/>
        </w:rPr>
        <w:t>)</w:t>
      </w:r>
      <w:r w:rsidR="1359E48F" w:rsidRPr="00E77BEE">
        <w:rPr>
          <w:rFonts w:asciiTheme="minorHAnsi" w:hAnsiTheme="minorHAnsi" w:cstheme="minorHAnsi"/>
          <w:sz w:val="22"/>
          <w:szCs w:val="22"/>
          <w:lang w:eastAsia="en-GB"/>
        </w:rPr>
        <w:t xml:space="preserve"> </w:t>
      </w:r>
      <w:r w:rsidRPr="00E77BEE">
        <w:rPr>
          <w:rFonts w:asciiTheme="minorHAnsi" w:hAnsiTheme="minorHAnsi" w:cstheme="minorHAnsi"/>
          <w:sz w:val="22"/>
          <w:szCs w:val="22"/>
          <w:lang w:eastAsia="en-GB"/>
        </w:rPr>
        <w:t xml:space="preserve">rather than </w:t>
      </w:r>
      <w:r w:rsidR="1359E48F" w:rsidRPr="00E77BEE">
        <w:rPr>
          <w:rFonts w:asciiTheme="minorHAnsi" w:hAnsiTheme="minorHAnsi" w:cstheme="minorHAnsi"/>
          <w:sz w:val="22"/>
          <w:szCs w:val="22"/>
          <w:lang w:eastAsia="en-GB"/>
        </w:rPr>
        <w:t xml:space="preserve">conducting </w:t>
      </w:r>
      <w:r w:rsidRPr="00E77BEE">
        <w:rPr>
          <w:rFonts w:asciiTheme="minorHAnsi" w:hAnsiTheme="minorHAnsi" w:cstheme="minorHAnsi"/>
          <w:sz w:val="22"/>
          <w:szCs w:val="22"/>
          <w:lang w:eastAsia="en-GB"/>
        </w:rPr>
        <w:t xml:space="preserve">written tests </w:t>
      </w:r>
      <w:r w:rsidR="1359E48F" w:rsidRPr="00E77BEE">
        <w:rPr>
          <w:rFonts w:asciiTheme="minorHAnsi" w:hAnsiTheme="minorHAnsi" w:cstheme="minorHAnsi"/>
          <w:sz w:val="22"/>
          <w:szCs w:val="22"/>
          <w:lang w:eastAsia="en-GB"/>
        </w:rPr>
        <w:t>which require</w:t>
      </w:r>
      <w:r w:rsidRPr="00E77BEE">
        <w:rPr>
          <w:rFonts w:asciiTheme="minorHAnsi" w:hAnsiTheme="minorHAnsi" w:cstheme="minorHAnsi"/>
          <w:sz w:val="22"/>
          <w:szCs w:val="22"/>
          <w:lang w:eastAsia="en-GB"/>
        </w:rPr>
        <w:t xml:space="preserve"> multiple </w:t>
      </w:r>
      <w:r w:rsidR="106EA934" w:rsidRPr="00E77BEE">
        <w:rPr>
          <w:rFonts w:asciiTheme="minorHAnsi" w:hAnsiTheme="minorHAnsi" w:cstheme="minorHAnsi"/>
          <w:sz w:val="22"/>
          <w:szCs w:val="22"/>
          <w:lang w:eastAsia="en-GB"/>
        </w:rPr>
        <w:t>scorer</w:t>
      </w:r>
      <w:r w:rsidRPr="00E77BEE">
        <w:rPr>
          <w:rFonts w:asciiTheme="minorHAnsi" w:hAnsiTheme="minorHAnsi" w:cstheme="minorHAnsi"/>
          <w:sz w:val="22"/>
          <w:szCs w:val="22"/>
          <w:lang w:eastAsia="en-GB"/>
        </w:rPr>
        <w:t>s</w:t>
      </w:r>
      <w:r w:rsidR="00C0201A" w:rsidRPr="00E77BEE">
        <w:rPr>
          <w:rFonts w:asciiTheme="minorHAnsi" w:hAnsiTheme="minorHAnsi" w:cstheme="minorHAnsi"/>
          <w:sz w:val="22"/>
          <w:szCs w:val="22"/>
          <w:lang w:eastAsia="en-GB"/>
        </w:rPr>
        <w:t xml:space="preserve"> and usually take longer to complete</w:t>
      </w:r>
      <w:r w:rsidR="5DD2B675" w:rsidRPr="00E77BEE">
        <w:rPr>
          <w:rFonts w:asciiTheme="minorHAnsi" w:hAnsiTheme="minorHAnsi" w:cstheme="minorHAnsi"/>
          <w:sz w:val="22"/>
          <w:szCs w:val="22"/>
          <w:lang w:eastAsia="en-GB"/>
        </w:rPr>
        <w:t>.</w:t>
      </w:r>
      <w:r w:rsidR="7D22D17B" w:rsidRPr="00E77BEE">
        <w:rPr>
          <w:rFonts w:asciiTheme="minorHAnsi" w:hAnsiTheme="minorHAnsi" w:cstheme="minorHAnsi"/>
          <w:sz w:val="22"/>
          <w:szCs w:val="22"/>
          <w:lang w:eastAsia="en-GB"/>
        </w:rPr>
        <w:t xml:space="preserve"> </w:t>
      </w:r>
      <w:r w:rsidR="002E2122" w:rsidRPr="00E77BEE">
        <w:rPr>
          <w:rFonts w:asciiTheme="minorHAnsi" w:hAnsiTheme="minorHAnsi" w:cstheme="minorHAnsi"/>
          <w:sz w:val="22"/>
          <w:szCs w:val="22"/>
          <w:lang w:eastAsia="en-GB"/>
        </w:rPr>
        <w:t xml:space="preserve">Hiring </w:t>
      </w:r>
      <w:r w:rsidR="002D3D53" w:rsidRPr="00E77BEE">
        <w:rPr>
          <w:rFonts w:asciiTheme="minorHAnsi" w:hAnsiTheme="minorHAnsi" w:cstheme="minorHAnsi"/>
          <w:sz w:val="22"/>
          <w:szCs w:val="22"/>
          <w:lang w:eastAsia="en-GB"/>
        </w:rPr>
        <w:t>U</w:t>
      </w:r>
      <w:r w:rsidR="002E2122" w:rsidRPr="00E77BEE">
        <w:rPr>
          <w:rFonts w:asciiTheme="minorHAnsi" w:hAnsiTheme="minorHAnsi" w:cstheme="minorHAnsi"/>
          <w:sz w:val="22"/>
          <w:szCs w:val="22"/>
          <w:lang w:eastAsia="en-GB"/>
        </w:rPr>
        <w:t xml:space="preserve">nits </w:t>
      </w:r>
      <w:r w:rsidR="002D3D53" w:rsidRPr="00E77BEE">
        <w:rPr>
          <w:rFonts w:asciiTheme="minorHAnsi" w:hAnsiTheme="minorHAnsi" w:cstheme="minorHAnsi"/>
          <w:sz w:val="22"/>
          <w:szCs w:val="22"/>
          <w:lang w:eastAsia="en-GB"/>
        </w:rPr>
        <w:t xml:space="preserve">should </w:t>
      </w:r>
      <w:r w:rsidR="002E2122" w:rsidRPr="00E77BEE">
        <w:rPr>
          <w:rFonts w:asciiTheme="minorHAnsi" w:hAnsiTheme="minorHAnsi" w:cstheme="minorHAnsi"/>
          <w:sz w:val="22"/>
          <w:szCs w:val="22"/>
          <w:lang w:eastAsia="en-GB"/>
        </w:rPr>
        <w:t xml:space="preserve">share a scoring guide with any </w:t>
      </w:r>
      <w:r w:rsidR="002D3D53" w:rsidRPr="00E77BEE">
        <w:rPr>
          <w:rFonts w:asciiTheme="minorHAnsi" w:hAnsiTheme="minorHAnsi" w:cstheme="minorHAnsi"/>
          <w:sz w:val="22"/>
          <w:szCs w:val="22"/>
          <w:lang w:eastAsia="en-GB"/>
        </w:rPr>
        <w:t xml:space="preserve">evaluators </w:t>
      </w:r>
      <w:r w:rsidR="002E2122" w:rsidRPr="00E77BEE">
        <w:rPr>
          <w:rFonts w:asciiTheme="minorHAnsi" w:hAnsiTheme="minorHAnsi" w:cstheme="minorHAnsi"/>
          <w:sz w:val="22"/>
          <w:szCs w:val="22"/>
          <w:lang w:eastAsia="en-GB"/>
        </w:rPr>
        <w:t>to assist with evaluating candidate responses.</w:t>
      </w:r>
      <w:r w:rsidR="7D22D17B" w:rsidRPr="00E77BEE">
        <w:rPr>
          <w:rFonts w:asciiTheme="minorHAnsi" w:hAnsiTheme="minorHAnsi" w:cstheme="minorHAnsi"/>
          <w:sz w:val="22"/>
          <w:szCs w:val="22"/>
          <w:lang w:eastAsia="en-GB"/>
        </w:rPr>
        <w:t xml:space="preserve"> </w:t>
      </w:r>
    </w:p>
    <w:p w14:paraId="3E3C011C" w14:textId="77777777" w:rsidR="002E2122" w:rsidRPr="00E77BEE" w:rsidRDefault="002E2122" w:rsidP="37C646E2">
      <w:pPr>
        <w:jc w:val="both"/>
        <w:rPr>
          <w:rFonts w:asciiTheme="minorHAnsi" w:hAnsiTheme="minorHAnsi" w:cstheme="minorHAnsi"/>
          <w:sz w:val="22"/>
          <w:szCs w:val="22"/>
          <w:lang w:eastAsia="en-GB"/>
        </w:rPr>
      </w:pPr>
    </w:p>
    <w:p w14:paraId="2D258970" w14:textId="524097B9" w:rsidR="0066616C" w:rsidRPr="00E77BEE" w:rsidRDefault="002E2122" w:rsidP="37C646E2">
      <w:pPr>
        <w:jc w:val="both"/>
        <w:rPr>
          <w:rFonts w:asciiTheme="minorHAnsi" w:hAnsiTheme="minorHAnsi" w:cstheme="minorHAnsi"/>
          <w:sz w:val="22"/>
          <w:szCs w:val="22"/>
          <w:lang w:eastAsia="en-GB"/>
        </w:rPr>
      </w:pPr>
      <w:r w:rsidRPr="00E77BEE">
        <w:rPr>
          <w:rFonts w:asciiTheme="minorHAnsi" w:hAnsiTheme="minorHAnsi" w:cstheme="minorHAnsi"/>
          <w:b/>
          <w:bCs/>
          <w:sz w:val="22"/>
          <w:szCs w:val="22"/>
          <w:lang w:eastAsia="en-GB"/>
        </w:rPr>
        <w:t xml:space="preserve">Important! </w:t>
      </w:r>
      <w:r w:rsidR="006C7C45" w:rsidRPr="00E77BEE">
        <w:rPr>
          <w:rFonts w:asciiTheme="minorHAnsi" w:hAnsiTheme="minorHAnsi" w:cstheme="minorHAnsi"/>
          <w:b/>
          <w:bCs/>
          <w:sz w:val="22"/>
          <w:szCs w:val="22"/>
          <w:lang w:eastAsia="en-GB"/>
        </w:rPr>
        <w:t>O</w:t>
      </w:r>
      <w:r w:rsidR="7D22D17B" w:rsidRPr="00E77BEE">
        <w:rPr>
          <w:rFonts w:asciiTheme="minorHAnsi" w:hAnsiTheme="minorHAnsi" w:cstheme="minorHAnsi"/>
          <w:b/>
          <w:bCs/>
          <w:sz w:val="22"/>
          <w:szCs w:val="22"/>
          <w:lang w:eastAsia="en-GB"/>
        </w:rPr>
        <w:t>nline tools other than the corporate platform for</w:t>
      </w:r>
      <w:r w:rsidR="7D22D17B" w:rsidRPr="00E77BEE">
        <w:rPr>
          <w:rFonts w:asciiTheme="minorHAnsi" w:eastAsia="Calibri" w:hAnsiTheme="minorHAnsi" w:cstheme="minorHAnsi"/>
          <w:b/>
          <w:bCs/>
          <w:sz w:val="22"/>
          <w:szCs w:val="22"/>
        </w:rPr>
        <w:t xml:space="preserve"> technical tests</w:t>
      </w:r>
      <w:r w:rsidR="5D5B2C2C" w:rsidRPr="00E77BEE">
        <w:rPr>
          <w:rFonts w:asciiTheme="minorHAnsi" w:eastAsia="Calibri" w:hAnsiTheme="minorHAnsi" w:cstheme="minorHAnsi"/>
          <w:b/>
          <w:bCs/>
          <w:sz w:val="22"/>
          <w:szCs w:val="22"/>
        </w:rPr>
        <w:t xml:space="preserve">, </w:t>
      </w:r>
      <w:hyperlink r:id="rId15" w:history="1">
        <w:proofErr w:type="spellStart"/>
        <w:r w:rsidR="5D5B2C2C" w:rsidRPr="000C3F12">
          <w:rPr>
            <w:rStyle w:val="Hyperlink"/>
            <w:rFonts w:asciiTheme="minorHAnsi" w:hAnsiTheme="minorHAnsi" w:cstheme="minorHAnsi"/>
            <w:b/>
            <w:bCs/>
            <w:color w:val="0000FF"/>
            <w:sz w:val="22"/>
            <w:szCs w:val="22"/>
            <w:u w:val="single"/>
          </w:rPr>
          <w:t>Jobma</w:t>
        </w:r>
        <w:proofErr w:type="spellEnd"/>
      </w:hyperlink>
      <w:r w:rsidR="5D5B2C2C" w:rsidRPr="00E77BEE">
        <w:rPr>
          <w:rFonts w:asciiTheme="minorHAnsi" w:eastAsia="Calibri" w:hAnsiTheme="minorHAnsi" w:cstheme="minorHAnsi"/>
          <w:b/>
          <w:bCs/>
          <w:sz w:val="22"/>
          <w:szCs w:val="22"/>
        </w:rPr>
        <w:t>,</w:t>
      </w:r>
      <w:r w:rsidR="7D22D17B" w:rsidRPr="00E77BEE">
        <w:rPr>
          <w:rFonts w:asciiTheme="minorHAnsi" w:eastAsia="Calibri" w:hAnsiTheme="minorHAnsi" w:cstheme="minorHAnsi"/>
          <w:b/>
          <w:bCs/>
          <w:sz w:val="22"/>
          <w:szCs w:val="22"/>
        </w:rPr>
        <w:t xml:space="preserve"> </w:t>
      </w:r>
      <w:r w:rsidR="006C7C45" w:rsidRPr="00E77BEE">
        <w:rPr>
          <w:rFonts w:asciiTheme="minorHAnsi" w:eastAsia="Calibri" w:hAnsiTheme="minorHAnsi" w:cstheme="minorHAnsi"/>
          <w:b/>
          <w:bCs/>
          <w:sz w:val="22"/>
          <w:szCs w:val="22"/>
        </w:rPr>
        <w:t>cannot be used</w:t>
      </w:r>
      <w:r w:rsidR="7D22D17B" w:rsidRPr="00E77BEE">
        <w:rPr>
          <w:rFonts w:asciiTheme="minorHAnsi" w:eastAsia="Calibri" w:hAnsiTheme="minorHAnsi" w:cstheme="minorHAnsi"/>
          <w:sz w:val="22"/>
          <w:szCs w:val="22"/>
        </w:rPr>
        <w:t>.</w:t>
      </w:r>
      <w:r w:rsidR="5DD2B675" w:rsidRPr="00E77BEE">
        <w:rPr>
          <w:rFonts w:asciiTheme="minorHAnsi" w:hAnsiTheme="minorHAnsi" w:cstheme="minorHAnsi"/>
          <w:sz w:val="22"/>
          <w:szCs w:val="22"/>
          <w:lang w:eastAsia="en-GB"/>
        </w:rPr>
        <w:t xml:space="preserve"> </w:t>
      </w:r>
    </w:p>
    <w:p w14:paraId="1AAA903F" w14:textId="77777777" w:rsidR="000D7F45" w:rsidRPr="00E77BEE" w:rsidRDefault="000D7F45" w:rsidP="009629BE">
      <w:pPr>
        <w:jc w:val="both"/>
        <w:textAlignment w:val="baseline"/>
        <w:rPr>
          <w:rFonts w:asciiTheme="minorHAnsi" w:hAnsiTheme="minorHAnsi" w:cstheme="minorHAnsi"/>
          <w:sz w:val="22"/>
          <w:szCs w:val="22"/>
        </w:rPr>
      </w:pPr>
    </w:p>
    <w:p w14:paraId="7FE6F488" w14:textId="77777777" w:rsidR="000D7F45" w:rsidRPr="00E77BEE" w:rsidRDefault="000D7F45" w:rsidP="00757BF8">
      <w:pPr>
        <w:pStyle w:val="ListParagraph"/>
        <w:numPr>
          <w:ilvl w:val="0"/>
          <w:numId w:val="55"/>
        </w:numPr>
        <w:jc w:val="both"/>
        <w:textAlignment w:val="baseline"/>
        <w:rPr>
          <w:rFonts w:asciiTheme="minorHAnsi" w:hAnsiTheme="minorHAnsi" w:cstheme="minorHAnsi"/>
          <w:b/>
          <w:sz w:val="22"/>
          <w:szCs w:val="22"/>
        </w:rPr>
      </w:pPr>
      <w:r w:rsidRPr="00E77BEE">
        <w:rPr>
          <w:rFonts w:asciiTheme="minorHAnsi" w:hAnsiTheme="minorHAnsi" w:cstheme="minorHAnsi"/>
          <w:b/>
          <w:sz w:val="22"/>
          <w:szCs w:val="22"/>
        </w:rPr>
        <w:t>Interview</w:t>
      </w:r>
    </w:p>
    <w:p w14:paraId="5A3FFF63" w14:textId="77777777" w:rsidR="000D7F45" w:rsidRPr="00E77BEE" w:rsidRDefault="000D7F45" w:rsidP="000D7F45">
      <w:pPr>
        <w:jc w:val="both"/>
        <w:textAlignment w:val="baseline"/>
        <w:rPr>
          <w:rFonts w:asciiTheme="minorHAnsi" w:hAnsiTheme="minorHAnsi" w:cstheme="minorHAnsi"/>
          <w:b/>
          <w:sz w:val="22"/>
          <w:szCs w:val="22"/>
        </w:rPr>
      </w:pPr>
    </w:p>
    <w:p w14:paraId="64356E13" w14:textId="53A69C5F" w:rsidR="000D7F45" w:rsidRPr="00E77BEE" w:rsidRDefault="006B09DC" w:rsidP="00340B47">
      <w:pPr>
        <w:spacing w:line="259" w:lineRule="auto"/>
        <w:jc w:val="both"/>
        <w:rPr>
          <w:rFonts w:asciiTheme="minorHAnsi" w:hAnsiTheme="minorHAnsi" w:cstheme="minorHAnsi"/>
          <w:sz w:val="22"/>
          <w:szCs w:val="22"/>
        </w:rPr>
      </w:pPr>
      <w:r w:rsidRPr="00E77BEE">
        <w:rPr>
          <w:rFonts w:asciiTheme="minorHAnsi" w:hAnsiTheme="minorHAnsi" w:cstheme="minorHAnsi"/>
          <w:sz w:val="22"/>
          <w:szCs w:val="22"/>
        </w:rPr>
        <w:t>Interview panels should be</w:t>
      </w:r>
      <w:r w:rsidR="2AD89BE5" w:rsidRPr="00E77BEE">
        <w:rPr>
          <w:rFonts w:asciiTheme="minorHAnsi" w:hAnsiTheme="minorHAnsi" w:cstheme="minorHAnsi"/>
          <w:sz w:val="22"/>
          <w:szCs w:val="22"/>
        </w:rPr>
        <w:t xml:space="preserve"> made up of at least three UNDP members of personnel, either staff (PA/FTA/TA) or PSA holders at the same level or higher as that of the PSA position </w:t>
      </w:r>
      <w:r w:rsidRPr="00E77BEE">
        <w:rPr>
          <w:rFonts w:asciiTheme="minorHAnsi" w:hAnsiTheme="minorHAnsi" w:cstheme="minorHAnsi"/>
          <w:sz w:val="22"/>
          <w:szCs w:val="22"/>
        </w:rPr>
        <w:t>be</w:t>
      </w:r>
      <w:r w:rsidR="0091273D" w:rsidRPr="00E77BEE">
        <w:rPr>
          <w:rFonts w:asciiTheme="minorHAnsi" w:hAnsiTheme="minorHAnsi" w:cstheme="minorHAnsi"/>
          <w:sz w:val="22"/>
          <w:szCs w:val="22"/>
        </w:rPr>
        <w:t>ing</w:t>
      </w:r>
      <w:r w:rsidRPr="00E77BEE">
        <w:rPr>
          <w:rFonts w:asciiTheme="minorHAnsi" w:hAnsiTheme="minorHAnsi" w:cstheme="minorHAnsi"/>
          <w:sz w:val="22"/>
          <w:szCs w:val="22"/>
        </w:rPr>
        <w:t xml:space="preserve"> filled</w:t>
      </w:r>
      <w:r w:rsidR="2AD89BE5" w:rsidRPr="00E77BEE">
        <w:rPr>
          <w:rFonts w:asciiTheme="minorHAnsi" w:hAnsiTheme="minorHAnsi" w:cstheme="minorHAnsi"/>
          <w:sz w:val="22"/>
          <w:szCs w:val="22"/>
        </w:rPr>
        <w:t xml:space="preserve">. </w:t>
      </w:r>
      <w:r w:rsidR="00A34883" w:rsidRPr="00E77BEE">
        <w:rPr>
          <w:rFonts w:asciiTheme="minorHAnsi" w:hAnsiTheme="minorHAnsi" w:cstheme="minorHAnsi"/>
          <w:sz w:val="22"/>
          <w:szCs w:val="22"/>
        </w:rPr>
        <w:t>T</w:t>
      </w:r>
      <w:r w:rsidR="2AD89BE5" w:rsidRPr="00E77BEE">
        <w:rPr>
          <w:rFonts w:asciiTheme="minorHAnsi" w:hAnsiTheme="minorHAnsi" w:cstheme="minorHAnsi"/>
          <w:sz w:val="22"/>
          <w:szCs w:val="22"/>
        </w:rPr>
        <w:t xml:space="preserve">he panel should include at least one panel member from outside the </w:t>
      </w:r>
      <w:r w:rsidR="69C21917" w:rsidRPr="00E77BEE">
        <w:rPr>
          <w:rFonts w:asciiTheme="minorHAnsi" w:hAnsiTheme="minorHAnsi" w:cstheme="minorHAnsi"/>
          <w:sz w:val="22"/>
          <w:szCs w:val="22"/>
        </w:rPr>
        <w:t>work</w:t>
      </w:r>
      <w:r w:rsidR="2AD89BE5" w:rsidRPr="00E77BEE">
        <w:rPr>
          <w:rFonts w:asciiTheme="minorHAnsi" w:hAnsiTheme="minorHAnsi" w:cstheme="minorHAnsi"/>
          <w:sz w:val="22"/>
          <w:szCs w:val="22"/>
        </w:rPr>
        <w:t xml:space="preserve"> unit</w:t>
      </w:r>
      <w:r w:rsidR="00B534DD" w:rsidRPr="00E77BEE">
        <w:rPr>
          <w:rFonts w:asciiTheme="minorHAnsi" w:hAnsiTheme="minorHAnsi" w:cstheme="minorHAnsi"/>
          <w:sz w:val="22"/>
          <w:szCs w:val="22"/>
        </w:rPr>
        <w:t xml:space="preserve"> </w:t>
      </w:r>
      <w:r w:rsidR="00FB5D5F" w:rsidRPr="00E77BEE">
        <w:rPr>
          <w:rFonts w:asciiTheme="minorHAnsi" w:hAnsiTheme="minorHAnsi" w:cstheme="minorHAnsi"/>
          <w:sz w:val="22"/>
          <w:szCs w:val="22"/>
        </w:rPr>
        <w:t xml:space="preserve">in which </w:t>
      </w:r>
      <w:r w:rsidR="00B534DD" w:rsidRPr="00E77BEE">
        <w:rPr>
          <w:rFonts w:asciiTheme="minorHAnsi" w:hAnsiTheme="minorHAnsi" w:cstheme="minorHAnsi"/>
          <w:sz w:val="22"/>
          <w:szCs w:val="22"/>
        </w:rPr>
        <w:t xml:space="preserve">the position </w:t>
      </w:r>
      <w:r w:rsidR="00FB5D5F" w:rsidRPr="00E77BEE">
        <w:rPr>
          <w:rFonts w:asciiTheme="minorHAnsi" w:hAnsiTheme="minorHAnsi" w:cstheme="minorHAnsi"/>
          <w:sz w:val="22"/>
          <w:szCs w:val="22"/>
        </w:rPr>
        <w:t>to be filled is</w:t>
      </w:r>
      <w:r w:rsidR="009235D6" w:rsidRPr="00E77BEE">
        <w:rPr>
          <w:rFonts w:asciiTheme="minorHAnsi" w:hAnsiTheme="minorHAnsi" w:cstheme="minorHAnsi"/>
          <w:sz w:val="22"/>
          <w:szCs w:val="22"/>
        </w:rPr>
        <w:t xml:space="preserve"> situated</w:t>
      </w:r>
      <w:r w:rsidR="2AD89BE5" w:rsidRPr="00E77BEE">
        <w:rPr>
          <w:rFonts w:asciiTheme="minorHAnsi" w:hAnsiTheme="minorHAnsi" w:cstheme="minorHAnsi"/>
          <w:sz w:val="22"/>
          <w:szCs w:val="22"/>
        </w:rPr>
        <w:t xml:space="preserve">. </w:t>
      </w:r>
      <w:r w:rsidR="00C0368F" w:rsidRPr="00E77BEE">
        <w:rPr>
          <w:rFonts w:asciiTheme="minorHAnsi" w:hAnsiTheme="minorHAnsi" w:cstheme="minorHAnsi"/>
          <w:sz w:val="22"/>
          <w:szCs w:val="22"/>
        </w:rPr>
        <w:t>In this context, w</w:t>
      </w:r>
      <w:r w:rsidR="009235D6" w:rsidRPr="00E77BEE">
        <w:rPr>
          <w:rFonts w:asciiTheme="minorHAnsi" w:hAnsiTheme="minorHAnsi" w:cstheme="minorHAnsi"/>
          <w:sz w:val="22"/>
          <w:szCs w:val="22"/>
        </w:rPr>
        <w:t xml:space="preserve">ork unit </w:t>
      </w:r>
      <w:r w:rsidR="00CA2A30" w:rsidRPr="00E77BEE">
        <w:rPr>
          <w:rFonts w:asciiTheme="minorHAnsi" w:hAnsiTheme="minorHAnsi" w:cstheme="minorHAnsi"/>
          <w:sz w:val="22"/>
          <w:szCs w:val="22"/>
        </w:rPr>
        <w:t xml:space="preserve">is used to mean, for example, </w:t>
      </w:r>
      <w:r w:rsidR="001C7F88" w:rsidRPr="00E77BEE">
        <w:rPr>
          <w:rFonts w:asciiTheme="minorHAnsi" w:hAnsiTheme="minorHAnsi" w:cstheme="minorHAnsi"/>
          <w:sz w:val="22"/>
          <w:szCs w:val="22"/>
        </w:rPr>
        <w:t>a project team, operations team</w:t>
      </w:r>
      <w:r w:rsidR="00CA2A30" w:rsidRPr="00E77BEE">
        <w:rPr>
          <w:rFonts w:asciiTheme="minorHAnsi" w:hAnsiTheme="minorHAnsi" w:cstheme="minorHAnsi"/>
          <w:sz w:val="22"/>
          <w:szCs w:val="22"/>
        </w:rPr>
        <w:t xml:space="preserve"> or </w:t>
      </w:r>
      <w:r w:rsidR="001C7F88" w:rsidRPr="00E77BEE">
        <w:rPr>
          <w:rFonts w:asciiTheme="minorHAnsi" w:hAnsiTheme="minorHAnsi" w:cstheme="minorHAnsi"/>
          <w:sz w:val="22"/>
          <w:szCs w:val="22"/>
        </w:rPr>
        <w:t>programme team</w:t>
      </w:r>
      <w:r w:rsidR="00A81FA2" w:rsidRPr="00E77BEE">
        <w:rPr>
          <w:rFonts w:asciiTheme="minorHAnsi" w:hAnsiTheme="minorHAnsi" w:cstheme="minorHAnsi"/>
          <w:sz w:val="22"/>
          <w:szCs w:val="22"/>
        </w:rPr>
        <w:t xml:space="preserve"> in </w:t>
      </w:r>
      <w:r w:rsidR="00142904" w:rsidRPr="00E77BEE">
        <w:rPr>
          <w:rFonts w:asciiTheme="minorHAnsi" w:hAnsiTheme="minorHAnsi" w:cstheme="minorHAnsi"/>
          <w:sz w:val="22"/>
          <w:szCs w:val="22"/>
        </w:rPr>
        <w:t xml:space="preserve">a </w:t>
      </w:r>
      <w:r w:rsidR="00A81FA2" w:rsidRPr="00E77BEE">
        <w:rPr>
          <w:rFonts w:asciiTheme="minorHAnsi" w:hAnsiTheme="minorHAnsi" w:cstheme="minorHAnsi"/>
          <w:sz w:val="22"/>
          <w:szCs w:val="22"/>
        </w:rPr>
        <w:t>Country Office</w:t>
      </w:r>
      <w:r w:rsidR="008531C0" w:rsidRPr="00E77BEE">
        <w:rPr>
          <w:rFonts w:asciiTheme="minorHAnsi" w:hAnsiTheme="minorHAnsi" w:cstheme="minorHAnsi"/>
          <w:sz w:val="22"/>
          <w:szCs w:val="22"/>
        </w:rPr>
        <w:t>,</w:t>
      </w:r>
      <w:r w:rsidR="00A81FA2" w:rsidRPr="00E77BEE">
        <w:rPr>
          <w:rFonts w:asciiTheme="minorHAnsi" w:hAnsiTheme="minorHAnsi" w:cstheme="minorHAnsi"/>
          <w:sz w:val="22"/>
          <w:szCs w:val="22"/>
        </w:rPr>
        <w:t xml:space="preserve"> or</w:t>
      </w:r>
      <w:r w:rsidR="006724C3" w:rsidRPr="00E77BEE">
        <w:rPr>
          <w:rFonts w:asciiTheme="minorHAnsi" w:hAnsiTheme="minorHAnsi" w:cstheme="minorHAnsi"/>
          <w:sz w:val="22"/>
          <w:szCs w:val="22"/>
        </w:rPr>
        <w:t xml:space="preserve"> </w:t>
      </w:r>
      <w:r w:rsidR="00DD786F" w:rsidRPr="00E77BEE">
        <w:rPr>
          <w:rFonts w:asciiTheme="minorHAnsi" w:hAnsiTheme="minorHAnsi" w:cstheme="minorHAnsi"/>
          <w:sz w:val="22"/>
          <w:szCs w:val="22"/>
        </w:rPr>
        <w:t>a distinct</w:t>
      </w:r>
      <w:r w:rsidR="006724C3" w:rsidRPr="00E77BEE">
        <w:rPr>
          <w:rFonts w:asciiTheme="minorHAnsi" w:hAnsiTheme="minorHAnsi" w:cstheme="minorHAnsi"/>
          <w:sz w:val="22"/>
          <w:szCs w:val="22"/>
        </w:rPr>
        <w:t xml:space="preserve"> unit within a Headquarters Office</w:t>
      </w:r>
      <w:r w:rsidR="001C7F88" w:rsidRPr="00E77BEE">
        <w:rPr>
          <w:rFonts w:asciiTheme="minorHAnsi" w:hAnsiTheme="minorHAnsi" w:cstheme="minorHAnsi"/>
          <w:sz w:val="22"/>
          <w:szCs w:val="22"/>
        </w:rPr>
        <w:t xml:space="preserve">. </w:t>
      </w:r>
      <w:r w:rsidR="00277F54" w:rsidRPr="00E77BEE">
        <w:rPr>
          <w:rFonts w:asciiTheme="minorHAnsi" w:hAnsiTheme="minorHAnsi" w:cstheme="minorHAnsi"/>
          <w:sz w:val="22"/>
          <w:szCs w:val="22"/>
        </w:rPr>
        <w:t>W</w:t>
      </w:r>
      <w:r w:rsidR="025B69D5" w:rsidRPr="00E77BEE">
        <w:rPr>
          <w:rFonts w:asciiTheme="minorHAnsi" w:hAnsiTheme="minorHAnsi" w:cstheme="minorHAnsi"/>
          <w:sz w:val="22"/>
          <w:szCs w:val="22"/>
        </w:rPr>
        <w:t xml:space="preserve">hen </w:t>
      </w:r>
      <w:r w:rsidR="53EFFBD2" w:rsidRPr="00E77BEE">
        <w:rPr>
          <w:rFonts w:asciiTheme="minorHAnsi" w:hAnsiTheme="minorHAnsi" w:cstheme="minorHAnsi"/>
          <w:sz w:val="22"/>
          <w:szCs w:val="22"/>
        </w:rPr>
        <w:t xml:space="preserve">only two UNDP personnel are available, </w:t>
      </w:r>
      <w:r w:rsidR="56B54DF9" w:rsidRPr="00E77BEE">
        <w:rPr>
          <w:rFonts w:asciiTheme="minorHAnsi" w:hAnsiTheme="minorHAnsi" w:cstheme="minorHAnsi"/>
          <w:sz w:val="22"/>
          <w:szCs w:val="22"/>
        </w:rPr>
        <w:t>h</w:t>
      </w:r>
      <w:proofErr w:type="spellStart"/>
      <w:r w:rsidR="025B69D5" w:rsidRPr="00E77BEE">
        <w:rPr>
          <w:rFonts w:asciiTheme="minorHAnsi" w:eastAsia="Calibri" w:hAnsiTheme="minorHAnsi" w:cstheme="minorHAnsi"/>
          <w:sz w:val="22"/>
          <w:szCs w:val="22"/>
          <w:lang w:val="en-GB"/>
        </w:rPr>
        <w:t>iring</w:t>
      </w:r>
      <w:proofErr w:type="spellEnd"/>
      <w:r w:rsidR="025B69D5" w:rsidRPr="00E77BEE">
        <w:rPr>
          <w:rFonts w:asciiTheme="minorHAnsi" w:eastAsia="Calibri" w:hAnsiTheme="minorHAnsi" w:cstheme="minorHAnsi"/>
          <w:sz w:val="22"/>
          <w:szCs w:val="22"/>
          <w:lang w:val="en-GB"/>
        </w:rPr>
        <w:t xml:space="preserve"> units may request staff </w:t>
      </w:r>
      <w:r w:rsidR="025B69D5" w:rsidRPr="00E77BEE">
        <w:rPr>
          <w:rFonts w:asciiTheme="minorHAnsi" w:eastAsia="Calibri" w:hAnsiTheme="minorHAnsi" w:cstheme="minorHAnsi"/>
          <w:sz w:val="22"/>
          <w:szCs w:val="22"/>
          <w:lang w:val="en-GB"/>
        </w:rPr>
        <w:lastRenderedPageBreak/>
        <w:t xml:space="preserve">or retirees from other UN entities to participate </w:t>
      </w:r>
      <w:r w:rsidR="7A4A0EA4" w:rsidRPr="00E77BEE">
        <w:rPr>
          <w:rFonts w:asciiTheme="minorHAnsi" w:eastAsia="Calibri" w:hAnsiTheme="minorHAnsi" w:cstheme="minorHAnsi"/>
          <w:sz w:val="22"/>
          <w:szCs w:val="22"/>
          <w:lang w:val="en-GB"/>
        </w:rPr>
        <w:t>as the third</w:t>
      </w:r>
      <w:r w:rsidR="025B69D5" w:rsidRPr="00E77BEE">
        <w:rPr>
          <w:rFonts w:asciiTheme="minorHAnsi" w:eastAsia="Calibri" w:hAnsiTheme="minorHAnsi" w:cstheme="minorHAnsi"/>
          <w:sz w:val="22"/>
          <w:szCs w:val="22"/>
          <w:lang w:val="en-GB"/>
        </w:rPr>
        <w:t xml:space="preserve"> panel</w:t>
      </w:r>
      <w:r w:rsidR="29DBD12B" w:rsidRPr="00E77BEE">
        <w:rPr>
          <w:rFonts w:asciiTheme="minorHAnsi" w:eastAsia="Calibri" w:hAnsiTheme="minorHAnsi" w:cstheme="minorHAnsi"/>
          <w:sz w:val="22"/>
          <w:szCs w:val="22"/>
          <w:lang w:val="en-GB"/>
        </w:rPr>
        <w:t xml:space="preserve"> member</w:t>
      </w:r>
      <w:r w:rsidR="025B69D5" w:rsidRPr="00E77BEE">
        <w:rPr>
          <w:rFonts w:asciiTheme="minorHAnsi" w:eastAsia="Calibri" w:hAnsiTheme="minorHAnsi" w:cstheme="minorHAnsi"/>
          <w:sz w:val="22"/>
          <w:szCs w:val="22"/>
          <w:lang w:val="en-GB"/>
        </w:rPr>
        <w:t xml:space="preserve"> if they are able to offer an objective and substantive perspective to the recruitment process.</w:t>
      </w:r>
      <w:r w:rsidR="025B69D5" w:rsidRPr="00E77BEE">
        <w:rPr>
          <w:rFonts w:asciiTheme="minorHAnsi" w:eastAsia="Calibri" w:hAnsiTheme="minorHAnsi" w:cstheme="minorHAnsi"/>
          <w:sz w:val="22"/>
          <w:szCs w:val="22"/>
        </w:rPr>
        <w:t xml:space="preserve"> </w:t>
      </w:r>
      <w:r w:rsidR="2AD89BE5" w:rsidRPr="00E77BEE">
        <w:rPr>
          <w:rFonts w:asciiTheme="minorHAnsi" w:hAnsiTheme="minorHAnsi" w:cstheme="minorHAnsi"/>
          <w:sz w:val="22"/>
          <w:szCs w:val="22"/>
        </w:rPr>
        <w:t xml:space="preserve">The panel will normally be chaired by </w:t>
      </w:r>
      <w:r w:rsidR="03652767" w:rsidRPr="00E77BEE">
        <w:rPr>
          <w:rFonts w:asciiTheme="minorHAnsi" w:hAnsiTheme="minorHAnsi" w:cstheme="minorHAnsi"/>
          <w:sz w:val="22"/>
          <w:szCs w:val="22"/>
        </w:rPr>
        <w:t>an</w:t>
      </w:r>
      <w:r w:rsidR="2AD89BE5" w:rsidRPr="00E77BEE">
        <w:rPr>
          <w:rFonts w:asciiTheme="minorHAnsi" w:hAnsiTheme="minorHAnsi" w:cstheme="minorHAnsi"/>
          <w:sz w:val="22"/>
          <w:szCs w:val="22"/>
        </w:rPr>
        <w:t xml:space="preserve"> FTA staff member. However, when this is not possible, the Head of the Business Unit may authorize the chair of the interview panel to be the PSA holder holding the highest level. Due consideration should be given to </w:t>
      </w:r>
      <w:r w:rsidR="7B7A01D5" w:rsidRPr="00E77BEE">
        <w:rPr>
          <w:rFonts w:asciiTheme="minorHAnsi" w:hAnsiTheme="minorHAnsi" w:cstheme="minorHAnsi"/>
          <w:sz w:val="22"/>
          <w:szCs w:val="22"/>
        </w:rPr>
        <w:t xml:space="preserve">geographical, </w:t>
      </w:r>
      <w:r w:rsidR="2AD89BE5" w:rsidRPr="00E77BEE">
        <w:rPr>
          <w:rFonts w:asciiTheme="minorHAnsi" w:hAnsiTheme="minorHAnsi" w:cstheme="minorHAnsi"/>
          <w:sz w:val="22"/>
          <w:szCs w:val="22"/>
        </w:rPr>
        <w:t xml:space="preserve">gender </w:t>
      </w:r>
      <w:r w:rsidR="00A77F50" w:rsidRPr="00E77BEE">
        <w:rPr>
          <w:rFonts w:asciiTheme="minorHAnsi" w:hAnsiTheme="minorHAnsi" w:cstheme="minorHAnsi"/>
          <w:sz w:val="22"/>
          <w:szCs w:val="22"/>
        </w:rPr>
        <w:t xml:space="preserve">and other diversity </w:t>
      </w:r>
      <w:r w:rsidR="2AD89BE5" w:rsidRPr="00E77BEE">
        <w:rPr>
          <w:rFonts w:asciiTheme="minorHAnsi" w:hAnsiTheme="minorHAnsi" w:cstheme="minorHAnsi"/>
          <w:sz w:val="22"/>
          <w:szCs w:val="22"/>
        </w:rPr>
        <w:t>considerations. The panel provides its recommendation to the Head of the Business Unit for</w:t>
      </w:r>
      <w:r w:rsidR="000D3702" w:rsidRPr="00E77BEE">
        <w:rPr>
          <w:rFonts w:asciiTheme="minorHAnsi" w:hAnsiTheme="minorHAnsi" w:cstheme="minorHAnsi"/>
          <w:sz w:val="22"/>
          <w:szCs w:val="22"/>
        </w:rPr>
        <w:t xml:space="preserve"> </w:t>
      </w:r>
      <w:r w:rsidR="2AD89BE5" w:rsidRPr="00E77BEE">
        <w:rPr>
          <w:rFonts w:asciiTheme="minorHAnsi" w:hAnsiTheme="minorHAnsi" w:cstheme="minorHAnsi"/>
          <w:sz w:val="22"/>
          <w:szCs w:val="22"/>
        </w:rPr>
        <w:t>final decision.</w:t>
      </w:r>
    </w:p>
    <w:p w14:paraId="70CCCB6E" w14:textId="77777777" w:rsidR="000D7F45" w:rsidRPr="00E77BEE" w:rsidRDefault="000D7F45" w:rsidP="000D7F45">
      <w:pPr>
        <w:jc w:val="both"/>
        <w:textAlignment w:val="baseline"/>
        <w:rPr>
          <w:rFonts w:asciiTheme="minorHAnsi" w:hAnsiTheme="minorHAnsi" w:cstheme="minorHAnsi"/>
          <w:sz w:val="22"/>
          <w:szCs w:val="22"/>
        </w:rPr>
      </w:pPr>
    </w:p>
    <w:p w14:paraId="7BA536D0" w14:textId="1EF39221" w:rsidR="000D7F45" w:rsidRPr="00E77BEE" w:rsidRDefault="000D7F45" w:rsidP="000D7F45">
      <w:pPr>
        <w:jc w:val="both"/>
        <w:textAlignment w:val="baseline"/>
        <w:rPr>
          <w:rFonts w:asciiTheme="minorHAnsi" w:hAnsiTheme="minorHAnsi" w:cstheme="minorHAnsi"/>
          <w:sz w:val="22"/>
          <w:szCs w:val="22"/>
        </w:rPr>
      </w:pPr>
      <w:r w:rsidRPr="00E77BEE">
        <w:rPr>
          <w:rFonts w:asciiTheme="minorHAnsi" w:hAnsiTheme="minorHAnsi" w:cstheme="minorHAnsi"/>
          <w:b/>
          <w:bCs/>
          <w:sz w:val="22"/>
          <w:szCs w:val="22"/>
        </w:rPr>
        <w:t xml:space="preserve">Note: </w:t>
      </w:r>
      <w:r w:rsidRPr="00E77BEE">
        <w:rPr>
          <w:rFonts w:asciiTheme="minorHAnsi" w:hAnsiTheme="minorHAnsi" w:cstheme="minorHAnsi"/>
          <w:sz w:val="22"/>
          <w:szCs w:val="22"/>
        </w:rPr>
        <w:t xml:space="preserve">Other recruitment collaborators including </w:t>
      </w:r>
      <w:proofErr w:type="spellStart"/>
      <w:r w:rsidRPr="00E77BEE">
        <w:rPr>
          <w:rFonts w:asciiTheme="minorHAnsi" w:hAnsiTheme="minorHAnsi" w:cstheme="minorHAnsi"/>
          <w:sz w:val="22"/>
          <w:szCs w:val="22"/>
        </w:rPr>
        <w:t>shortlisters</w:t>
      </w:r>
      <w:proofErr w:type="spellEnd"/>
      <w:r w:rsidRPr="00E77BEE">
        <w:rPr>
          <w:rFonts w:asciiTheme="minorHAnsi" w:hAnsiTheme="minorHAnsi" w:cstheme="minorHAnsi"/>
          <w:sz w:val="22"/>
          <w:szCs w:val="22"/>
        </w:rPr>
        <w:t xml:space="preserve"> and assessment scorers should </w:t>
      </w:r>
      <w:r w:rsidR="62846062" w:rsidRPr="00E77BEE">
        <w:rPr>
          <w:rFonts w:asciiTheme="minorHAnsi" w:hAnsiTheme="minorHAnsi" w:cstheme="minorHAnsi"/>
          <w:sz w:val="22"/>
          <w:szCs w:val="22"/>
        </w:rPr>
        <w:t>be</w:t>
      </w:r>
      <w:r w:rsidRPr="00E77BEE">
        <w:rPr>
          <w:rFonts w:asciiTheme="minorHAnsi" w:hAnsiTheme="minorHAnsi" w:cstheme="minorHAnsi"/>
          <w:sz w:val="22"/>
          <w:szCs w:val="22"/>
        </w:rPr>
        <w:t xml:space="preserve"> at the same level or higher as that of the PSA position </w:t>
      </w:r>
      <w:r w:rsidR="0091273D" w:rsidRPr="00E77BEE">
        <w:rPr>
          <w:rFonts w:asciiTheme="minorHAnsi" w:hAnsiTheme="minorHAnsi" w:cstheme="minorHAnsi"/>
          <w:sz w:val="22"/>
          <w:szCs w:val="22"/>
        </w:rPr>
        <w:t>being filled</w:t>
      </w:r>
      <w:r w:rsidRPr="00E77BEE">
        <w:rPr>
          <w:rFonts w:asciiTheme="minorHAnsi" w:hAnsiTheme="minorHAnsi" w:cstheme="minorHAnsi"/>
          <w:sz w:val="22"/>
          <w:szCs w:val="22"/>
        </w:rPr>
        <w:t xml:space="preserve">. To ensure </w:t>
      </w:r>
      <w:r w:rsidR="000E21E6" w:rsidRPr="00E77BEE">
        <w:rPr>
          <w:rFonts w:asciiTheme="minorHAnsi" w:hAnsiTheme="minorHAnsi" w:cstheme="minorHAnsi"/>
          <w:sz w:val="22"/>
          <w:szCs w:val="22"/>
        </w:rPr>
        <w:t xml:space="preserve">fairness and objectivity of </w:t>
      </w:r>
      <w:r w:rsidRPr="00E77BEE">
        <w:rPr>
          <w:rFonts w:asciiTheme="minorHAnsi" w:hAnsiTheme="minorHAnsi" w:cstheme="minorHAnsi"/>
          <w:sz w:val="22"/>
          <w:szCs w:val="22"/>
        </w:rPr>
        <w:t xml:space="preserve">the recruitment process, </w:t>
      </w:r>
      <w:r w:rsidR="394511AF" w:rsidRPr="00E77BEE">
        <w:rPr>
          <w:rFonts w:asciiTheme="minorHAnsi" w:hAnsiTheme="minorHAnsi" w:cstheme="minorHAnsi"/>
          <w:sz w:val="22"/>
          <w:szCs w:val="22"/>
        </w:rPr>
        <w:t xml:space="preserve">as much as possible </w:t>
      </w:r>
      <w:r w:rsidRPr="00E77BEE">
        <w:rPr>
          <w:rFonts w:asciiTheme="minorHAnsi" w:hAnsiTheme="minorHAnsi" w:cstheme="minorHAnsi"/>
          <w:sz w:val="22"/>
          <w:szCs w:val="22"/>
        </w:rPr>
        <w:t xml:space="preserve">each collaborator </w:t>
      </w:r>
      <w:r w:rsidR="7A80F974" w:rsidRPr="00E77BEE">
        <w:rPr>
          <w:rFonts w:asciiTheme="minorHAnsi" w:hAnsiTheme="minorHAnsi" w:cstheme="minorHAnsi"/>
          <w:sz w:val="22"/>
          <w:szCs w:val="22"/>
        </w:rPr>
        <w:t>should</w:t>
      </w:r>
      <w:r w:rsidRPr="00E77BEE">
        <w:rPr>
          <w:rFonts w:asciiTheme="minorHAnsi" w:hAnsiTheme="minorHAnsi" w:cstheme="minorHAnsi"/>
          <w:sz w:val="22"/>
          <w:szCs w:val="22"/>
        </w:rPr>
        <w:t xml:space="preserve"> only participate in one recruitment stage: shortlisting, assessment </w:t>
      </w:r>
      <w:r w:rsidR="3D22B1F4" w:rsidRPr="00E77BEE">
        <w:rPr>
          <w:rFonts w:asciiTheme="minorHAnsi" w:hAnsiTheme="minorHAnsi" w:cstheme="minorHAnsi"/>
          <w:sz w:val="22"/>
          <w:szCs w:val="22"/>
        </w:rPr>
        <w:t xml:space="preserve">evaluation (where evaluation is not blind) </w:t>
      </w:r>
      <w:r w:rsidRPr="00E77BEE">
        <w:rPr>
          <w:rFonts w:asciiTheme="minorHAnsi" w:hAnsiTheme="minorHAnsi" w:cstheme="minorHAnsi"/>
          <w:sz w:val="22"/>
          <w:szCs w:val="22"/>
        </w:rPr>
        <w:t>or the interview panel.</w:t>
      </w:r>
    </w:p>
    <w:p w14:paraId="0C34D382" w14:textId="77777777" w:rsidR="000D7F45" w:rsidRPr="00E77BEE" w:rsidRDefault="000D7F45" w:rsidP="000D7F45">
      <w:pPr>
        <w:jc w:val="both"/>
        <w:textAlignment w:val="baseline"/>
        <w:rPr>
          <w:rFonts w:asciiTheme="minorHAnsi" w:hAnsiTheme="minorHAnsi" w:cstheme="minorHAnsi"/>
          <w:sz w:val="22"/>
          <w:szCs w:val="22"/>
        </w:rPr>
      </w:pPr>
    </w:p>
    <w:p w14:paraId="61A2E523" w14:textId="2340F470" w:rsidR="000D7F45" w:rsidRPr="00E77BEE" w:rsidRDefault="000D7F45" w:rsidP="000D7F45">
      <w:pPr>
        <w:jc w:val="both"/>
        <w:rPr>
          <w:rFonts w:asciiTheme="minorHAnsi" w:hAnsiTheme="minorHAnsi" w:cstheme="minorHAnsi"/>
          <w:sz w:val="22"/>
          <w:szCs w:val="22"/>
          <w:lang w:eastAsia="en-GB"/>
        </w:rPr>
      </w:pPr>
      <w:r w:rsidRPr="00E77BEE">
        <w:rPr>
          <w:rFonts w:asciiTheme="minorHAnsi" w:hAnsiTheme="minorHAnsi" w:cstheme="minorHAnsi"/>
          <w:b/>
          <w:bCs/>
          <w:sz w:val="22"/>
          <w:szCs w:val="22"/>
          <w:u w:val="single"/>
        </w:rPr>
        <w:t xml:space="preserve">Note: </w:t>
      </w:r>
      <w:r w:rsidR="00BC73C2" w:rsidRPr="00E77BEE">
        <w:rPr>
          <w:rFonts w:asciiTheme="minorHAnsi" w:hAnsiTheme="minorHAnsi" w:cstheme="minorHAnsi"/>
          <w:sz w:val="22"/>
          <w:szCs w:val="22"/>
        </w:rPr>
        <w:t>P</w:t>
      </w:r>
      <w:r w:rsidRPr="00E77BEE">
        <w:rPr>
          <w:rFonts w:asciiTheme="minorHAnsi" w:hAnsiTheme="minorHAnsi" w:cstheme="minorHAnsi"/>
          <w:sz w:val="22"/>
          <w:szCs w:val="22"/>
        </w:rPr>
        <w:t xml:space="preserve">articipation of national counterparts or government officials </w:t>
      </w:r>
      <w:r w:rsidR="00BC73C2" w:rsidRPr="00E77BEE">
        <w:rPr>
          <w:rFonts w:asciiTheme="minorHAnsi" w:hAnsiTheme="minorHAnsi" w:cstheme="minorHAnsi"/>
          <w:sz w:val="22"/>
          <w:szCs w:val="22"/>
        </w:rPr>
        <w:t>i</w:t>
      </w:r>
      <w:r w:rsidRPr="00E77BEE">
        <w:rPr>
          <w:rFonts w:asciiTheme="minorHAnsi" w:hAnsiTheme="minorHAnsi" w:cstheme="minorHAnsi"/>
          <w:sz w:val="22"/>
          <w:szCs w:val="22"/>
        </w:rPr>
        <w:t xml:space="preserve">n UNDP PSA interview panels </w:t>
      </w:r>
      <w:r w:rsidRPr="00E77BEE">
        <w:rPr>
          <w:rFonts w:asciiTheme="minorHAnsi" w:hAnsiTheme="minorHAnsi" w:cstheme="minorHAnsi"/>
          <w:i/>
          <w:iCs/>
          <w:sz w:val="22"/>
          <w:szCs w:val="22"/>
        </w:rPr>
        <w:t>is only</w:t>
      </w:r>
      <w:r w:rsidRPr="00E77BEE">
        <w:rPr>
          <w:rFonts w:asciiTheme="minorHAnsi" w:hAnsiTheme="minorHAnsi" w:cstheme="minorHAnsi"/>
          <w:b/>
          <w:bCs/>
          <w:i/>
          <w:iCs/>
          <w:sz w:val="22"/>
          <w:szCs w:val="22"/>
        </w:rPr>
        <w:t xml:space="preserve"> </w:t>
      </w:r>
      <w:r w:rsidRPr="00E77BEE">
        <w:rPr>
          <w:rFonts w:asciiTheme="minorHAnsi" w:hAnsiTheme="minorHAnsi" w:cstheme="minorHAnsi"/>
          <w:sz w:val="22"/>
          <w:szCs w:val="22"/>
        </w:rPr>
        <w:t>permissible in the capacity of “observer</w:t>
      </w:r>
      <w:bookmarkStart w:id="0" w:name="_Int_8a9Z20D5"/>
      <w:r w:rsidRPr="00E77BEE">
        <w:rPr>
          <w:rFonts w:asciiTheme="minorHAnsi" w:hAnsiTheme="minorHAnsi" w:cstheme="minorHAnsi"/>
          <w:sz w:val="22"/>
          <w:szCs w:val="22"/>
        </w:rPr>
        <w:t>”.</w:t>
      </w:r>
      <w:bookmarkEnd w:id="0"/>
      <w:r w:rsidRPr="00E77BEE">
        <w:rPr>
          <w:rFonts w:asciiTheme="minorHAnsi" w:hAnsiTheme="minorHAnsi" w:cstheme="minorHAnsi"/>
          <w:sz w:val="22"/>
          <w:szCs w:val="22"/>
        </w:rPr>
        <w:t xml:space="preserve">  In considering </w:t>
      </w:r>
      <w:r w:rsidRPr="00E77BEE">
        <w:rPr>
          <w:rFonts w:asciiTheme="minorHAnsi" w:hAnsiTheme="minorHAnsi" w:cstheme="minorHAnsi"/>
          <w:sz w:val="22"/>
          <w:szCs w:val="22"/>
          <w:lang w:eastAsia="en-GB"/>
        </w:rPr>
        <w:t xml:space="preserve">if a national counterpart or government official will participate in a panel as an observer, </w:t>
      </w:r>
      <w:r w:rsidR="64D7598F" w:rsidRPr="00E77BEE">
        <w:rPr>
          <w:rFonts w:asciiTheme="minorHAnsi" w:hAnsiTheme="minorHAnsi" w:cstheme="minorHAnsi"/>
          <w:sz w:val="22"/>
          <w:szCs w:val="22"/>
          <w:lang w:eastAsia="en-GB"/>
        </w:rPr>
        <w:t>h</w:t>
      </w:r>
      <w:r w:rsidRPr="00E77BEE">
        <w:rPr>
          <w:rFonts w:asciiTheme="minorHAnsi" w:hAnsiTheme="minorHAnsi" w:cstheme="minorHAnsi"/>
          <w:sz w:val="22"/>
          <w:szCs w:val="22"/>
          <w:lang w:eastAsia="en-GB"/>
        </w:rPr>
        <w:t xml:space="preserve">iring </w:t>
      </w:r>
      <w:r w:rsidR="0FE744A1" w:rsidRPr="00E77BEE">
        <w:rPr>
          <w:rFonts w:asciiTheme="minorHAnsi" w:hAnsiTheme="minorHAnsi" w:cstheme="minorHAnsi"/>
          <w:sz w:val="22"/>
          <w:szCs w:val="22"/>
          <w:lang w:eastAsia="en-GB"/>
        </w:rPr>
        <w:t>u</w:t>
      </w:r>
      <w:r w:rsidRPr="00E77BEE">
        <w:rPr>
          <w:rFonts w:asciiTheme="minorHAnsi" w:hAnsiTheme="minorHAnsi" w:cstheme="minorHAnsi"/>
          <w:sz w:val="22"/>
          <w:szCs w:val="22"/>
          <w:lang w:eastAsia="en-GB"/>
        </w:rPr>
        <w:t xml:space="preserve">nits must fully consider the principle of independence as articulated in the United Nations Charter, and determine </w:t>
      </w:r>
      <w:bookmarkStart w:id="1" w:name="_Int_81zL4muU"/>
      <w:r w:rsidRPr="00E77BEE">
        <w:rPr>
          <w:rFonts w:asciiTheme="minorHAnsi" w:hAnsiTheme="minorHAnsi" w:cstheme="minorHAnsi"/>
          <w:sz w:val="22"/>
          <w:szCs w:val="22"/>
          <w:lang w:eastAsia="en-GB"/>
        </w:rPr>
        <w:t>whether or not</w:t>
      </w:r>
      <w:bookmarkEnd w:id="1"/>
      <w:r w:rsidRPr="00E77BEE">
        <w:rPr>
          <w:rFonts w:asciiTheme="minorHAnsi" w:hAnsiTheme="minorHAnsi" w:cstheme="minorHAnsi"/>
          <w:sz w:val="22"/>
          <w:szCs w:val="22"/>
          <w:lang w:eastAsia="en-GB"/>
        </w:rPr>
        <w:t xml:space="preserve"> such participation would compromise the actual, or perceived, independence of UNDP.</w:t>
      </w:r>
    </w:p>
    <w:p w14:paraId="413D516C" w14:textId="77777777" w:rsidR="000D7F45" w:rsidRPr="00E77BEE" w:rsidRDefault="000D7F45" w:rsidP="000D7F45">
      <w:pPr>
        <w:jc w:val="both"/>
        <w:rPr>
          <w:rFonts w:asciiTheme="minorHAnsi" w:hAnsiTheme="minorHAnsi" w:cstheme="minorHAnsi"/>
          <w:sz w:val="22"/>
          <w:szCs w:val="22"/>
          <w:lang w:eastAsia="en-GB"/>
        </w:rPr>
      </w:pPr>
    </w:p>
    <w:p w14:paraId="686970AD" w14:textId="3811C23B" w:rsidR="000D7F45" w:rsidRPr="00E77BEE" w:rsidRDefault="1A1F5C38" w:rsidP="000D7F45">
      <w:pPr>
        <w:jc w:val="both"/>
        <w:rPr>
          <w:rFonts w:asciiTheme="minorHAnsi" w:hAnsiTheme="minorHAnsi" w:cstheme="minorHAnsi"/>
          <w:sz w:val="22"/>
          <w:szCs w:val="22"/>
          <w:lang w:eastAsia="en-GB"/>
        </w:rPr>
      </w:pPr>
      <w:r w:rsidRPr="00E77BEE">
        <w:rPr>
          <w:rFonts w:asciiTheme="minorHAnsi" w:hAnsiTheme="minorHAnsi" w:cstheme="minorHAnsi"/>
          <w:sz w:val="22"/>
          <w:szCs w:val="22"/>
          <w:lang w:eastAsia="en-GB"/>
        </w:rPr>
        <w:t>All candidates should undergo a</w:t>
      </w:r>
      <w:r w:rsidR="002D5051" w:rsidRPr="00E77BEE">
        <w:rPr>
          <w:rFonts w:asciiTheme="minorHAnsi" w:hAnsiTheme="minorHAnsi" w:cstheme="minorHAnsi"/>
          <w:sz w:val="22"/>
          <w:szCs w:val="22"/>
          <w:lang w:eastAsia="en-GB"/>
        </w:rPr>
        <w:t xml:space="preserve"> </w:t>
      </w:r>
      <w:r w:rsidRPr="00E77BEE">
        <w:rPr>
          <w:rFonts w:asciiTheme="minorHAnsi" w:hAnsiTheme="minorHAnsi" w:cstheme="minorHAnsi"/>
          <w:sz w:val="22"/>
          <w:szCs w:val="22"/>
          <w:lang w:eastAsia="en-GB"/>
        </w:rPr>
        <w:t>consistent interview experience to ensure equal treatment. Online interviews are preferred, especially when there are candidates</w:t>
      </w:r>
      <w:r w:rsidR="0A01283A" w:rsidRPr="00E77BEE">
        <w:rPr>
          <w:rFonts w:asciiTheme="minorHAnsi" w:hAnsiTheme="minorHAnsi" w:cstheme="minorHAnsi"/>
          <w:sz w:val="22"/>
          <w:szCs w:val="22"/>
          <w:lang w:eastAsia="en-GB"/>
        </w:rPr>
        <w:t xml:space="preserve"> from outside UNDP</w:t>
      </w:r>
      <w:r w:rsidR="008039D2" w:rsidRPr="00E77BEE">
        <w:rPr>
          <w:rFonts w:asciiTheme="minorHAnsi" w:hAnsiTheme="minorHAnsi" w:cstheme="minorHAnsi"/>
          <w:sz w:val="22"/>
          <w:szCs w:val="22"/>
          <w:lang w:eastAsia="en-GB"/>
        </w:rPr>
        <w:t xml:space="preserve"> or outside the duty station</w:t>
      </w:r>
      <w:r w:rsidR="7AB3717E" w:rsidRPr="00E77BEE">
        <w:rPr>
          <w:rFonts w:asciiTheme="minorHAnsi" w:hAnsiTheme="minorHAnsi" w:cstheme="minorHAnsi"/>
          <w:sz w:val="22"/>
          <w:szCs w:val="22"/>
          <w:lang w:eastAsia="en-GB"/>
        </w:rPr>
        <w:t xml:space="preserve">, to facilitate accessibility. </w:t>
      </w:r>
      <w:r w:rsidR="000D7F45" w:rsidRPr="00E77BEE">
        <w:rPr>
          <w:rFonts w:asciiTheme="minorHAnsi" w:hAnsiTheme="minorHAnsi" w:cstheme="minorHAnsi"/>
          <w:sz w:val="22"/>
          <w:szCs w:val="22"/>
          <w:lang w:eastAsia="en-GB"/>
        </w:rPr>
        <w:t xml:space="preserve">Interviews </w:t>
      </w:r>
      <w:r w:rsidR="7BF95559" w:rsidRPr="00E77BEE">
        <w:rPr>
          <w:rFonts w:asciiTheme="minorHAnsi" w:hAnsiTheme="minorHAnsi" w:cstheme="minorHAnsi"/>
          <w:sz w:val="22"/>
          <w:szCs w:val="22"/>
          <w:lang w:eastAsia="en-GB"/>
        </w:rPr>
        <w:t xml:space="preserve">may take place </w:t>
      </w:r>
      <w:r w:rsidR="00357750" w:rsidRPr="00E77BEE">
        <w:rPr>
          <w:rFonts w:asciiTheme="minorHAnsi" w:hAnsiTheme="minorHAnsi" w:cstheme="minorHAnsi"/>
          <w:sz w:val="22"/>
          <w:szCs w:val="22"/>
          <w:lang w:eastAsia="en-GB"/>
        </w:rPr>
        <w:t>in-person</w:t>
      </w:r>
      <w:r w:rsidR="7BF95559" w:rsidRPr="00E77BEE">
        <w:rPr>
          <w:rFonts w:asciiTheme="minorHAnsi" w:hAnsiTheme="minorHAnsi" w:cstheme="minorHAnsi"/>
          <w:sz w:val="22"/>
          <w:szCs w:val="22"/>
          <w:lang w:eastAsia="en-GB"/>
        </w:rPr>
        <w:t xml:space="preserve"> when all candidates are </w:t>
      </w:r>
      <w:r w:rsidR="29B72D40" w:rsidRPr="00E77BEE">
        <w:rPr>
          <w:rFonts w:asciiTheme="minorHAnsi" w:hAnsiTheme="minorHAnsi" w:cstheme="minorHAnsi"/>
          <w:sz w:val="22"/>
          <w:szCs w:val="22"/>
          <w:lang w:eastAsia="en-GB"/>
        </w:rPr>
        <w:t xml:space="preserve">from within the </w:t>
      </w:r>
      <w:proofErr w:type="spellStart"/>
      <w:r w:rsidR="29B72D40" w:rsidRPr="00E77BEE">
        <w:rPr>
          <w:rFonts w:asciiTheme="minorHAnsi" w:hAnsiTheme="minorHAnsi" w:cstheme="minorHAnsi"/>
          <w:sz w:val="22"/>
          <w:szCs w:val="22"/>
          <w:lang w:eastAsia="en-GB"/>
        </w:rPr>
        <w:t>organisation</w:t>
      </w:r>
      <w:proofErr w:type="spellEnd"/>
      <w:r w:rsidR="29B72D40" w:rsidRPr="00E77BEE">
        <w:rPr>
          <w:rFonts w:asciiTheme="minorHAnsi" w:hAnsiTheme="minorHAnsi" w:cstheme="minorHAnsi"/>
          <w:sz w:val="22"/>
          <w:szCs w:val="22"/>
          <w:lang w:eastAsia="en-GB"/>
        </w:rPr>
        <w:t xml:space="preserve"> and all located at the same duty station</w:t>
      </w:r>
      <w:r w:rsidR="00C216E0" w:rsidRPr="00E77BEE">
        <w:rPr>
          <w:rFonts w:asciiTheme="minorHAnsi" w:hAnsiTheme="minorHAnsi" w:cstheme="minorHAnsi"/>
          <w:sz w:val="22"/>
          <w:szCs w:val="22"/>
          <w:lang w:eastAsia="en-GB"/>
        </w:rPr>
        <w:t>,</w:t>
      </w:r>
      <w:r w:rsidR="29B72D40" w:rsidRPr="00E77BEE">
        <w:rPr>
          <w:rFonts w:asciiTheme="minorHAnsi" w:hAnsiTheme="minorHAnsi" w:cstheme="minorHAnsi"/>
          <w:sz w:val="22"/>
          <w:szCs w:val="22"/>
          <w:lang w:eastAsia="en-GB"/>
        </w:rPr>
        <w:t xml:space="preserve"> or when there are internet connectivity issues. </w:t>
      </w:r>
      <w:r w:rsidR="00E20DF1" w:rsidRPr="00E77BEE">
        <w:rPr>
          <w:rFonts w:asciiTheme="minorHAnsi" w:hAnsiTheme="minorHAnsi" w:cstheme="minorHAnsi"/>
          <w:sz w:val="22"/>
          <w:szCs w:val="22"/>
          <w:lang w:eastAsia="en-GB"/>
        </w:rPr>
        <w:t>However</w:t>
      </w:r>
      <w:r w:rsidR="00121E5F" w:rsidRPr="00E77BEE">
        <w:rPr>
          <w:rFonts w:asciiTheme="minorHAnsi" w:hAnsiTheme="minorHAnsi" w:cstheme="minorHAnsi"/>
          <w:sz w:val="22"/>
          <w:szCs w:val="22"/>
          <w:lang w:eastAsia="en-GB"/>
        </w:rPr>
        <w:t>,</w:t>
      </w:r>
      <w:r w:rsidR="00E20DF1" w:rsidRPr="00E77BEE">
        <w:rPr>
          <w:rFonts w:asciiTheme="minorHAnsi" w:hAnsiTheme="minorHAnsi" w:cstheme="minorHAnsi"/>
          <w:sz w:val="22"/>
          <w:szCs w:val="22"/>
          <w:lang w:eastAsia="en-GB"/>
        </w:rPr>
        <w:t xml:space="preserve"> for recruitments facilitated </w:t>
      </w:r>
      <w:r w:rsidR="00B07D86" w:rsidRPr="00E77BEE">
        <w:rPr>
          <w:rFonts w:asciiTheme="minorHAnsi" w:hAnsiTheme="minorHAnsi" w:cstheme="minorHAnsi"/>
          <w:sz w:val="22"/>
          <w:szCs w:val="22"/>
          <w:lang w:eastAsia="en-GB"/>
        </w:rPr>
        <w:t xml:space="preserve">centrally by BMS/OHR or BMS/ GSSC, recruiters will </w:t>
      </w:r>
      <w:r w:rsidR="00121E5F" w:rsidRPr="00E77BEE">
        <w:rPr>
          <w:rFonts w:asciiTheme="minorHAnsi" w:hAnsiTheme="minorHAnsi" w:cstheme="minorHAnsi"/>
          <w:sz w:val="22"/>
          <w:szCs w:val="22"/>
          <w:lang w:eastAsia="en-GB"/>
        </w:rPr>
        <w:t xml:space="preserve">still </w:t>
      </w:r>
      <w:r w:rsidR="00B07D86" w:rsidRPr="00E77BEE">
        <w:rPr>
          <w:rFonts w:asciiTheme="minorHAnsi" w:hAnsiTheme="minorHAnsi" w:cstheme="minorHAnsi"/>
          <w:sz w:val="22"/>
          <w:szCs w:val="22"/>
          <w:lang w:eastAsia="en-GB"/>
        </w:rPr>
        <w:t xml:space="preserve">need to connect online to facilitate the interview </w:t>
      </w:r>
      <w:r w:rsidR="00121E5F" w:rsidRPr="00E77BEE">
        <w:rPr>
          <w:rFonts w:asciiTheme="minorHAnsi" w:hAnsiTheme="minorHAnsi" w:cstheme="minorHAnsi"/>
          <w:sz w:val="22"/>
          <w:szCs w:val="22"/>
          <w:lang w:eastAsia="en-GB"/>
        </w:rPr>
        <w:t xml:space="preserve">process </w:t>
      </w:r>
      <w:r w:rsidR="00B07D86" w:rsidRPr="00E77BEE">
        <w:rPr>
          <w:rFonts w:asciiTheme="minorHAnsi" w:hAnsiTheme="minorHAnsi" w:cstheme="minorHAnsi"/>
          <w:sz w:val="22"/>
          <w:szCs w:val="22"/>
          <w:lang w:eastAsia="en-GB"/>
        </w:rPr>
        <w:t xml:space="preserve">and note-taking. </w:t>
      </w:r>
      <w:r w:rsidR="000D7F45" w:rsidRPr="00E77BEE">
        <w:rPr>
          <w:rFonts w:asciiTheme="minorHAnsi" w:hAnsiTheme="minorHAnsi" w:cstheme="minorHAnsi"/>
          <w:sz w:val="22"/>
          <w:szCs w:val="22"/>
          <w:lang w:eastAsia="en-GB"/>
        </w:rPr>
        <w:t xml:space="preserve"> In order to speed up the recruitment process for PSA positions, interviews may be pre-recorded using the agreed corporate platform</w:t>
      </w:r>
      <w:r w:rsidR="741A901B" w:rsidRPr="00E77BEE">
        <w:rPr>
          <w:rFonts w:asciiTheme="minorHAnsi" w:hAnsiTheme="minorHAnsi" w:cstheme="minorHAnsi"/>
          <w:sz w:val="22"/>
          <w:szCs w:val="22"/>
          <w:lang w:eastAsia="en-GB"/>
        </w:rPr>
        <w:t xml:space="preserve">, </w:t>
      </w:r>
      <w:hyperlink r:id="rId16" w:history="1">
        <w:proofErr w:type="spellStart"/>
        <w:r w:rsidR="741A901B" w:rsidRPr="000C3F12">
          <w:rPr>
            <w:rStyle w:val="Hyperlink"/>
            <w:rFonts w:asciiTheme="minorHAnsi" w:hAnsiTheme="minorHAnsi" w:cstheme="minorHAnsi"/>
            <w:b/>
            <w:bCs/>
            <w:color w:val="0000FF"/>
            <w:sz w:val="22"/>
            <w:szCs w:val="22"/>
            <w:u w:val="single"/>
          </w:rPr>
          <w:t>Jobma</w:t>
        </w:r>
        <w:proofErr w:type="spellEnd"/>
        <w:r w:rsidR="000D7F45" w:rsidRPr="00E77BEE">
          <w:rPr>
            <w:rStyle w:val="Hyperlink"/>
            <w:rFonts w:asciiTheme="minorHAnsi" w:hAnsiTheme="minorHAnsi" w:cstheme="minorHAnsi"/>
            <w:sz w:val="22"/>
            <w:szCs w:val="22"/>
            <w:lang w:eastAsia="en-GB"/>
          </w:rPr>
          <w:t>.</w:t>
        </w:r>
      </w:hyperlink>
      <w:r w:rsidR="000D7F45" w:rsidRPr="00E77BEE">
        <w:rPr>
          <w:rFonts w:asciiTheme="minorHAnsi" w:hAnsiTheme="minorHAnsi" w:cstheme="minorHAnsi"/>
          <w:sz w:val="22"/>
          <w:szCs w:val="22"/>
          <w:lang w:eastAsia="en-GB"/>
        </w:rPr>
        <w:t xml:space="preserve"> Panel deliberations for live and pre-recorded interviews should be documented in the </w:t>
      </w:r>
      <w:r w:rsidR="004C77B1" w:rsidRPr="00E77BEE">
        <w:rPr>
          <w:rFonts w:asciiTheme="minorHAnsi" w:hAnsiTheme="minorHAnsi" w:cstheme="minorHAnsi"/>
          <w:sz w:val="22"/>
          <w:szCs w:val="22"/>
          <w:lang w:eastAsia="en-GB"/>
        </w:rPr>
        <w:t xml:space="preserve">corporate interview report template </w:t>
      </w:r>
      <w:r w:rsidR="000D7F45" w:rsidRPr="00E77BEE">
        <w:rPr>
          <w:rFonts w:asciiTheme="minorHAnsi" w:hAnsiTheme="minorHAnsi" w:cstheme="minorHAnsi"/>
          <w:sz w:val="22"/>
          <w:szCs w:val="22"/>
          <w:lang w:eastAsia="en-GB"/>
        </w:rPr>
        <w:t>and signed by all panel members.</w:t>
      </w:r>
    </w:p>
    <w:p w14:paraId="0C7BAEA0" w14:textId="77777777" w:rsidR="000D7F45" w:rsidRPr="00E77BEE" w:rsidRDefault="000D7F45" w:rsidP="009629BE">
      <w:pPr>
        <w:jc w:val="both"/>
        <w:textAlignment w:val="baseline"/>
        <w:rPr>
          <w:rFonts w:asciiTheme="minorHAnsi" w:hAnsiTheme="minorHAnsi" w:cstheme="minorHAnsi"/>
          <w:sz w:val="22"/>
          <w:szCs w:val="22"/>
          <w:lang w:eastAsia="en-GB"/>
        </w:rPr>
      </w:pPr>
    </w:p>
    <w:p w14:paraId="459ABF5B" w14:textId="77777777" w:rsidR="00757BF8" w:rsidRPr="00E77BEE" w:rsidRDefault="00757BF8" w:rsidP="00757BF8">
      <w:pPr>
        <w:pStyle w:val="ListParagraph"/>
        <w:numPr>
          <w:ilvl w:val="0"/>
          <w:numId w:val="55"/>
        </w:numPr>
        <w:jc w:val="both"/>
        <w:textAlignment w:val="baseline"/>
        <w:rPr>
          <w:rFonts w:asciiTheme="minorHAnsi" w:hAnsiTheme="minorHAnsi" w:cstheme="minorHAnsi"/>
          <w:b/>
          <w:sz w:val="22"/>
          <w:szCs w:val="22"/>
        </w:rPr>
      </w:pPr>
      <w:r w:rsidRPr="00E77BEE">
        <w:rPr>
          <w:rFonts w:asciiTheme="minorHAnsi" w:hAnsiTheme="minorHAnsi" w:cstheme="minorHAnsi"/>
          <w:b/>
          <w:sz w:val="22"/>
          <w:szCs w:val="22"/>
        </w:rPr>
        <w:t>Panel desk reviews</w:t>
      </w:r>
    </w:p>
    <w:p w14:paraId="5CABCDD7" w14:textId="77777777" w:rsidR="00757BF8" w:rsidRPr="00E77BEE" w:rsidRDefault="00757BF8" w:rsidP="00757BF8">
      <w:pPr>
        <w:jc w:val="both"/>
        <w:textAlignment w:val="baseline"/>
        <w:rPr>
          <w:rFonts w:asciiTheme="minorHAnsi" w:hAnsiTheme="minorHAnsi" w:cstheme="minorHAnsi"/>
          <w:sz w:val="22"/>
          <w:szCs w:val="22"/>
        </w:rPr>
      </w:pPr>
    </w:p>
    <w:p w14:paraId="46048B65" w14:textId="34B0B2B8" w:rsidR="00757BF8" w:rsidRPr="00E77BEE" w:rsidRDefault="3C78BEF2" w:rsidP="00757BF8">
      <w:pPr>
        <w:jc w:val="both"/>
        <w:textAlignment w:val="baseline"/>
        <w:rPr>
          <w:rFonts w:asciiTheme="minorHAnsi" w:hAnsiTheme="minorHAnsi" w:cstheme="minorHAnsi"/>
          <w:sz w:val="22"/>
          <w:szCs w:val="22"/>
        </w:rPr>
      </w:pPr>
      <w:r w:rsidRPr="00E77BEE">
        <w:rPr>
          <w:rFonts w:asciiTheme="minorHAnsi" w:hAnsiTheme="minorHAnsi" w:cstheme="minorHAnsi"/>
          <w:sz w:val="22"/>
          <w:szCs w:val="22"/>
        </w:rPr>
        <w:t>Candidates can be assessed using desk reviews</w:t>
      </w:r>
      <w:r w:rsidR="24718C6A" w:rsidRPr="00E77BEE">
        <w:rPr>
          <w:rFonts w:asciiTheme="minorHAnsi" w:hAnsiTheme="minorHAnsi" w:cstheme="minorHAnsi"/>
          <w:sz w:val="22"/>
          <w:szCs w:val="22"/>
        </w:rPr>
        <w:t xml:space="preserve"> administered by panels as described under point iii</w:t>
      </w:r>
      <w:r w:rsidRPr="00E77BEE">
        <w:rPr>
          <w:rFonts w:asciiTheme="minorHAnsi" w:hAnsiTheme="minorHAnsi" w:cstheme="minorHAnsi"/>
          <w:sz w:val="22"/>
          <w:szCs w:val="22"/>
        </w:rPr>
        <w:t xml:space="preserve">. </w:t>
      </w:r>
      <w:r w:rsidR="6461D9A3" w:rsidRPr="00E77BEE">
        <w:rPr>
          <w:rFonts w:asciiTheme="minorHAnsi" w:hAnsiTheme="minorHAnsi" w:cstheme="minorHAnsi"/>
          <w:sz w:val="22"/>
          <w:szCs w:val="22"/>
        </w:rPr>
        <w:t xml:space="preserve">Such a </w:t>
      </w:r>
      <w:r w:rsidRPr="00E77BEE">
        <w:rPr>
          <w:rFonts w:asciiTheme="minorHAnsi" w:hAnsiTheme="minorHAnsi" w:cstheme="minorHAnsi"/>
          <w:sz w:val="22"/>
          <w:szCs w:val="22"/>
        </w:rPr>
        <w:t xml:space="preserve">desk review includes, in addition to the review of a candidate’s </w:t>
      </w:r>
      <w:r w:rsidR="1D3F3A54" w:rsidRPr="00E77BEE">
        <w:rPr>
          <w:rFonts w:asciiTheme="minorHAnsi" w:hAnsiTheme="minorHAnsi" w:cstheme="minorHAnsi"/>
          <w:sz w:val="22"/>
          <w:szCs w:val="22"/>
        </w:rPr>
        <w:t>application and/or online profile</w:t>
      </w:r>
      <w:r w:rsidRPr="00E77BEE">
        <w:rPr>
          <w:rFonts w:asciiTheme="minorHAnsi" w:hAnsiTheme="minorHAnsi" w:cstheme="minorHAnsi"/>
          <w:sz w:val="22"/>
          <w:szCs w:val="22"/>
        </w:rPr>
        <w:t>, a review of written or recorded responses to competency-based questions by shortlisted candidates. A desk review can be used to assess both regular and short-term PSAs</w:t>
      </w:r>
      <w:r w:rsidR="22A68DF6" w:rsidRPr="00E77BEE">
        <w:rPr>
          <w:rFonts w:asciiTheme="minorHAnsi" w:hAnsiTheme="minorHAnsi" w:cstheme="minorHAnsi"/>
          <w:sz w:val="22"/>
          <w:szCs w:val="22"/>
        </w:rPr>
        <w:t xml:space="preserve">. </w:t>
      </w:r>
    </w:p>
    <w:p w14:paraId="1C53601B" w14:textId="77777777" w:rsidR="00757BF8" w:rsidRPr="00E77BEE" w:rsidRDefault="00757BF8" w:rsidP="009629BE">
      <w:pPr>
        <w:jc w:val="both"/>
        <w:textAlignment w:val="baseline"/>
        <w:rPr>
          <w:rFonts w:asciiTheme="minorHAnsi" w:hAnsiTheme="minorHAnsi" w:cstheme="minorHAnsi"/>
          <w:sz w:val="22"/>
          <w:szCs w:val="22"/>
          <w:lang w:eastAsia="en-GB"/>
        </w:rPr>
      </w:pPr>
    </w:p>
    <w:sectPr w:rsidR="00757BF8" w:rsidRPr="00E77BEE">
      <w:headerReference w:type="default" r:id="rId17"/>
      <w:footerReference w:type="default" r:id="rId18"/>
      <w:headerReference w:type="first" r:id="rId19"/>
      <w:footerReference w:type="first" r:id="rId20"/>
      <w:pgSz w:w="12240" w:h="15840"/>
      <w:pgMar w:top="1080" w:right="1800" w:bottom="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BD83B" w14:textId="77777777" w:rsidR="00C16A05" w:rsidRDefault="00C16A05">
      <w:r>
        <w:separator/>
      </w:r>
    </w:p>
  </w:endnote>
  <w:endnote w:type="continuationSeparator" w:id="0">
    <w:p w14:paraId="747847B3" w14:textId="77777777" w:rsidR="00C16A05" w:rsidRDefault="00C16A05">
      <w:r>
        <w:continuationSeparator/>
      </w:r>
    </w:p>
  </w:endnote>
  <w:endnote w:type="continuationNotice" w:id="1">
    <w:p w14:paraId="18DF9903" w14:textId="77777777" w:rsidR="00C16A05" w:rsidRDefault="00C16A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CCE4B" w14:textId="7EF4CF2C" w:rsidR="00804AF0" w:rsidRDefault="009A47D6">
    <w:pPr>
      <w:pStyle w:val="Footer"/>
      <w:rPr>
        <w:rFonts w:ascii="Calibri" w:hAnsi="Calibri"/>
        <w:sz w:val="22"/>
        <w:szCs w:val="22"/>
      </w:rPr>
    </w:pPr>
    <w:r>
      <w:rPr>
        <w:rFonts w:ascii="Calibri" w:hAnsi="Calibri"/>
        <w:sz w:val="22"/>
        <w:szCs w:val="22"/>
      </w:rPr>
      <w:t xml:space="preserve">Page </w:t>
    </w:r>
    <w:r>
      <w:rPr>
        <w:rFonts w:ascii="Calibri" w:hAnsi="Calibri"/>
        <w:b/>
        <w:sz w:val="22"/>
        <w:szCs w:val="22"/>
      </w:rPr>
      <w:fldChar w:fldCharType="begin"/>
    </w:r>
    <w:r>
      <w:rPr>
        <w:rFonts w:ascii="Calibri" w:hAnsi="Calibri"/>
        <w:b/>
        <w:sz w:val="22"/>
        <w:szCs w:val="22"/>
      </w:rPr>
      <w:instrText xml:space="preserve"> PAGE  \* Arabic  \* MERGEFORMAT </w:instrText>
    </w:r>
    <w:r>
      <w:rPr>
        <w:rFonts w:ascii="Calibri" w:hAnsi="Calibri"/>
        <w:b/>
        <w:sz w:val="22"/>
        <w:szCs w:val="22"/>
      </w:rPr>
      <w:fldChar w:fldCharType="separate"/>
    </w:r>
    <w:r>
      <w:rPr>
        <w:rFonts w:ascii="Calibri" w:hAnsi="Calibri"/>
        <w:b/>
        <w:sz w:val="22"/>
        <w:szCs w:val="22"/>
      </w:rPr>
      <w:t>1</w:t>
    </w:r>
    <w:r>
      <w:rPr>
        <w:rFonts w:ascii="Calibri" w:hAnsi="Calibri"/>
        <w:b/>
        <w:sz w:val="22"/>
        <w:szCs w:val="22"/>
      </w:rPr>
      <w:fldChar w:fldCharType="end"/>
    </w:r>
    <w:r>
      <w:rPr>
        <w:rFonts w:ascii="Calibri" w:hAnsi="Calibri"/>
        <w:sz w:val="22"/>
        <w:szCs w:val="22"/>
      </w:rPr>
      <w:t xml:space="preserve"> of </w:t>
    </w:r>
    <w:r>
      <w:rPr>
        <w:rFonts w:ascii="Calibri" w:hAnsi="Calibri"/>
        <w:b/>
        <w:sz w:val="22"/>
        <w:szCs w:val="22"/>
      </w:rPr>
      <w:fldChar w:fldCharType="begin"/>
    </w:r>
    <w:r>
      <w:rPr>
        <w:rFonts w:ascii="Calibri" w:hAnsi="Calibri"/>
        <w:b/>
        <w:sz w:val="22"/>
        <w:szCs w:val="22"/>
      </w:rPr>
      <w:instrText xml:space="preserve"> NUMPAGES  \* Arabic  \* MERGEFORMAT </w:instrText>
    </w:r>
    <w:r>
      <w:rPr>
        <w:rFonts w:ascii="Calibri" w:hAnsi="Calibri"/>
        <w:b/>
        <w:sz w:val="22"/>
        <w:szCs w:val="22"/>
      </w:rPr>
      <w:fldChar w:fldCharType="separate"/>
    </w:r>
    <w:r>
      <w:rPr>
        <w:rFonts w:ascii="Calibri" w:hAnsi="Calibri"/>
        <w:b/>
        <w:sz w:val="22"/>
        <w:szCs w:val="22"/>
      </w:rPr>
      <w:t>1</w:t>
    </w:r>
    <w:r>
      <w:rPr>
        <w:rFonts w:ascii="Calibri" w:hAnsi="Calibri"/>
        <w:b/>
        <w:sz w:val="22"/>
        <w:szCs w:val="22"/>
      </w:rPr>
      <w:fldChar w:fldCharType="end"/>
    </w:r>
    <w:r>
      <w:rPr>
        <w:rFonts w:ascii="Calibri" w:hAnsi="Calibri"/>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725D" w14:textId="77777777" w:rsidR="00804AF0" w:rsidRDefault="00804AF0">
    <w:pPr>
      <w:pStyle w:val="Footer"/>
      <w:rPr>
        <w:rFonts w:ascii="Calibri" w:hAnsi="Calibri"/>
        <w:sz w:val="22"/>
        <w:szCs w:val="22"/>
      </w:rPr>
    </w:pPr>
  </w:p>
  <w:p w14:paraId="7EF93A84" w14:textId="77777777" w:rsidR="00804AF0" w:rsidRDefault="009A47D6">
    <w:pPr>
      <w:pStyle w:val="Footer"/>
      <w:rPr>
        <w:rFonts w:ascii="Calibri" w:hAnsi="Calibri"/>
        <w:sz w:val="22"/>
        <w:szCs w:val="22"/>
      </w:rPr>
    </w:pPr>
    <w:r>
      <w:rPr>
        <w:rFonts w:ascii="Calibri" w:hAnsi="Calibri"/>
        <w:sz w:val="22"/>
        <w:szCs w:val="22"/>
      </w:rPr>
      <w:t xml:space="preserve">Page </w:t>
    </w:r>
    <w:r>
      <w:rPr>
        <w:rFonts w:ascii="Calibri" w:hAnsi="Calibri"/>
        <w:b/>
        <w:sz w:val="22"/>
        <w:szCs w:val="22"/>
      </w:rPr>
      <w:fldChar w:fldCharType="begin"/>
    </w:r>
    <w:r>
      <w:rPr>
        <w:rFonts w:ascii="Calibri" w:hAnsi="Calibri"/>
        <w:b/>
        <w:sz w:val="22"/>
        <w:szCs w:val="22"/>
      </w:rPr>
      <w:instrText xml:space="preserve"> PAGE  \* Arabic  \* MERGEFORMAT </w:instrText>
    </w:r>
    <w:r>
      <w:rPr>
        <w:rFonts w:ascii="Calibri" w:hAnsi="Calibri"/>
        <w:b/>
        <w:sz w:val="22"/>
        <w:szCs w:val="22"/>
      </w:rPr>
      <w:fldChar w:fldCharType="separate"/>
    </w:r>
    <w:r>
      <w:rPr>
        <w:rFonts w:ascii="Calibri" w:hAnsi="Calibri"/>
        <w:b/>
        <w:sz w:val="22"/>
        <w:szCs w:val="22"/>
      </w:rPr>
      <w:t>1</w:t>
    </w:r>
    <w:r>
      <w:rPr>
        <w:rFonts w:ascii="Calibri" w:hAnsi="Calibri"/>
        <w:b/>
        <w:sz w:val="22"/>
        <w:szCs w:val="22"/>
      </w:rPr>
      <w:fldChar w:fldCharType="end"/>
    </w:r>
    <w:r>
      <w:rPr>
        <w:rFonts w:ascii="Calibri" w:hAnsi="Calibri"/>
        <w:sz w:val="22"/>
        <w:szCs w:val="22"/>
      </w:rPr>
      <w:t xml:space="preserve"> of </w:t>
    </w:r>
    <w:r>
      <w:rPr>
        <w:rFonts w:ascii="Calibri" w:hAnsi="Calibri"/>
        <w:b/>
        <w:sz w:val="22"/>
        <w:szCs w:val="22"/>
      </w:rPr>
      <w:fldChar w:fldCharType="begin"/>
    </w:r>
    <w:r>
      <w:rPr>
        <w:rFonts w:ascii="Calibri" w:hAnsi="Calibri"/>
        <w:b/>
        <w:sz w:val="22"/>
        <w:szCs w:val="22"/>
      </w:rPr>
      <w:instrText xml:space="preserve"> NUMPAGES  \* Arabic  \* MERGEFORMAT </w:instrText>
    </w:r>
    <w:r>
      <w:rPr>
        <w:rFonts w:ascii="Calibri" w:hAnsi="Calibri"/>
        <w:b/>
        <w:sz w:val="22"/>
        <w:szCs w:val="22"/>
      </w:rPr>
      <w:fldChar w:fldCharType="separate"/>
    </w:r>
    <w:r>
      <w:rPr>
        <w:rFonts w:ascii="Calibri" w:hAnsi="Calibri"/>
        <w:b/>
        <w:sz w:val="22"/>
        <w:szCs w:val="22"/>
      </w:rPr>
      <w:t>5</w:t>
    </w:r>
    <w:r>
      <w:rPr>
        <w:rFonts w:ascii="Calibri" w:hAnsi="Calibri"/>
        <w:b/>
        <w:sz w:val="22"/>
        <w:szCs w:val="22"/>
      </w:rPr>
      <w:fldChar w:fldCharType="end"/>
    </w:r>
    <w:r>
      <w:rPr>
        <w:rFonts w:ascii="Calibri" w:hAnsi="Calibri"/>
        <w:sz w:val="22"/>
        <w:szCs w:val="22"/>
      </w:rPr>
      <w:tab/>
      <w:t>Effective Date: 15/01/2023</w:t>
    </w:r>
    <w:r>
      <w:rPr>
        <w:rFonts w:ascii="Calibri" w:hAnsi="Calibri"/>
        <w:sz w:val="22"/>
        <w:szCs w:val="22"/>
      </w:rPr>
      <w:tab/>
      <w:t>Version #: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AB592" w14:textId="77777777" w:rsidR="00C16A05" w:rsidRDefault="00C16A05">
      <w:r>
        <w:separator/>
      </w:r>
    </w:p>
  </w:footnote>
  <w:footnote w:type="continuationSeparator" w:id="0">
    <w:p w14:paraId="4A40F818" w14:textId="77777777" w:rsidR="00C16A05" w:rsidRDefault="00C16A05">
      <w:r>
        <w:continuationSeparator/>
      </w:r>
    </w:p>
  </w:footnote>
  <w:footnote w:type="continuationNotice" w:id="1">
    <w:p w14:paraId="2EE5AD51" w14:textId="77777777" w:rsidR="00C16A05" w:rsidRDefault="00C16A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A270" w14:textId="77777777" w:rsidR="00804AF0" w:rsidRDefault="009A47D6">
    <w:pPr>
      <w:pStyle w:val="Header"/>
      <w:tabs>
        <w:tab w:val="left" w:pos="3420"/>
        <w:tab w:val="right" w:pos="8640"/>
      </w:tabs>
    </w:pPr>
    <w:r>
      <w:tab/>
    </w:r>
    <w:r>
      <w:tab/>
    </w:r>
    <w:r>
      <w:tab/>
    </w:r>
    <w:r>
      <w:rPr>
        <w:noProof/>
      </w:rPr>
      <w:drawing>
        <wp:inline distT="0" distB="0" distL="114300" distR="114300" wp14:anchorId="3DB2D01F" wp14:editId="0FE70E0E">
          <wp:extent cx="304800" cy="59436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1"/>
                  <a:srcRect b="15446"/>
                  <a:stretch>
                    <a:fillRect/>
                  </a:stretch>
                </pic:blipFill>
                <pic:spPr>
                  <a:xfrm>
                    <a:off x="0" y="0"/>
                    <a:ext cx="304800" cy="594360"/>
                  </a:xfrm>
                  <a:prstGeom prst="rect">
                    <a:avLst/>
                  </a:prstGeom>
                  <a:noFill/>
                  <a:ln>
                    <a:noFill/>
                  </a:ln>
                </pic:spPr>
              </pic:pic>
            </a:graphicData>
          </a:graphic>
        </wp:inline>
      </w:drawing>
    </w:r>
  </w:p>
  <w:p w14:paraId="40795BB5" w14:textId="77777777" w:rsidR="00804AF0" w:rsidRDefault="00804AF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01DC7" w14:textId="77777777" w:rsidR="00804AF0" w:rsidRDefault="009A47D6">
    <w:pPr>
      <w:pStyle w:val="Header"/>
      <w:jc w:val="right"/>
    </w:pPr>
    <w:r>
      <w:rPr>
        <w:noProof/>
      </w:rPr>
      <w:drawing>
        <wp:inline distT="0" distB="0" distL="114300" distR="114300" wp14:anchorId="2E12EBEE" wp14:editId="26F1CFD2">
          <wp:extent cx="304800" cy="702945"/>
          <wp:effectExtent l="0" t="0" r="0" b="1333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pic:cNvPicPr>
                </pic:nvPicPr>
                <pic:blipFill>
                  <a:blip r:embed="rId1"/>
                  <a:stretch>
                    <a:fillRect/>
                  </a:stretch>
                </pic:blipFill>
                <pic:spPr>
                  <a:xfrm>
                    <a:off x="0" y="0"/>
                    <a:ext cx="304800" cy="702945"/>
                  </a:xfrm>
                  <a:prstGeom prst="rect">
                    <a:avLst/>
                  </a:prstGeom>
                  <a:noFill/>
                  <a:ln>
                    <a:noFill/>
                  </a:ln>
                </pic:spPr>
              </pic:pic>
            </a:graphicData>
          </a:graphic>
        </wp:inline>
      </w:drawing>
    </w:r>
  </w:p>
  <w:p w14:paraId="1703312A" w14:textId="77777777" w:rsidR="00804AF0" w:rsidRDefault="00804AF0">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sexW5FO5TH4iQl" int2:id="ruutFIng">
      <int2:state int2:value="Rejected" int2:type="spell"/>
    </int2:textHash>
    <int2:bookmark int2:bookmarkName="_Int_81zL4muU" int2:invalidationBookmarkName="" int2:hashCode="0GYf/LRGEYcRtn" int2:id="R62g2JPP">
      <int2:state int2:value="Rejected" int2:type="style"/>
    </int2:bookmark>
    <int2:bookmark int2:bookmarkName="_Int_8a9Z20D5" int2:invalidationBookmarkName="" int2:hashCode="+hy8M85sF9u9T4" int2:id="Sr4wqo1X">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766EC2"/>
    <w:multiLevelType w:val="multilevel"/>
    <w:tmpl w:val="89766EC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91510D88"/>
    <w:multiLevelType w:val="multilevel"/>
    <w:tmpl w:val="91510D88"/>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2" w15:restartNumberingAfterBreak="0">
    <w:nsid w:val="9B078187"/>
    <w:multiLevelType w:val="multilevel"/>
    <w:tmpl w:val="9B078187"/>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3" w15:restartNumberingAfterBreak="0">
    <w:nsid w:val="9B5F61D0"/>
    <w:multiLevelType w:val="multilevel"/>
    <w:tmpl w:val="9B5F61D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A2079BE7"/>
    <w:multiLevelType w:val="multilevel"/>
    <w:tmpl w:val="A2079BE7"/>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5" w15:restartNumberingAfterBreak="0">
    <w:nsid w:val="B13FBDF9"/>
    <w:multiLevelType w:val="multilevel"/>
    <w:tmpl w:val="B13FBDF9"/>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6" w15:restartNumberingAfterBreak="0">
    <w:nsid w:val="B1D586E1"/>
    <w:multiLevelType w:val="multilevel"/>
    <w:tmpl w:val="B1D586E1"/>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7" w15:restartNumberingAfterBreak="0">
    <w:nsid w:val="B9E5B884"/>
    <w:multiLevelType w:val="multilevel"/>
    <w:tmpl w:val="B9E5B884"/>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8" w15:restartNumberingAfterBreak="0">
    <w:nsid w:val="C6971E4A"/>
    <w:multiLevelType w:val="multilevel"/>
    <w:tmpl w:val="C6971E4A"/>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9" w15:restartNumberingAfterBreak="0">
    <w:nsid w:val="DBE7F6E3"/>
    <w:multiLevelType w:val="multilevel"/>
    <w:tmpl w:val="DBE7F6E3"/>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E2076940"/>
    <w:multiLevelType w:val="multilevel"/>
    <w:tmpl w:val="E2076940"/>
    <w:lvl w:ilvl="0">
      <w:start w:val="1"/>
      <w:numFmt w:val="upperRoman"/>
      <w:lvlText w:val="%1."/>
      <w:lvlJc w:val="righ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1" w15:restartNumberingAfterBreak="0">
    <w:nsid w:val="EE4BBD97"/>
    <w:multiLevelType w:val="multilevel"/>
    <w:tmpl w:val="EE4BBD97"/>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12" w15:restartNumberingAfterBreak="0">
    <w:nsid w:val="EFE4E8CA"/>
    <w:multiLevelType w:val="multilevel"/>
    <w:tmpl w:val="EFE4E8CA"/>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13" w15:restartNumberingAfterBreak="0">
    <w:nsid w:val="008D5A05"/>
    <w:multiLevelType w:val="multilevel"/>
    <w:tmpl w:val="008D5A05"/>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14" w15:restartNumberingAfterBreak="0">
    <w:nsid w:val="02D72C2D"/>
    <w:multiLevelType w:val="hybridMultilevel"/>
    <w:tmpl w:val="F98C1F72"/>
    <w:lvl w:ilvl="0" w:tplc="3A8C70EA">
      <w:start w:val="3"/>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38B6EFA"/>
    <w:multiLevelType w:val="multilevel"/>
    <w:tmpl w:val="038B6EFA"/>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074770D6"/>
    <w:multiLevelType w:val="multilevel"/>
    <w:tmpl w:val="074770D6"/>
    <w:lvl w:ilvl="0">
      <w:start w:val="1"/>
      <w:numFmt w:val="lowerRoman"/>
      <w:lvlText w:val="%1."/>
      <w:lvlJc w:val="righ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594559"/>
    <w:multiLevelType w:val="hybridMultilevel"/>
    <w:tmpl w:val="FDE49F54"/>
    <w:lvl w:ilvl="0" w:tplc="D08E6624">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4D7C11"/>
    <w:multiLevelType w:val="multilevel"/>
    <w:tmpl w:val="104D7C11"/>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19" w15:restartNumberingAfterBreak="0">
    <w:nsid w:val="120617ED"/>
    <w:multiLevelType w:val="multilevel"/>
    <w:tmpl w:val="120617ED"/>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20" w15:restartNumberingAfterBreak="0">
    <w:nsid w:val="17CC34D7"/>
    <w:multiLevelType w:val="multilevel"/>
    <w:tmpl w:val="B6127EA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17CF0A17"/>
    <w:multiLevelType w:val="multilevel"/>
    <w:tmpl w:val="17CF0A17"/>
    <w:lvl w:ilvl="0">
      <w:start w:val="1"/>
      <w:numFmt w:val="lowerLetter"/>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19EF2522"/>
    <w:multiLevelType w:val="hybridMultilevel"/>
    <w:tmpl w:val="C8ECA466"/>
    <w:lvl w:ilvl="0" w:tplc="72FCC272">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350F45"/>
    <w:multiLevelType w:val="multilevel"/>
    <w:tmpl w:val="1A350F45"/>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24" w15:restartNumberingAfterBreak="0">
    <w:nsid w:val="218FBECA"/>
    <w:multiLevelType w:val="multilevel"/>
    <w:tmpl w:val="218FBECA"/>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22BB39E7"/>
    <w:multiLevelType w:val="multilevel"/>
    <w:tmpl w:val="22BB39E7"/>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26" w15:restartNumberingAfterBreak="0">
    <w:nsid w:val="24F34A1D"/>
    <w:multiLevelType w:val="multilevel"/>
    <w:tmpl w:val="24F34A1D"/>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267334BF"/>
    <w:multiLevelType w:val="multilevel"/>
    <w:tmpl w:val="267334B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26F41043"/>
    <w:multiLevelType w:val="multilevel"/>
    <w:tmpl w:val="26F4104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27425858"/>
    <w:multiLevelType w:val="multilevel"/>
    <w:tmpl w:val="27425858"/>
    <w:lvl w:ilvl="0">
      <w:start w:val="1"/>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0" w15:restartNumberingAfterBreak="0">
    <w:nsid w:val="27F60F06"/>
    <w:multiLevelType w:val="multilevel"/>
    <w:tmpl w:val="27F60F06"/>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31" w15:restartNumberingAfterBreak="0">
    <w:nsid w:val="2E245B2E"/>
    <w:multiLevelType w:val="multilevel"/>
    <w:tmpl w:val="27425832"/>
    <w:lvl w:ilvl="0">
      <w:start w:val="1"/>
      <w:numFmt w:val="upperLetter"/>
      <w:pStyle w:val="Heading2"/>
      <w:lvlText w:val="%1."/>
      <w:lvlJc w:val="left"/>
      <w:pPr>
        <w:ind w:left="1080" w:hanging="360"/>
      </w:pPr>
      <w:rPr>
        <w:rFonts w:hint="default"/>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30D772B1"/>
    <w:multiLevelType w:val="multilevel"/>
    <w:tmpl w:val="30D772B1"/>
    <w:lvl w:ilvl="0">
      <w:start w:val="1"/>
      <w:numFmt w:val="upp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3" w15:restartNumberingAfterBreak="0">
    <w:nsid w:val="32C14932"/>
    <w:multiLevelType w:val="multilevel"/>
    <w:tmpl w:val="32C14932"/>
    <w:lvl w:ilvl="0">
      <w:start w:val="1"/>
      <w:numFmt w:val="bullet"/>
      <w:pStyle w:val="BulletedLis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339938FF"/>
    <w:multiLevelType w:val="multilevel"/>
    <w:tmpl w:val="339938FF"/>
    <w:lvl w:ilvl="0">
      <w:start w:val="1"/>
      <w:numFmt w:val="lowerLetter"/>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3618660A"/>
    <w:multiLevelType w:val="multilevel"/>
    <w:tmpl w:val="3618660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6" w15:restartNumberingAfterBreak="0">
    <w:nsid w:val="39401715"/>
    <w:multiLevelType w:val="hybridMultilevel"/>
    <w:tmpl w:val="355A3A98"/>
    <w:lvl w:ilvl="0" w:tplc="AFDCF8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49205C"/>
    <w:multiLevelType w:val="multilevel"/>
    <w:tmpl w:val="4B101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5516815"/>
    <w:multiLevelType w:val="multilevel"/>
    <w:tmpl w:val="45516815"/>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49B8683E"/>
    <w:multiLevelType w:val="multilevel"/>
    <w:tmpl w:val="49B8683E"/>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4B455C7E"/>
    <w:multiLevelType w:val="multilevel"/>
    <w:tmpl w:val="5A3578E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4CD88648"/>
    <w:multiLevelType w:val="multilevel"/>
    <w:tmpl w:val="4CD88648"/>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520013FA"/>
    <w:multiLevelType w:val="multilevel"/>
    <w:tmpl w:val="36F22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48C96B2"/>
    <w:multiLevelType w:val="singleLevel"/>
    <w:tmpl w:val="548C96B2"/>
    <w:lvl w:ilvl="0">
      <w:start w:val="1"/>
      <w:numFmt w:val="decimal"/>
      <w:lvlText w:val="%1."/>
      <w:lvlJc w:val="left"/>
      <w:pPr>
        <w:ind w:left="425" w:hanging="425"/>
      </w:pPr>
      <w:rPr>
        <w:rFonts w:hint="default"/>
        <w:b w:val="0"/>
        <w:bCs w:val="0"/>
      </w:rPr>
    </w:lvl>
  </w:abstractNum>
  <w:abstractNum w:abstractNumId="44" w15:restartNumberingAfterBreak="0">
    <w:nsid w:val="57B70063"/>
    <w:multiLevelType w:val="multilevel"/>
    <w:tmpl w:val="57B70063"/>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45" w15:restartNumberingAfterBreak="0">
    <w:nsid w:val="5A3578EA"/>
    <w:multiLevelType w:val="multilevel"/>
    <w:tmpl w:val="5A3578E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60241F1F"/>
    <w:multiLevelType w:val="hybridMultilevel"/>
    <w:tmpl w:val="C8ECA466"/>
    <w:lvl w:ilvl="0" w:tplc="FFFFFFFF">
      <w:start w:val="1"/>
      <w:numFmt w:val="low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2E4F8E2"/>
    <w:multiLevelType w:val="multilevel"/>
    <w:tmpl w:val="62E4F8E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66CE2BEA"/>
    <w:multiLevelType w:val="multilevel"/>
    <w:tmpl w:val="66CE2BEA"/>
    <w:lvl w:ilvl="0">
      <w:start w:val="1"/>
      <w:numFmt w:val="lowerRoman"/>
      <w:lvlText w:val="%1."/>
      <w:lvlJc w:val="left"/>
      <w:pPr>
        <w:tabs>
          <w:tab w:val="left" w:pos="720"/>
        </w:tabs>
        <w:ind w:left="720" w:hanging="360"/>
      </w:pPr>
      <w:rPr>
        <w:rFonts w:ascii="Calibri" w:eastAsia="Times New Roman" w:hAnsi="Calibri" w:cs="Calibri"/>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7876B4C"/>
    <w:multiLevelType w:val="multilevel"/>
    <w:tmpl w:val="67876B4C"/>
    <w:lvl w:ilvl="0">
      <w:start w:val="2"/>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50" w15:restartNumberingAfterBreak="0">
    <w:nsid w:val="6DD26715"/>
    <w:multiLevelType w:val="multilevel"/>
    <w:tmpl w:val="6DD26715"/>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6EEAB894"/>
    <w:multiLevelType w:val="multilevel"/>
    <w:tmpl w:val="6EEAB894"/>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15:restartNumberingAfterBreak="0">
    <w:nsid w:val="77FBEF93"/>
    <w:multiLevelType w:val="multilevel"/>
    <w:tmpl w:val="77FBEF93"/>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53" w15:restartNumberingAfterBreak="0">
    <w:nsid w:val="7BEF550B"/>
    <w:multiLevelType w:val="hybridMultilevel"/>
    <w:tmpl w:val="C8ECA466"/>
    <w:lvl w:ilvl="0" w:tplc="FFFFFFFF">
      <w:start w:val="1"/>
      <w:numFmt w:val="low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F41269C"/>
    <w:multiLevelType w:val="multilevel"/>
    <w:tmpl w:val="7F41269C"/>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55" w15:restartNumberingAfterBreak="0">
    <w:nsid w:val="7F89E752"/>
    <w:multiLevelType w:val="multilevel"/>
    <w:tmpl w:val="7F89E75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3"/>
  </w:num>
  <w:num w:numId="2">
    <w:abstractNumId w:val="10"/>
  </w:num>
  <w:num w:numId="3">
    <w:abstractNumId w:val="45"/>
  </w:num>
  <w:num w:numId="4">
    <w:abstractNumId w:val="43"/>
  </w:num>
  <w:num w:numId="5">
    <w:abstractNumId w:val="9"/>
  </w:num>
  <w:num w:numId="6">
    <w:abstractNumId w:val="15"/>
  </w:num>
  <w:num w:numId="7">
    <w:abstractNumId w:val="47"/>
  </w:num>
  <w:num w:numId="8">
    <w:abstractNumId w:val="38"/>
  </w:num>
  <w:num w:numId="9">
    <w:abstractNumId w:val="16"/>
  </w:num>
  <w:num w:numId="10">
    <w:abstractNumId w:val="24"/>
  </w:num>
  <w:num w:numId="11">
    <w:abstractNumId w:val="27"/>
  </w:num>
  <w:num w:numId="12">
    <w:abstractNumId w:val="21"/>
  </w:num>
  <w:num w:numId="13">
    <w:abstractNumId w:val="34"/>
  </w:num>
  <w:num w:numId="14">
    <w:abstractNumId w:val="0"/>
  </w:num>
  <w:num w:numId="15">
    <w:abstractNumId w:val="48"/>
  </w:num>
  <w:num w:numId="16">
    <w:abstractNumId w:val="41"/>
  </w:num>
  <w:num w:numId="17">
    <w:abstractNumId w:val="50"/>
  </w:num>
  <w:num w:numId="18">
    <w:abstractNumId w:val="26"/>
  </w:num>
  <w:num w:numId="19">
    <w:abstractNumId w:val="55"/>
  </w:num>
  <w:num w:numId="20">
    <w:abstractNumId w:val="39"/>
  </w:num>
  <w:num w:numId="21">
    <w:abstractNumId w:val="51"/>
  </w:num>
  <w:num w:numId="22">
    <w:abstractNumId w:val="3"/>
  </w:num>
  <w:num w:numId="23">
    <w:abstractNumId w:val="52"/>
  </w:num>
  <w:num w:numId="24">
    <w:abstractNumId w:val="5"/>
  </w:num>
  <w:num w:numId="25">
    <w:abstractNumId w:val="7"/>
  </w:num>
  <w:num w:numId="26">
    <w:abstractNumId w:val="8"/>
  </w:num>
  <w:num w:numId="27">
    <w:abstractNumId w:val="6"/>
  </w:num>
  <w:num w:numId="28">
    <w:abstractNumId w:val="29"/>
  </w:num>
  <w:num w:numId="29">
    <w:abstractNumId w:val="12"/>
  </w:num>
  <w:num w:numId="30">
    <w:abstractNumId w:val="1"/>
  </w:num>
  <w:num w:numId="31">
    <w:abstractNumId w:val="4"/>
  </w:num>
  <w:num w:numId="32">
    <w:abstractNumId w:val="2"/>
  </w:num>
  <w:num w:numId="33">
    <w:abstractNumId w:val="25"/>
  </w:num>
  <w:num w:numId="34">
    <w:abstractNumId w:val="44"/>
  </w:num>
  <w:num w:numId="35">
    <w:abstractNumId w:val="30"/>
  </w:num>
  <w:num w:numId="36">
    <w:abstractNumId w:val="54"/>
  </w:num>
  <w:num w:numId="37">
    <w:abstractNumId w:val="13"/>
  </w:num>
  <w:num w:numId="38">
    <w:abstractNumId w:val="23"/>
  </w:num>
  <w:num w:numId="39">
    <w:abstractNumId w:val="11"/>
  </w:num>
  <w:num w:numId="40">
    <w:abstractNumId w:val="19"/>
  </w:num>
  <w:num w:numId="41">
    <w:abstractNumId w:val="28"/>
  </w:num>
  <w:num w:numId="42">
    <w:abstractNumId w:val="32"/>
  </w:num>
  <w:num w:numId="43">
    <w:abstractNumId w:val="18"/>
  </w:num>
  <w:num w:numId="44">
    <w:abstractNumId w:val="49"/>
  </w:num>
  <w:num w:numId="45">
    <w:abstractNumId w:val="35"/>
  </w:num>
  <w:num w:numId="46">
    <w:abstractNumId w:val="17"/>
  </w:num>
  <w:num w:numId="47">
    <w:abstractNumId w:val="40"/>
  </w:num>
  <w:num w:numId="48">
    <w:abstractNumId w:val="36"/>
  </w:num>
  <w:num w:numId="49">
    <w:abstractNumId w:val="31"/>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num>
  <w:num w:numId="54">
    <w:abstractNumId w:val="53"/>
  </w:num>
  <w:num w:numId="55">
    <w:abstractNumId w:val="14"/>
  </w:num>
  <w:num w:numId="56">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footnote w:id="-1"/>
    <w:footnote w:id="0"/>
    <w:footnote w:id="1"/>
  </w:footnotePr>
  <w:endnotePr>
    <w:endnote w:id="-1"/>
    <w:endnote w:id="0"/>
    <w:endnote w:id="1"/>
  </w:endnotePr>
  <w:compat>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W2MDI2tDQ0NrAwMrVQ0lEKTi0uzszPAykwrAUAyNC9RywAAAA="/>
  </w:docVars>
  <w:rsids>
    <w:rsidRoot w:val="006A295A"/>
    <w:rsid w:val="000016B0"/>
    <w:rsid w:val="00002DCA"/>
    <w:rsid w:val="00005892"/>
    <w:rsid w:val="00010EB5"/>
    <w:rsid w:val="000120BB"/>
    <w:rsid w:val="00015996"/>
    <w:rsid w:val="00022E58"/>
    <w:rsid w:val="00023C04"/>
    <w:rsid w:val="00026DAD"/>
    <w:rsid w:val="00030286"/>
    <w:rsid w:val="00034076"/>
    <w:rsid w:val="00046540"/>
    <w:rsid w:val="00052072"/>
    <w:rsid w:val="00057139"/>
    <w:rsid w:val="000657DE"/>
    <w:rsid w:val="0006617B"/>
    <w:rsid w:val="00066C36"/>
    <w:rsid w:val="00070F17"/>
    <w:rsid w:val="00071401"/>
    <w:rsid w:val="000717BE"/>
    <w:rsid w:val="0007215E"/>
    <w:rsid w:val="00077DAE"/>
    <w:rsid w:val="00080043"/>
    <w:rsid w:val="00080F58"/>
    <w:rsid w:val="00087399"/>
    <w:rsid w:val="00087F59"/>
    <w:rsid w:val="00091312"/>
    <w:rsid w:val="00093DD2"/>
    <w:rsid w:val="000A0C9B"/>
    <w:rsid w:val="000A3C3C"/>
    <w:rsid w:val="000B6527"/>
    <w:rsid w:val="000B7377"/>
    <w:rsid w:val="000C0D5B"/>
    <w:rsid w:val="000C1AC3"/>
    <w:rsid w:val="000C1D7D"/>
    <w:rsid w:val="000C29DA"/>
    <w:rsid w:val="000C3F12"/>
    <w:rsid w:val="000D0AD2"/>
    <w:rsid w:val="000D3400"/>
    <w:rsid w:val="000D3702"/>
    <w:rsid w:val="000D7F45"/>
    <w:rsid w:val="000E0B61"/>
    <w:rsid w:val="000E21E6"/>
    <w:rsid w:val="000E6465"/>
    <w:rsid w:val="000E73F7"/>
    <w:rsid w:val="00101517"/>
    <w:rsid w:val="00101661"/>
    <w:rsid w:val="00102FB0"/>
    <w:rsid w:val="001046BC"/>
    <w:rsid w:val="0010593D"/>
    <w:rsid w:val="00112DA1"/>
    <w:rsid w:val="00114AF8"/>
    <w:rsid w:val="00114C91"/>
    <w:rsid w:val="00115D41"/>
    <w:rsid w:val="00117442"/>
    <w:rsid w:val="00121E5F"/>
    <w:rsid w:val="00123691"/>
    <w:rsid w:val="00123715"/>
    <w:rsid w:val="00124975"/>
    <w:rsid w:val="00125DC3"/>
    <w:rsid w:val="00127983"/>
    <w:rsid w:val="00134A3A"/>
    <w:rsid w:val="00136E54"/>
    <w:rsid w:val="00142904"/>
    <w:rsid w:val="00142977"/>
    <w:rsid w:val="001469CA"/>
    <w:rsid w:val="00155A49"/>
    <w:rsid w:val="00160BC9"/>
    <w:rsid w:val="00163554"/>
    <w:rsid w:val="00163989"/>
    <w:rsid w:val="00163A7D"/>
    <w:rsid w:val="00165A30"/>
    <w:rsid w:val="00170B53"/>
    <w:rsid w:val="00171714"/>
    <w:rsid w:val="001721EA"/>
    <w:rsid w:val="00172E72"/>
    <w:rsid w:val="001743B4"/>
    <w:rsid w:val="00176321"/>
    <w:rsid w:val="001769F5"/>
    <w:rsid w:val="00177175"/>
    <w:rsid w:val="00181EC5"/>
    <w:rsid w:val="00183D50"/>
    <w:rsid w:val="00186248"/>
    <w:rsid w:val="00186C04"/>
    <w:rsid w:val="00186F37"/>
    <w:rsid w:val="00192536"/>
    <w:rsid w:val="00193827"/>
    <w:rsid w:val="001A32B8"/>
    <w:rsid w:val="001B3029"/>
    <w:rsid w:val="001B463D"/>
    <w:rsid w:val="001B6271"/>
    <w:rsid w:val="001C1039"/>
    <w:rsid w:val="001C1137"/>
    <w:rsid w:val="001C318D"/>
    <w:rsid w:val="001C3E54"/>
    <w:rsid w:val="001C455B"/>
    <w:rsid w:val="001C50D7"/>
    <w:rsid w:val="001C7148"/>
    <w:rsid w:val="001C7F88"/>
    <w:rsid w:val="001D1A3A"/>
    <w:rsid w:val="001D1B37"/>
    <w:rsid w:val="001D1C1C"/>
    <w:rsid w:val="001D1EC5"/>
    <w:rsid w:val="001D4424"/>
    <w:rsid w:val="001E3835"/>
    <w:rsid w:val="001E4A29"/>
    <w:rsid w:val="001E4B8F"/>
    <w:rsid w:val="001E677A"/>
    <w:rsid w:val="001E708B"/>
    <w:rsid w:val="001E759C"/>
    <w:rsid w:val="001E7DCE"/>
    <w:rsid w:val="001E7FBC"/>
    <w:rsid w:val="001F0BE9"/>
    <w:rsid w:val="001F1675"/>
    <w:rsid w:val="001F2B20"/>
    <w:rsid w:val="001F3ADF"/>
    <w:rsid w:val="001F506D"/>
    <w:rsid w:val="001F6445"/>
    <w:rsid w:val="00202F77"/>
    <w:rsid w:val="002046C5"/>
    <w:rsid w:val="0020614B"/>
    <w:rsid w:val="00207B98"/>
    <w:rsid w:val="002126FA"/>
    <w:rsid w:val="00212958"/>
    <w:rsid w:val="0021534E"/>
    <w:rsid w:val="002233B1"/>
    <w:rsid w:val="00223E01"/>
    <w:rsid w:val="00225161"/>
    <w:rsid w:val="00227910"/>
    <w:rsid w:val="00231002"/>
    <w:rsid w:val="002326C7"/>
    <w:rsid w:val="00232A7A"/>
    <w:rsid w:val="002410BE"/>
    <w:rsid w:val="00242E2D"/>
    <w:rsid w:val="00245F02"/>
    <w:rsid w:val="002472CB"/>
    <w:rsid w:val="00250388"/>
    <w:rsid w:val="00250B5C"/>
    <w:rsid w:val="00252FF0"/>
    <w:rsid w:val="00262C6D"/>
    <w:rsid w:val="00264680"/>
    <w:rsid w:val="00265B94"/>
    <w:rsid w:val="002701FD"/>
    <w:rsid w:val="00270498"/>
    <w:rsid w:val="00274531"/>
    <w:rsid w:val="0027527F"/>
    <w:rsid w:val="002754E9"/>
    <w:rsid w:val="00277F54"/>
    <w:rsid w:val="0028237E"/>
    <w:rsid w:val="00283F94"/>
    <w:rsid w:val="00285D35"/>
    <w:rsid w:val="00287AD1"/>
    <w:rsid w:val="00290CC6"/>
    <w:rsid w:val="00291380"/>
    <w:rsid w:val="00292140"/>
    <w:rsid w:val="002949FE"/>
    <w:rsid w:val="002A14B0"/>
    <w:rsid w:val="002A15C7"/>
    <w:rsid w:val="002A21BA"/>
    <w:rsid w:val="002A5736"/>
    <w:rsid w:val="002A63D2"/>
    <w:rsid w:val="002B11EC"/>
    <w:rsid w:val="002B1970"/>
    <w:rsid w:val="002B1FB6"/>
    <w:rsid w:val="002B5C83"/>
    <w:rsid w:val="002C2EF8"/>
    <w:rsid w:val="002C7D2E"/>
    <w:rsid w:val="002D0A61"/>
    <w:rsid w:val="002D29A2"/>
    <w:rsid w:val="002D3D53"/>
    <w:rsid w:val="002D5051"/>
    <w:rsid w:val="002D7EAF"/>
    <w:rsid w:val="002E09A7"/>
    <w:rsid w:val="002E2122"/>
    <w:rsid w:val="002E2778"/>
    <w:rsid w:val="002E46A6"/>
    <w:rsid w:val="002E5216"/>
    <w:rsid w:val="002F2173"/>
    <w:rsid w:val="002F4D14"/>
    <w:rsid w:val="002F5A23"/>
    <w:rsid w:val="002F73C3"/>
    <w:rsid w:val="003011E2"/>
    <w:rsid w:val="0030183E"/>
    <w:rsid w:val="00301A34"/>
    <w:rsid w:val="00303C38"/>
    <w:rsid w:val="0030583A"/>
    <w:rsid w:val="003300ED"/>
    <w:rsid w:val="00331498"/>
    <w:rsid w:val="003317F3"/>
    <w:rsid w:val="00332B54"/>
    <w:rsid w:val="00332CE9"/>
    <w:rsid w:val="003333F1"/>
    <w:rsid w:val="003349C0"/>
    <w:rsid w:val="00340B47"/>
    <w:rsid w:val="0034222D"/>
    <w:rsid w:val="003534DD"/>
    <w:rsid w:val="003568FB"/>
    <w:rsid w:val="00357750"/>
    <w:rsid w:val="00361BF7"/>
    <w:rsid w:val="00364BB6"/>
    <w:rsid w:val="0036664E"/>
    <w:rsid w:val="00366E21"/>
    <w:rsid w:val="00367AC5"/>
    <w:rsid w:val="003710F5"/>
    <w:rsid w:val="003756A2"/>
    <w:rsid w:val="00377E46"/>
    <w:rsid w:val="00377F95"/>
    <w:rsid w:val="0038069F"/>
    <w:rsid w:val="00383C9B"/>
    <w:rsid w:val="003849F7"/>
    <w:rsid w:val="003906AC"/>
    <w:rsid w:val="00393623"/>
    <w:rsid w:val="003966EB"/>
    <w:rsid w:val="003A575F"/>
    <w:rsid w:val="003A5AFB"/>
    <w:rsid w:val="003B27ED"/>
    <w:rsid w:val="003B6192"/>
    <w:rsid w:val="003C151C"/>
    <w:rsid w:val="003D19C7"/>
    <w:rsid w:val="003D34FD"/>
    <w:rsid w:val="003E1500"/>
    <w:rsid w:val="003E3152"/>
    <w:rsid w:val="003E64D1"/>
    <w:rsid w:val="003F0AF5"/>
    <w:rsid w:val="003F1857"/>
    <w:rsid w:val="003F4125"/>
    <w:rsid w:val="003F4C30"/>
    <w:rsid w:val="003F76B6"/>
    <w:rsid w:val="00400042"/>
    <w:rsid w:val="0040275E"/>
    <w:rsid w:val="00404456"/>
    <w:rsid w:val="0040593F"/>
    <w:rsid w:val="004069A2"/>
    <w:rsid w:val="00410CBD"/>
    <w:rsid w:val="00413F6E"/>
    <w:rsid w:val="0041466B"/>
    <w:rsid w:val="004213F5"/>
    <w:rsid w:val="004218DB"/>
    <w:rsid w:val="00423B8E"/>
    <w:rsid w:val="00425744"/>
    <w:rsid w:val="00425C8A"/>
    <w:rsid w:val="004345B5"/>
    <w:rsid w:val="0044147F"/>
    <w:rsid w:val="00444E57"/>
    <w:rsid w:val="00445CF8"/>
    <w:rsid w:val="00447701"/>
    <w:rsid w:val="00450A05"/>
    <w:rsid w:val="004517BE"/>
    <w:rsid w:val="004625C4"/>
    <w:rsid w:val="004629E6"/>
    <w:rsid w:val="00463480"/>
    <w:rsid w:val="004639F2"/>
    <w:rsid w:val="00467B57"/>
    <w:rsid w:val="004750BC"/>
    <w:rsid w:val="004761CC"/>
    <w:rsid w:val="00480984"/>
    <w:rsid w:val="00486787"/>
    <w:rsid w:val="00487732"/>
    <w:rsid w:val="00495B74"/>
    <w:rsid w:val="00497FD1"/>
    <w:rsid w:val="004A28A5"/>
    <w:rsid w:val="004A45D2"/>
    <w:rsid w:val="004B1AD1"/>
    <w:rsid w:val="004B39AC"/>
    <w:rsid w:val="004B775E"/>
    <w:rsid w:val="004B7DEB"/>
    <w:rsid w:val="004C0912"/>
    <w:rsid w:val="004C2066"/>
    <w:rsid w:val="004C23E5"/>
    <w:rsid w:val="004C77B1"/>
    <w:rsid w:val="004D200F"/>
    <w:rsid w:val="004D3CBE"/>
    <w:rsid w:val="004D7F7A"/>
    <w:rsid w:val="004E1B3E"/>
    <w:rsid w:val="004E5DF7"/>
    <w:rsid w:val="004E5F3B"/>
    <w:rsid w:val="004E6483"/>
    <w:rsid w:val="004E7FB0"/>
    <w:rsid w:val="004F3325"/>
    <w:rsid w:val="004F48B2"/>
    <w:rsid w:val="005012AC"/>
    <w:rsid w:val="00502019"/>
    <w:rsid w:val="0050235E"/>
    <w:rsid w:val="00506EB7"/>
    <w:rsid w:val="00510B05"/>
    <w:rsid w:val="00516C3E"/>
    <w:rsid w:val="00520008"/>
    <w:rsid w:val="005204FF"/>
    <w:rsid w:val="00520951"/>
    <w:rsid w:val="00526B29"/>
    <w:rsid w:val="0052702F"/>
    <w:rsid w:val="005335F3"/>
    <w:rsid w:val="00533A05"/>
    <w:rsid w:val="00536466"/>
    <w:rsid w:val="0054066B"/>
    <w:rsid w:val="0054151F"/>
    <w:rsid w:val="00541DC0"/>
    <w:rsid w:val="00550F61"/>
    <w:rsid w:val="0055471B"/>
    <w:rsid w:val="00554A7E"/>
    <w:rsid w:val="0055723D"/>
    <w:rsid w:val="00561794"/>
    <w:rsid w:val="00561AE4"/>
    <w:rsid w:val="00563888"/>
    <w:rsid w:val="00564056"/>
    <w:rsid w:val="00564902"/>
    <w:rsid w:val="00565534"/>
    <w:rsid w:val="00565B0F"/>
    <w:rsid w:val="00566A09"/>
    <w:rsid w:val="005673BB"/>
    <w:rsid w:val="005673F2"/>
    <w:rsid w:val="00572A61"/>
    <w:rsid w:val="00575E10"/>
    <w:rsid w:val="00575F41"/>
    <w:rsid w:val="005768C2"/>
    <w:rsid w:val="005806FC"/>
    <w:rsid w:val="005822CC"/>
    <w:rsid w:val="005825FF"/>
    <w:rsid w:val="00583839"/>
    <w:rsid w:val="005838DE"/>
    <w:rsid w:val="00583C2E"/>
    <w:rsid w:val="0058429C"/>
    <w:rsid w:val="005852E8"/>
    <w:rsid w:val="00585AEF"/>
    <w:rsid w:val="00587CCA"/>
    <w:rsid w:val="005938FD"/>
    <w:rsid w:val="005A1DF4"/>
    <w:rsid w:val="005A3339"/>
    <w:rsid w:val="005A3B2B"/>
    <w:rsid w:val="005A766A"/>
    <w:rsid w:val="005B246A"/>
    <w:rsid w:val="005B326A"/>
    <w:rsid w:val="005B3DBD"/>
    <w:rsid w:val="005B4582"/>
    <w:rsid w:val="005B48A2"/>
    <w:rsid w:val="005B5F49"/>
    <w:rsid w:val="005B6945"/>
    <w:rsid w:val="005B79B5"/>
    <w:rsid w:val="005C07F7"/>
    <w:rsid w:val="005C18BD"/>
    <w:rsid w:val="005C3C2C"/>
    <w:rsid w:val="005C3CB1"/>
    <w:rsid w:val="005C4836"/>
    <w:rsid w:val="005C50B9"/>
    <w:rsid w:val="005C6C01"/>
    <w:rsid w:val="005D00AA"/>
    <w:rsid w:val="005D5627"/>
    <w:rsid w:val="005D6227"/>
    <w:rsid w:val="005D6CE8"/>
    <w:rsid w:val="005E7EE5"/>
    <w:rsid w:val="005F12D6"/>
    <w:rsid w:val="005F3029"/>
    <w:rsid w:val="005F5F45"/>
    <w:rsid w:val="005F5FE8"/>
    <w:rsid w:val="005F7314"/>
    <w:rsid w:val="005F7A31"/>
    <w:rsid w:val="006058DD"/>
    <w:rsid w:val="00610ED0"/>
    <w:rsid w:val="00611B83"/>
    <w:rsid w:val="00611FD4"/>
    <w:rsid w:val="00613891"/>
    <w:rsid w:val="006179D1"/>
    <w:rsid w:val="00620527"/>
    <w:rsid w:val="00622171"/>
    <w:rsid w:val="00622BF0"/>
    <w:rsid w:val="006238A4"/>
    <w:rsid w:val="00623F5A"/>
    <w:rsid w:val="006271E2"/>
    <w:rsid w:val="00636895"/>
    <w:rsid w:val="00636AA2"/>
    <w:rsid w:val="0064038B"/>
    <w:rsid w:val="006410AB"/>
    <w:rsid w:val="006411DD"/>
    <w:rsid w:val="006416E4"/>
    <w:rsid w:val="0064425C"/>
    <w:rsid w:val="0064516B"/>
    <w:rsid w:val="006471E7"/>
    <w:rsid w:val="00650051"/>
    <w:rsid w:val="00655889"/>
    <w:rsid w:val="006574E3"/>
    <w:rsid w:val="00657A16"/>
    <w:rsid w:val="00660331"/>
    <w:rsid w:val="0066616C"/>
    <w:rsid w:val="006724C3"/>
    <w:rsid w:val="00672837"/>
    <w:rsid w:val="00672A1C"/>
    <w:rsid w:val="00672D93"/>
    <w:rsid w:val="00674265"/>
    <w:rsid w:val="00674904"/>
    <w:rsid w:val="00675992"/>
    <w:rsid w:val="006815F9"/>
    <w:rsid w:val="00684AD6"/>
    <w:rsid w:val="00685E79"/>
    <w:rsid w:val="00687A27"/>
    <w:rsid w:val="00693A1A"/>
    <w:rsid w:val="00694A2E"/>
    <w:rsid w:val="00695C0F"/>
    <w:rsid w:val="0069605C"/>
    <w:rsid w:val="00696712"/>
    <w:rsid w:val="0069724A"/>
    <w:rsid w:val="006976E9"/>
    <w:rsid w:val="006978A6"/>
    <w:rsid w:val="00697F05"/>
    <w:rsid w:val="006A0A39"/>
    <w:rsid w:val="006A1D42"/>
    <w:rsid w:val="006A295A"/>
    <w:rsid w:val="006A33C0"/>
    <w:rsid w:val="006A5557"/>
    <w:rsid w:val="006A6364"/>
    <w:rsid w:val="006A6D67"/>
    <w:rsid w:val="006A7479"/>
    <w:rsid w:val="006B0893"/>
    <w:rsid w:val="006B09DC"/>
    <w:rsid w:val="006B124D"/>
    <w:rsid w:val="006B34CB"/>
    <w:rsid w:val="006B6625"/>
    <w:rsid w:val="006C05FF"/>
    <w:rsid w:val="006C08CD"/>
    <w:rsid w:val="006C2D5C"/>
    <w:rsid w:val="006C3332"/>
    <w:rsid w:val="006C4B5A"/>
    <w:rsid w:val="006C5464"/>
    <w:rsid w:val="006C5FF0"/>
    <w:rsid w:val="006C693C"/>
    <w:rsid w:val="006C6D74"/>
    <w:rsid w:val="006C7C45"/>
    <w:rsid w:val="006D12FF"/>
    <w:rsid w:val="006D2BF3"/>
    <w:rsid w:val="006D3A38"/>
    <w:rsid w:val="006E0A9D"/>
    <w:rsid w:val="006E30F5"/>
    <w:rsid w:val="006E4674"/>
    <w:rsid w:val="006E59C6"/>
    <w:rsid w:val="006E7E06"/>
    <w:rsid w:val="006F0BD3"/>
    <w:rsid w:val="006F15C3"/>
    <w:rsid w:val="006F225D"/>
    <w:rsid w:val="006F4853"/>
    <w:rsid w:val="00701D97"/>
    <w:rsid w:val="0070217D"/>
    <w:rsid w:val="00710A93"/>
    <w:rsid w:val="00712703"/>
    <w:rsid w:val="00712A5B"/>
    <w:rsid w:val="00714CAC"/>
    <w:rsid w:val="0071531C"/>
    <w:rsid w:val="00722794"/>
    <w:rsid w:val="007315BB"/>
    <w:rsid w:val="00731849"/>
    <w:rsid w:val="00733BE0"/>
    <w:rsid w:val="007375A9"/>
    <w:rsid w:val="00740074"/>
    <w:rsid w:val="00745235"/>
    <w:rsid w:val="007467A3"/>
    <w:rsid w:val="00747549"/>
    <w:rsid w:val="00750032"/>
    <w:rsid w:val="00753081"/>
    <w:rsid w:val="00757BF8"/>
    <w:rsid w:val="00760268"/>
    <w:rsid w:val="00760D3F"/>
    <w:rsid w:val="00761AC6"/>
    <w:rsid w:val="007625AB"/>
    <w:rsid w:val="007647E8"/>
    <w:rsid w:val="00764A13"/>
    <w:rsid w:val="00772840"/>
    <w:rsid w:val="007731F3"/>
    <w:rsid w:val="007738D3"/>
    <w:rsid w:val="007771E2"/>
    <w:rsid w:val="00780AD9"/>
    <w:rsid w:val="00781D05"/>
    <w:rsid w:val="0078327E"/>
    <w:rsid w:val="00783B5E"/>
    <w:rsid w:val="00783C0F"/>
    <w:rsid w:val="00784806"/>
    <w:rsid w:val="00786024"/>
    <w:rsid w:val="0078627A"/>
    <w:rsid w:val="00786A10"/>
    <w:rsid w:val="00790A24"/>
    <w:rsid w:val="0079159A"/>
    <w:rsid w:val="00795BF2"/>
    <w:rsid w:val="007A056D"/>
    <w:rsid w:val="007A482A"/>
    <w:rsid w:val="007A51E0"/>
    <w:rsid w:val="007A6589"/>
    <w:rsid w:val="007B10B6"/>
    <w:rsid w:val="007B2556"/>
    <w:rsid w:val="007B4408"/>
    <w:rsid w:val="007C1DF2"/>
    <w:rsid w:val="007C73C6"/>
    <w:rsid w:val="007C7A80"/>
    <w:rsid w:val="007E00F1"/>
    <w:rsid w:val="007E2644"/>
    <w:rsid w:val="007E2BB4"/>
    <w:rsid w:val="007E3624"/>
    <w:rsid w:val="007E591C"/>
    <w:rsid w:val="007E5FC7"/>
    <w:rsid w:val="007F3058"/>
    <w:rsid w:val="007F3369"/>
    <w:rsid w:val="007F6793"/>
    <w:rsid w:val="00800E20"/>
    <w:rsid w:val="008024B6"/>
    <w:rsid w:val="00802626"/>
    <w:rsid w:val="00802861"/>
    <w:rsid w:val="008039D2"/>
    <w:rsid w:val="00804AF0"/>
    <w:rsid w:val="00804C55"/>
    <w:rsid w:val="008067ED"/>
    <w:rsid w:val="0081081E"/>
    <w:rsid w:val="008116C8"/>
    <w:rsid w:val="00812615"/>
    <w:rsid w:val="00812F9C"/>
    <w:rsid w:val="00817EE6"/>
    <w:rsid w:val="0082035D"/>
    <w:rsid w:val="00820958"/>
    <w:rsid w:val="00822DD1"/>
    <w:rsid w:val="0082387B"/>
    <w:rsid w:val="00823FFB"/>
    <w:rsid w:val="008247FA"/>
    <w:rsid w:val="0082769B"/>
    <w:rsid w:val="00835506"/>
    <w:rsid w:val="00835F84"/>
    <w:rsid w:val="0083622B"/>
    <w:rsid w:val="00847341"/>
    <w:rsid w:val="008502B1"/>
    <w:rsid w:val="008521A1"/>
    <w:rsid w:val="008531C0"/>
    <w:rsid w:val="008549DE"/>
    <w:rsid w:val="00855A8A"/>
    <w:rsid w:val="00857AA5"/>
    <w:rsid w:val="00857F6A"/>
    <w:rsid w:val="008603D8"/>
    <w:rsid w:val="00860FAB"/>
    <w:rsid w:val="00861069"/>
    <w:rsid w:val="008635F2"/>
    <w:rsid w:val="008652AF"/>
    <w:rsid w:val="008753F9"/>
    <w:rsid w:val="00877812"/>
    <w:rsid w:val="00883C57"/>
    <w:rsid w:val="00892ACF"/>
    <w:rsid w:val="008937CB"/>
    <w:rsid w:val="0089690D"/>
    <w:rsid w:val="00897CE4"/>
    <w:rsid w:val="00897F21"/>
    <w:rsid w:val="008A02DD"/>
    <w:rsid w:val="008A0C4A"/>
    <w:rsid w:val="008A0EDA"/>
    <w:rsid w:val="008A593D"/>
    <w:rsid w:val="008B156C"/>
    <w:rsid w:val="008B156E"/>
    <w:rsid w:val="008C0ABA"/>
    <w:rsid w:val="008C181D"/>
    <w:rsid w:val="008C29A5"/>
    <w:rsid w:val="008C2A95"/>
    <w:rsid w:val="008C2EF7"/>
    <w:rsid w:val="008D1E4F"/>
    <w:rsid w:val="008D2900"/>
    <w:rsid w:val="008D301D"/>
    <w:rsid w:val="008D5AC8"/>
    <w:rsid w:val="008E2681"/>
    <w:rsid w:val="008E45CC"/>
    <w:rsid w:val="008E52BB"/>
    <w:rsid w:val="008E587B"/>
    <w:rsid w:val="008E69D9"/>
    <w:rsid w:val="008F010A"/>
    <w:rsid w:val="008F27A5"/>
    <w:rsid w:val="0090022D"/>
    <w:rsid w:val="00904429"/>
    <w:rsid w:val="00906B74"/>
    <w:rsid w:val="0091273D"/>
    <w:rsid w:val="00913139"/>
    <w:rsid w:val="00914541"/>
    <w:rsid w:val="00914B24"/>
    <w:rsid w:val="00922835"/>
    <w:rsid w:val="009235D6"/>
    <w:rsid w:val="009257F6"/>
    <w:rsid w:val="00930FFA"/>
    <w:rsid w:val="00936B87"/>
    <w:rsid w:val="009411C2"/>
    <w:rsid w:val="0094199A"/>
    <w:rsid w:val="00942EE0"/>
    <w:rsid w:val="00943C6A"/>
    <w:rsid w:val="00946E96"/>
    <w:rsid w:val="0095255E"/>
    <w:rsid w:val="00952A99"/>
    <w:rsid w:val="009542B7"/>
    <w:rsid w:val="00954C4C"/>
    <w:rsid w:val="00956154"/>
    <w:rsid w:val="009607A6"/>
    <w:rsid w:val="00961505"/>
    <w:rsid w:val="009629BE"/>
    <w:rsid w:val="009629E7"/>
    <w:rsid w:val="0096338C"/>
    <w:rsid w:val="009634EF"/>
    <w:rsid w:val="00964009"/>
    <w:rsid w:val="009655F1"/>
    <w:rsid w:val="00965AA3"/>
    <w:rsid w:val="00967367"/>
    <w:rsid w:val="0097048D"/>
    <w:rsid w:val="00971030"/>
    <w:rsid w:val="00971AC0"/>
    <w:rsid w:val="00974D85"/>
    <w:rsid w:val="00977BFC"/>
    <w:rsid w:val="00981431"/>
    <w:rsid w:val="00983BBA"/>
    <w:rsid w:val="00985441"/>
    <w:rsid w:val="00991C1F"/>
    <w:rsid w:val="00993505"/>
    <w:rsid w:val="0099393C"/>
    <w:rsid w:val="009A1716"/>
    <w:rsid w:val="009A2915"/>
    <w:rsid w:val="009A3A04"/>
    <w:rsid w:val="009A47D6"/>
    <w:rsid w:val="009A5D26"/>
    <w:rsid w:val="009A5E4A"/>
    <w:rsid w:val="009A6016"/>
    <w:rsid w:val="009B18F0"/>
    <w:rsid w:val="009B5E4A"/>
    <w:rsid w:val="009C0A72"/>
    <w:rsid w:val="009C11E6"/>
    <w:rsid w:val="009C3CAE"/>
    <w:rsid w:val="009D1726"/>
    <w:rsid w:val="009D172B"/>
    <w:rsid w:val="009D518D"/>
    <w:rsid w:val="009D610C"/>
    <w:rsid w:val="009D682F"/>
    <w:rsid w:val="009D6B9A"/>
    <w:rsid w:val="009D6F2D"/>
    <w:rsid w:val="009E0B08"/>
    <w:rsid w:val="009F36D8"/>
    <w:rsid w:val="009F67D8"/>
    <w:rsid w:val="009F7202"/>
    <w:rsid w:val="00A01906"/>
    <w:rsid w:val="00A0218F"/>
    <w:rsid w:val="00A037AB"/>
    <w:rsid w:val="00A037F9"/>
    <w:rsid w:val="00A107E4"/>
    <w:rsid w:val="00A10907"/>
    <w:rsid w:val="00A10B8F"/>
    <w:rsid w:val="00A12C76"/>
    <w:rsid w:val="00A137A0"/>
    <w:rsid w:val="00A141A1"/>
    <w:rsid w:val="00A17DD7"/>
    <w:rsid w:val="00A23B8A"/>
    <w:rsid w:val="00A24DA0"/>
    <w:rsid w:val="00A25E02"/>
    <w:rsid w:val="00A322E6"/>
    <w:rsid w:val="00A328FB"/>
    <w:rsid w:val="00A33E69"/>
    <w:rsid w:val="00A34883"/>
    <w:rsid w:val="00A36014"/>
    <w:rsid w:val="00A40100"/>
    <w:rsid w:val="00A55258"/>
    <w:rsid w:val="00A64FA2"/>
    <w:rsid w:val="00A65DAD"/>
    <w:rsid w:val="00A73345"/>
    <w:rsid w:val="00A74393"/>
    <w:rsid w:val="00A74E39"/>
    <w:rsid w:val="00A75925"/>
    <w:rsid w:val="00A77F50"/>
    <w:rsid w:val="00A8077F"/>
    <w:rsid w:val="00A80ACE"/>
    <w:rsid w:val="00A80FAE"/>
    <w:rsid w:val="00A81FA2"/>
    <w:rsid w:val="00A84B6B"/>
    <w:rsid w:val="00A85A6C"/>
    <w:rsid w:val="00A86DE6"/>
    <w:rsid w:val="00A94E3C"/>
    <w:rsid w:val="00AA1DA9"/>
    <w:rsid w:val="00AA1F89"/>
    <w:rsid w:val="00AA30E1"/>
    <w:rsid w:val="00AA57D4"/>
    <w:rsid w:val="00AD2032"/>
    <w:rsid w:val="00AD4160"/>
    <w:rsid w:val="00AD7B80"/>
    <w:rsid w:val="00AE27CB"/>
    <w:rsid w:val="00AF381D"/>
    <w:rsid w:val="00AF61D2"/>
    <w:rsid w:val="00AF71BB"/>
    <w:rsid w:val="00B00A59"/>
    <w:rsid w:val="00B00AF6"/>
    <w:rsid w:val="00B02C75"/>
    <w:rsid w:val="00B06437"/>
    <w:rsid w:val="00B07399"/>
    <w:rsid w:val="00B07D86"/>
    <w:rsid w:val="00B13D3D"/>
    <w:rsid w:val="00B22E88"/>
    <w:rsid w:val="00B24900"/>
    <w:rsid w:val="00B25859"/>
    <w:rsid w:val="00B25B8C"/>
    <w:rsid w:val="00B32C0F"/>
    <w:rsid w:val="00B35655"/>
    <w:rsid w:val="00B42BAF"/>
    <w:rsid w:val="00B45085"/>
    <w:rsid w:val="00B530E6"/>
    <w:rsid w:val="00B534DD"/>
    <w:rsid w:val="00B53BB9"/>
    <w:rsid w:val="00B570DB"/>
    <w:rsid w:val="00B57FEC"/>
    <w:rsid w:val="00B619BE"/>
    <w:rsid w:val="00B72534"/>
    <w:rsid w:val="00B73E2B"/>
    <w:rsid w:val="00B76B69"/>
    <w:rsid w:val="00B7701A"/>
    <w:rsid w:val="00B7744F"/>
    <w:rsid w:val="00B8105D"/>
    <w:rsid w:val="00B81523"/>
    <w:rsid w:val="00B81C56"/>
    <w:rsid w:val="00B83F70"/>
    <w:rsid w:val="00B851A0"/>
    <w:rsid w:val="00B969A3"/>
    <w:rsid w:val="00B97313"/>
    <w:rsid w:val="00BA27C4"/>
    <w:rsid w:val="00BA3507"/>
    <w:rsid w:val="00BA3DFC"/>
    <w:rsid w:val="00BA656B"/>
    <w:rsid w:val="00BA7B58"/>
    <w:rsid w:val="00BB1B5D"/>
    <w:rsid w:val="00BB6034"/>
    <w:rsid w:val="00BC0250"/>
    <w:rsid w:val="00BC0A41"/>
    <w:rsid w:val="00BC5683"/>
    <w:rsid w:val="00BC5AD8"/>
    <w:rsid w:val="00BC684F"/>
    <w:rsid w:val="00BC73C2"/>
    <w:rsid w:val="00BD601D"/>
    <w:rsid w:val="00BD7E23"/>
    <w:rsid w:val="00BE1040"/>
    <w:rsid w:val="00BE1901"/>
    <w:rsid w:val="00BE24A9"/>
    <w:rsid w:val="00BE3E4E"/>
    <w:rsid w:val="00BE427E"/>
    <w:rsid w:val="00BF5027"/>
    <w:rsid w:val="00BF5D43"/>
    <w:rsid w:val="00BF6509"/>
    <w:rsid w:val="00BF766E"/>
    <w:rsid w:val="00BF7CCF"/>
    <w:rsid w:val="00C0201A"/>
    <w:rsid w:val="00C0368F"/>
    <w:rsid w:val="00C05CEF"/>
    <w:rsid w:val="00C06433"/>
    <w:rsid w:val="00C072A2"/>
    <w:rsid w:val="00C11E58"/>
    <w:rsid w:val="00C122DC"/>
    <w:rsid w:val="00C13EBF"/>
    <w:rsid w:val="00C14395"/>
    <w:rsid w:val="00C16A05"/>
    <w:rsid w:val="00C174A3"/>
    <w:rsid w:val="00C177E3"/>
    <w:rsid w:val="00C17B69"/>
    <w:rsid w:val="00C20CF2"/>
    <w:rsid w:val="00C216E0"/>
    <w:rsid w:val="00C2292B"/>
    <w:rsid w:val="00C23A4C"/>
    <w:rsid w:val="00C245D5"/>
    <w:rsid w:val="00C24E5A"/>
    <w:rsid w:val="00C2526E"/>
    <w:rsid w:val="00C26A7F"/>
    <w:rsid w:val="00C26B71"/>
    <w:rsid w:val="00C328F5"/>
    <w:rsid w:val="00C3315E"/>
    <w:rsid w:val="00C3401E"/>
    <w:rsid w:val="00C37F18"/>
    <w:rsid w:val="00C4389A"/>
    <w:rsid w:val="00C458AC"/>
    <w:rsid w:val="00C460A9"/>
    <w:rsid w:val="00C547C4"/>
    <w:rsid w:val="00C561A3"/>
    <w:rsid w:val="00C62DDE"/>
    <w:rsid w:val="00C63470"/>
    <w:rsid w:val="00C70CE3"/>
    <w:rsid w:val="00C74FD2"/>
    <w:rsid w:val="00C7591E"/>
    <w:rsid w:val="00C76753"/>
    <w:rsid w:val="00C81BB8"/>
    <w:rsid w:val="00C8208C"/>
    <w:rsid w:val="00C83205"/>
    <w:rsid w:val="00C83D83"/>
    <w:rsid w:val="00C849A7"/>
    <w:rsid w:val="00C861F9"/>
    <w:rsid w:val="00C863DE"/>
    <w:rsid w:val="00C873E1"/>
    <w:rsid w:val="00C87BA6"/>
    <w:rsid w:val="00C921FB"/>
    <w:rsid w:val="00C9252D"/>
    <w:rsid w:val="00C9312D"/>
    <w:rsid w:val="00CA0A52"/>
    <w:rsid w:val="00CA0BC1"/>
    <w:rsid w:val="00CA1E5A"/>
    <w:rsid w:val="00CA2A30"/>
    <w:rsid w:val="00CA5E63"/>
    <w:rsid w:val="00CA651C"/>
    <w:rsid w:val="00CB583C"/>
    <w:rsid w:val="00CB5AD5"/>
    <w:rsid w:val="00CB605C"/>
    <w:rsid w:val="00CB76F9"/>
    <w:rsid w:val="00CC097F"/>
    <w:rsid w:val="00CC182C"/>
    <w:rsid w:val="00CC2492"/>
    <w:rsid w:val="00CD591F"/>
    <w:rsid w:val="00CD6566"/>
    <w:rsid w:val="00CD6A9C"/>
    <w:rsid w:val="00CE1D77"/>
    <w:rsid w:val="00CE3CA6"/>
    <w:rsid w:val="00CE4827"/>
    <w:rsid w:val="00CE794A"/>
    <w:rsid w:val="00CF2E17"/>
    <w:rsid w:val="00CF3DED"/>
    <w:rsid w:val="00CF5A87"/>
    <w:rsid w:val="00CF7076"/>
    <w:rsid w:val="00D03003"/>
    <w:rsid w:val="00D052CE"/>
    <w:rsid w:val="00D12DD9"/>
    <w:rsid w:val="00D130C4"/>
    <w:rsid w:val="00D14D4C"/>
    <w:rsid w:val="00D15A45"/>
    <w:rsid w:val="00D16535"/>
    <w:rsid w:val="00D20BBC"/>
    <w:rsid w:val="00D22F0B"/>
    <w:rsid w:val="00D255C2"/>
    <w:rsid w:val="00D31826"/>
    <w:rsid w:val="00D319E6"/>
    <w:rsid w:val="00D37DA2"/>
    <w:rsid w:val="00D40753"/>
    <w:rsid w:val="00D40C92"/>
    <w:rsid w:val="00D41176"/>
    <w:rsid w:val="00D4298B"/>
    <w:rsid w:val="00D458EF"/>
    <w:rsid w:val="00D46637"/>
    <w:rsid w:val="00D474CF"/>
    <w:rsid w:val="00D50566"/>
    <w:rsid w:val="00D54CF2"/>
    <w:rsid w:val="00D63B2F"/>
    <w:rsid w:val="00D659D0"/>
    <w:rsid w:val="00D6741F"/>
    <w:rsid w:val="00D70039"/>
    <w:rsid w:val="00D703BF"/>
    <w:rsid w:val="00D7205E"/>
    <w:rsid w:val="00D74C95"/>
    <w:rsid w:val="00D74F7F"/>
    <w:rsid w:val="00D8081D"/>
    <w:rsid w:val="00D83229"/>
    <w:rsid w:val="00D83392"/>
    <w:rsid w:val="00D83838"/>
    <w:rsid w:val="00D85CA0"/>
    <w:rsid w:val="00D85F61"/>
    <w:rsid w:val="00D87FAD"/>
    <w:rsid w:val="00D905FA"/>
    <w:rsid w:val="00D913C4"/>
    <w:rsid w:val="00D950CA"/>
    <w:rsid w:val="00D957DD"/>
    <w:rsid w:val="00DA35D2"/>
    <w:rsid w:val="00DA47DA"/>
    <w:rsid w:val="00DA5488"/>
    <w:rsid w:val="00DA5908"/>
    <w:rsid w:val="00DA6745"/>
    <w:rsid w:val="00DA6CDE"/>
    <w:rsid w:val="00DB1BBD"/>
    <w:rsid w:val="00DB7C92"/>
    <w:rsid w:val="00DD2528"/>
    <w:rsid w:val="00DD4CA3"/>
    <w:rsid w:val="00DD5909"/>
    <w:rsid w:val="00DD5CA0"/>
    <w:rsid w:val="00DD786F"/>
    <w:rsid w:val="00DE0E71"/>
    <w:rsid w:val="00DE445D"/>
    <w:rsid w:val="00DF330D"/>
    <w:rsid w:val="00DF4E0F"/>
    <w:rsid w:val="00DF51AF"/>
    <w:rsid w:val="00E030C6"/>
    <w:rsid w:val="00E050A5"/>
    <w:rsid w:val="00E07A68"/>
    <w:rsid w:val="00E07CA2"/>
    <w:rsid w:val="00E1127F"/>
    <w:rsid w:val="00E1290B"/>
    <w:rsid w:val="00E140D1"/>
    <w:rsid w:val="00E1430F"/>
    <w:rsid w:val="00E144F4"/>
    <w:rsid w:val="00E20DF1"/>
    <w:rsid w:val="00E218BC"/>
    <w:rsid w:val="00E2770F"/>
    <w:rsid w:val="00E32466"/>
    <w:rsid w:val="00E36C8A"/>
    <w:rsid w:val="00E37EC7"/>
    <w:rsid w:val="00E43141"/>
    <w:rsid w:val="00E45DFB"/>
    <w:rsid w:val="00E516D2"/>
    <w:rsid w:val="00E51F67"/>
    <w:rsid w:val="00E52F68"/>
    <w:rsid w:val="00E5323B"/>
    <w:rsid w:val="00E574F6"/>
    <w:rsid w:val="00E6510F"/>
    <w:rsid w:val="00E65C3A"/>
    <w:rsid w:val="00E72DC9"/>
    <w:rsid w:val="00E74333"/>
    <w:rsid w:val="00E774A4"/>
    <w:rsid w:val="00E77BEE"/>
    <w:rsid w:val="00E81508"/>
    <w:rsid w:val="00E81D74"/>
    <w:rsid w:val="00E87877"/>
    <w:rsid w:val="00E87E12"/>
    <w:rsid w:val="00E93261"/>
    <w:rsid w:val="00E9424E"/>
    <w:rsid w:val="00E97187"/>
    <w:rsid w:val="00EB0383"/>
    <w:rsid w:val="00EC1B0F"/>
    <w:rsid w:val="00EC1BFE"/>
    <w:rsid w:val="00EC50A3"/>
    <w:rsid w:val="00EC6344"/>
    <w:rsid w:val="00EC75EA"/>
    <w:rsid w:val="00ED11DE"/>
    <w:rsid w:val="00ED3BFA"/>
    <w:rsid w:val="00ED4582"/>
    <w:rsid w:val="00ED5882"/>
    <w:rsid w:val="00ED5C22"/>
    <w:rsid w:val="00EE2B1C"/>
    <w:rsid w:val="00EE47CF"/>
    <w:rsid w:val="00EE748C"/>
    <w:rsid w:val="00EE7B9A"/>
    <w:rsid w:val="00EE7CC8"/>
    <w:rsid w:val="00EF0CAC"/>
    <w:rsid w:val="00EF551B"/>
    <w:rsid w:val="00EF6952"/>
    <w:rsid w:val="00EF6A39"/>
    <w:rsid w:val="00EF70D6"/>
    <w:rsid w:val="00F01743"/>
    <w:rsid w:val="00F04B82"/>
    <w:rsid w:val="00F06313"/>
    <w:rsid w:val="00F102D1"/>
    <w:rsid w:val="00F15EE9"/>
    <w:rsid w:val="00F16787"/>
    <w:rsid w:val="00F2055F"/>
    <w:rsid w:val="00F27C59"/>
    <w:rsid w:val="00F315B3"/>
    <w:rsid w:val="00F41F60"/>
    <w:rsid w:val="00F42D9C"/>
    <w:rsid w:val="00F43BD5"/>
    <w:rsid w:val="00F44045"/>
    <w:rsid w:val="00F466AB"/>
    <w:rsid w:val="00F472AC"/>
    <w:rsid w:val="00F47310"/>
    <w:rsid w:val="00F47388"/>
    <w:rsid w:val="00F47756"/>
    <w:rsid w:val="00F51291"/>
    <w:rsid w:val="00F5175F"/>
    <w:rsid w:val="00F52937"/>
    <w:rsid w:val="00F5596D"/>
    <w:rsid w:val="00F56943"/>
    <w:rsid w:val="00F61891"/>
    <w:rsid w:val="00F64750"/>
    <w:rsid w:val="00F6715B"/>
    <w:rsid w:val="00F71163"/>
    <w:rsid w:val="00F732E2"/>
    <w:rsid w:val="00F73C96"/>
    <w:rsid w:val="00F75AB1"/>
    <w:rsid w:val="00F76F74"/>
    <w:rsid w:val="00F80B8E"/>
    <w:rsid w:val="00F820D3"/>
    <w:rsid w:val="00F82AF9"/>
    <w:rsid w:val="00F84FF0"/>
    <w:rsid w:val="00F87C63"/>
    <w:rsid w:val="00F92DA7"/>
    <w:rsid w:val="00F948AE"/>
    <w:rsid w:val="00F95E70"/>
    <w:rsid w:val="00F97E3B"/>
    <w:rsid w:val="00FA177D"/>
    <w:rsid w:val="00FA506C"/>
    <w:rsid w:val="00FB5D5F"/>
    <w:rsid w:val="00FB7CF3"/>
    <w:rsid w:val="00FC359D"/>
    <w:rsid w:val="00FC6492"/>
    <w:rsid w:val="00FC64F5"/>
    <w:rsid w:val="00FC7CF7"/>
    <w:rsid w:val="00FD0A2F"/>
    <w:rsid w:val="00FE0939"/>
    <w:rsid w:val="00FE1A0A"/>
    <w:rsid w:val="00FE20FE"/>
    <w:rsid w:val="00FE78B0"/>
    <w:rsid w:val="00FF3899"/>
    <w:rsid w:val="00FF3C53"/>
    <w:rsid w:val="00FF41FE"/>
    <w:rsid w:val="00FF44F1"/>
    <w:rsid w:val="00FF5D33"/>
    <w:rsid w:val="00FF76E4"/>
    <w:rsid w:val="016072AF"/>
    <w:rsid w:val="01FAC8E3"/>
    <w:rsid w:val="020925B8"/>
    <w:rsid w:val="021C1328"/>
    <w:rsid w:val="025B69D5"/>
    <w:rsid w:val="02D1729F"/>
    <w:rsid w:val="03652767"/>
    <w:rsid w:val="0397347D"/>
    <w:rsid w:val="03B20969"/>
    <w:rsid w:val="03C5D83B"/>
    <w:rsid w:val="03E2ACAF"/>
    <w:rsid w:val="04043713"/>
    <w:rsid w:val="047873DB"/>
    <w:rsid w:val="055F25EE"/>
    <w:rsid w:val="058BC71F"/>
    <w:rsid w:val="06C4B2F3"/>
    <w:rsid w:val="07E8F1A5"/>
    <w:rsid w:val="083579C3"/>
    <w:rsid w:val="08A48677"/>
    <w:rsid w:val="0902C38B"/>
    <w:rsid w:val="0A01283A"/>
    <w:rsid w:val="0A37446F"/>
    <w:rsid w:val="0BEE6F12"/>
    <w:rsid w:val="0C725B7E"/>
    <w:rsid w:val="0CC67C78"/>
    <w:rsid w:val="0DB97A45"/>
    <w:rsid w:val="0E4B5E5D"/>
    <w:rsid w:val="0ED3DEBA"/>
    <w:rsid w:val="0F4A0665"/>
    <w:rsid w:val="0FE744A1"/>
    <w:rsid w:val="106EA934"/>
    <w:rsid w:val="116AFCDF"/>
    <w:rsid w:val="11CC0579"/>
    <w:rsid w:val="120AEFD6"/>
    <w:rsid w:val="1330C99C"/>
    <w:rsid w:val="13593428"/>
    <w:rsid w:val="1359E48F"/>
    <w:rsid w:val="13AA8866"/>
    <w:rsid w:val="1495042F"/>
    <w:rsid w:val="15355F42"/>
    <w:rsid w:val="154D2C97"/>
    <w:rsid w:val="157442B6"/>
    <w:rsid w:val="164A9DCA"/>
    <w:rsid w:val="16FCC64F"/>
    <w:rsid w:val="17ED4B19"/>
    <w:rsid w:val="181EC389"/>
    <w:rsid w:val="18A4F93E"/>
    <w:rsid w:val="19656C85"/>
    <w:rsid w:val="19B29395"/>
    <w:rsid w:val="1A1F5C38"/>
    <w:rsid w:val="1AD86E89"/>
    <w:rsid w:val="1B09044B"/>
    <w:rsid w:val="1BC05998"/>
    <w:rsid w:val="1BD83FB4"/>
    <w:rsid w:val="1CAE83AC"/>
    <w:rsid w:val="1D0AF736"/>
    <w:rsid w:val="1D3F3A54"/>
    <w:rsid w:val="1D572ECE"/>
    <w:rsid w:val="1D7501BD"/>
    <w:rsid w:val="1DE4EC85"/>
    <w:rsid w:val="1E39ACB6"/>
    <w:rsid w:val="1F740830"/>
    <w:rsid w:val="205281C0"/>
    <w:rsid w:val="20D4E62E"/>
    <w:rsid w:val="20E70361"/>
    <w:rsid w:val="218F8E8E"/>
    <w:rsid w:val="21BB2747"/>
    <w:rsid w:val="21DF25C7"/>
    <w:rsid w:val="224BF3EA"/>
    <w:rsid w:val="229E4686"/>
    <w:rsid w:val="22A68DF6"/>
    <w:rsid w:val="2305B992"/>
    <w:rsid w:val="23CADF76"/>
    <w:rsid w:val="23E0AA2D"/>
    <w:rsid w:val="24718C6A"/>
    <w:rsid w:val="2473B74C"/>
    <w:rsid w:val="25390D4E"/>
    <w:rsid w:val="2543A2E1"/>
    <w:rsid w:val="25A9975E"/>
    <w:rsid w:val="263B75CA"/>
    <w:rsid w:val="274729FF"/>
    <w:rsid w:val="27B817E0"/>
    <w:rsid w:val="28418BC8"/>
    <w:rsid w:val="2869D368"/>
    <w:rsid w:val="28A1438C"/>
    <w:rsid w:val="290E15A0"/>
    <w:rsid w:val="29B72D40"/>
    <w:rsid w:val="29DBD12B"/>
    <w:rsid w:val="2A62271D"/>
    <w:rsid w:val="2AD89BE5"/>
    <w:rsid w:val="2C499B9C"/>
    <w:rsid w:val="2C54847A"/>
    <w:rsid w:val="2C6EC43A"/>
    <w:rsid w:val="2CACA546"/>
    <w:rsid w:val="2CD947D7"/>
    <w:rsid w:val="2DA83A39"/>
    <w:rsid w:val="2E2DA139"/>
    <w:rsid w:val="2EE55CF4"/>
    <w:rsid w:val="2EF6DC4D"/>
    <w:rsid w:val="2F9AB828"/>
    <w:rsid w:val="308BC76C"/>
    <w:rsid w:val="30BE1091"/>
    <w:rsid w:val="312CB4A4"/>
    <w:rsid w:val="313C1E49"/>
    <w:rsid w:val="317E3B54"/>
    <w:rsid w:val="31DE3673"/>
    <w:rsid w:val="31DF2D07"/>
    <w:rsid w:val="33460E22"/>
    <w:rsid w:val="340B19E8"/>
    <w:rsid w:val="34171BC6"/>
    <w:rsid w:val="353458FB"/>
    <w:rsid w:val="3555598E"/>
    <w:rsid w:val="35736C4D"/>
    <w:rsid w:val="36C4D2FA"/>
    <w:rsid w:val="37C646E2"/>
    <w:rsid w:val="394511AF"/>
    <w:rsid w:val="39843845"/>
    <w:rsid w:val="398702CA"/>
    <w:rsid w:val="39FB1E66"/>
    <w:rsid w:val="3A77DB49"/>
    <w:rsid w:val="3A7ED8C6"/>
    <w:rsid w:val="3B623445"/>
    <w:rsid w:val="3B66FF97"/>
    <w:rsid w:val="3BE5F848"/>
    <w:rsid w:val="3C645BAB"/>
    <w:rsid w:val="3C78BEF2"/>
    <w:rsid w:val="3CC7319F"/>
    <w:rsid w:val="3CF772CF"/>
    <w:rsid w:val="3D1A1BB3"/>
    <w:rsid w:val="3D22B1F4"/>
    <w:rsid w:val="3D544396"/>
    <w:rsid w:val="3D76B3AE"/>
    <w:rsid w:val="3F7307EA"/>
    <w:rsid w:val="3FD124CF"/>
    <w:rsid w:val="4123FA31"/>
    <w:rsid w:val="413AA8FB"/>
    <w:rsid w:val="41CE6A4E"/>
    <w:rsid w:val="4224AE8A"/>
    <w:rsid w:val="424402BA"/>
    <w:rsid w:val="42DA1DEE"/>
    <w:rsid w:val="439629ED"/>
    <w:rsid w:val="440D2D81"/>
    <w:rsid w:val="443C5186"/>
    <w:rsid w:val="4440D6A5"/>
    <w:rsid w:val="4547E525"/>
    <w:rsid w:val="45871F95"/>
    <w:rsid w:val="45BAA3EE"/>
    <w:rsid w:val="45FAAFA7"/>
    <w:rsid w:val="465A7081"/>
    <w:rsid w:val="46F064EB"/>
    <w:rsid w:val="46F6EFB0"/>
    <w:rsid w:val="48EE0783"/>
    <w:rsid w:val="4A298ECA"/>
    <w:rsid w:val="4B2B6379"/>
    <w:rsid w:val="4B822386"/>
    <w:rsid w:val="4CD1FB19"/>
    <w:rsid w:val="4CF51CEE"/>
    <w:rsid w:val="4D3B9CFF"/>
    <w:rsid w:val="4D5F6476"/>
    <w:rsid w:val="4DF6935F"/>
    <w:rsid w:val="4E97CD1D"/>
    <w:rsid w:val="4ECBD093"/>
    <w:rsid w:val="4F154BEC"/>
    <w:rsid w:val="5027E892"/>
    <w:rsid w:val="512B5897"/>
    <w:rsid w:val="51A8D405"/>
    <w:rsid w:val="51E8009F"/>
    <w:rsid w:val="5265FE36"/>
    <w:rsid w:val="52AC7BBA"/>
    <w:rsid w:val="53A5AF6D"/>
    <w:rsid w:val="53EFFBD2"/>
    <w:rsid w:val="54161DFB"/>
    <w:rsid w:val="543C5280"/>
    <w:rsid w:val="552C10A0"/>
    <w:rsid w:val="553A6DB1"/>
    <w:rsid w:val="559474AF"/>
    <w:rsid w:val="55A2EF7A"/>
    <w:rsid w:val="55DED01F"/>
    <w:rsid w:val="5637B705"/>
    <w:rsid w:val="564AFCF9"/>
    <w:rsid w:val="568A3A61"/>
    <w:rsid w:val="5690758D"/>
    <w:rsid w:val="56B54DF9"/>
    <w:rsid w:val="574C2248"/>
    <w:rsid w:val="57D52A60"/>
    <w:rsid w:val="58F93D73"/>
    <w:rsid w:val="59083280"/>
    <w:rsid w:val="598F8877"/>
    <w:rsid w:val="5AF8FA01"/>
    <w:rsid w:val="5BB17219"/>
    <w:rsid w:val="5BFB6756"/>
    <w:rsid w:val="5C805F45"/>
    <w:rsid w:val="5D095155"/>
    <w:rsid w:val="5D5B2C2C"/>
    <w:rsid w:val="5DD2B675"/>
    <w:rsid w:val="5DD3B72D"/>
    <w:rsid w:val="5F150DD6"/>
    <w:rsid w:val="5F227822"/>
    <w:rsid w:val="5FF3CB92"/>
    <w:rsid w:val="60CC05AC"/>
    <w:rsid w:val="614602D5"/>
    <w:rsid w:val="617A867F"/>
    <w:rsid w:val="6218F380"/>
    <w:rsid w:val="621F0C59"/>
    <w:rsid w:val="62846062"/>
    <w:rsid w:val="639BAEB7"/>
    <w:rsid w:val="6461D9A3"/>
    <w:rsid w:val="648005F6"/>
    <w:rsid w:val="64D7598F"/>
    <w:rsid w:val="64EB1E34"/>
    <w:rsid w:val="656FC2F1"/>
    <w:rsid w:val="65CA6A8B"/>
    <w:rsid w:val="66C54162"/>
    <w:rsid w:val="679705A0"/>
    <w:rsid w:val="683B6793"/>
    <w:rsid w:val="684A197A"/>
    <w:rsid w:val="685C1D9E"/>
    <w:rsid w:val="68B2DF00"/>
    <w:rsid w:val="69B74A07"/>
    <w:rsid w:val="69C21917"/>
    <w:rsid w:val="6A76E855"/>
    <w:rsid w:val="6B109764"/>
    <w:rsid w:val="6C391CC2"/>
    <w:rsid w:val="6C4F5FC2"/>
    <w:rsid w:val="6C63FEB4"/>
    <w:rsid w:val="6E4DAFBD"/>
    <w:rsid w:val="6ED935D5"/>
    <w:rsid w:val="706F2AE3"/>
    <w:rsid w:val="70B7CB46"/>
    <w:rsid w:val="70C5AF9D"/>
    <w:rsid w:val="71E59E8A"/>
    <w:rsid w:val="720FB56B"/>
    <w:rsid w:val="729E3B05"/>
    <w:rsid w:val="72B83258"/>
    <w:rsid w:val="735779AA"/>
    <w:rsid w:val="741A901B"/>
    <w:rsid w:val="742E1FBF"/>
    <w:rsid w:val="744B09C1"/>
    <w:rsid w:val="74C83AD0"/>
    <w:rsid w:val="7500C177"/>
    <w:rsid w:val="75AC5DCB"/>
    <w:rsid w:val="75C9390F"/>
    <w:rsid w:val="76D32109"/>
    <w:rsid w:val="775E7823"/>
    <w:rsid w:val="776B68C1"/>
    <w:rsid w:val="78CB0669"/>
    <w:rsid w:val="78F816DA"/>
    <w:rsid w:val="79109F45"/>
    <w:rsid w:val="7938CBE5"/>
    <w:rsid w:val="79B9EE25"/>
    <w:rsid w:val="79F37723"/>
    <w:rsid w:val="7A219B36"/>
    <w:rsid w:val="7A4A0EA4"/>
    <w:rsid w:val="7A80F974"/>
    <w:rsid w:val="7AB3717E"/>
    <w:rsid w:val="7B2C4297"/>
    <w:rsid w:val="7B7A01D5"/>
    <w:rsid w:val="7BF95559"/>
    <w:rsid w:val="7CDDA17D"/>
    <w:rsid w:val="7D22D17B"/>
    <w:rsid w:val="7D6161A9"/>
    <w:rsid w:val="7DCC3271"/>
    <w:rsid w:val="7E0B2E15"/>
    <w:rsid w:val="7E42506E"/>
    <w:rsid w:val="7E6D2B56"/>
    <w:rsid w:val="7EB64B61"/>
    <w:rsid w:val="7EBA645D"/>
    <w:rsid w:val="7EE9378C"/>
    <w:rsid w:val="7EED1876"/>
    <w:rsid w:val="7FBB9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F51C3"/>
  <w15:docId w15:val="{44EFE29F-52FF-40F7-A04C-A39335A9F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qFormat/>
    <w:pPr>
      <w:keepNext/>
      <w:ind w:left="-720"/>
      <w:jc w:val="center"/>
      <w:outlineLvl w:val="0"/>
    </w:pPr>
    <w:rPr>
      <w:sz w:val="40"/>
    </w:rPr>
  </w:style>
  <w:style w:type="paragraph" w:styleId="Heading2">
    <w:name w:val="heading 2"/>
    <w:basedOn w:val="ListParagraph"/>
    <w:next w:val="Normal"/>
    <w:link w:val="Heading2Char"/>
    <w:uiPriority w:val="9"/>
    <w:unhideWhenUsed/>
    <w:qFormat/>
    <w:rsid w:val="00DD5CA0"/>
    <w:pPr>
      <w:numPr>
        <w:numId w:val="49"/>
      </w:numPr>
      <w:jc w:val="both"/>
      <w:textAlignment w:val="baseline"/>
      <w:outlineLvl w:val="1"/>
    </w:pPr>
    <w:rPr>
      <w:rFonts w:ascii="Calibri" w:hAnsi="Calibri" w:cs="Calibri"/>
      <w:b/>
      <w:sz w:val="22"/>
      <w:szCs w:val="22"/>
    </w:rPr>
  </w:style>
  <w:style w:type="paragraph" w:styleId="Heading4">
    <w:name w:val="heading 4"/>
    <w:basedOn w:val="Normal"/>
    <w:next w:val="Normal"/>
    <w:link w:val="Heading4Char"/>
    <w:uiPriority w:val="9"/>
    <w:unhideWhenUsed/>
    <w:qFormat/>
    <w:pPr>
      <w:keepNext/>
      <w:keepLines/>
      <w:spacing w:before="200"/>
      <w:outlineLvl w:val="3"/>
    </w:pPr>
    <w:rPr>
      <w:rFonts w:ascii="Calibri" w:eastAsia="MS Gothic" w:hAnsi="Calibri"/>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Lucida Grande" w:hAnsi="Lucida Grande" w:cs="Lucida Grande"/>
      <w:sz w:val="18"/>
      <w:szCs w:val="18"/>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unhideWhenUsed/>
    <w:qFormat/>
    <w:rPr>
      <w:b/>
      <w:bCs/>
    </w:rPr>
  </w:style>
  <w:style w:type="character" w:styleId="FollowedHyperlink">
    <w:name w:val="FollowedHyperlink"/>
    <w:qFormat/>
    <w:rPr>
      <w:color w:val="3366FF"/>
      <w:u w:val="none"/>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rPr>
      <w:sz w:val="20"/>
      <w:szCs w:val="20"/>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uiPriority w:val="99"/>
    <w:qFormat/>
    <w:rPr>
      <w:color w:val="3366FF"/>
      <w:u w:val="none"/>
    </w:rPr>
  </w:style>
  <w:style w:type="paragraph" w:styleId="TOC1">
    <w:name w:val="toc 1"/>
    <w:basedOn w:val="Normal"/>
    <w:next w:val="Normal"/>
    <w:uiPriority w:val="39"/>
    <w:unhideWhenUsed/>
    <w:pPr>
      <w:spacing w:after="100"/>
    </w:pPr>
  </w:style>
  <w:style w:type="character" w:customStyle="1" w:styleId="Heading1Char">
    <w:name w:val="Heading 1 Char"/>
    <w:basedOn w:val="DefaultParagraphFont"/>
    <w:link w:val="Heading1"/>
    <w:qFormat/>
    <w:rPr>
      <w:rFonts w:ascii="Times New Roman" w:eastAsia="Times New Roman" w:hAnsi="Times New Roman" w:cs="Times New Roman"/>
      <w:sz w:val="40"/>
    </w:rPr>
  </w:style>
  <w:style w:type="character" w:customStyle="1" w:styleId="Heading4Char">
    <w:name w:val="Heading 4 Char"/>
    <w:basedOn w:val="DefaultParagraphFont"/>
    <w:link w:val="Heading4"/>
    <w:uiPriority w:val="9"/>
    <w:semiHidden/>
    <w:qFormat/>
    <w:rPr>
      <w:rFonts w:ascii="Calibri" w:eastAsia="MS Gothic" w:hAnsi="Calibri" w:cs="Times New Roman"/>
      <w:b/>
      <w:bCs/>
      <w:i/>
      <w:iCs/>
      <w:color w:val="4F81BD"/>
    </w:rPr>
  </w:style>
  <w:style w:type="character" w:customStyle="1" w:styleId="BalloonTextChar">
    <w:name w:val="Balloon Text Char"/>
    <w:basedOn w:val="DefaultParagraphFont"/>
    <w:link w:val="BalloonText"/>
    <w:uiPriority w:val="99"/>
    <w:semiHidden/>
    <w:qFormat/>
    <w:rPr>
      <w:rFonts w:ascii="Lucida Grande" w:eastAsia="Times New Roman" w:hAnsi="Lucida Grande" w:cs="Lucida Grande"/>
      <w:sz w:val="18"/>
      <w:szCs w:val="18"/>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customStyle="1" w:styleId="FootnoteTextChar">
    <w:name w:val="Footnote Text Char"/>
    <w:basedOn w:val="DefaultParagraphFont"/>
    <w:link w:val="FootnoteText"/>
    <w:uiPriority w:val="99"/>
    <w:qFormat/>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paragraph" w:customStyle="1" w:styleId="Tabletext">
    <w:name w:val="Table text"/>
    <w:basedOn w:val="Normal"/>
    <w:qFormat/>
    <w:rPr>
      <w:rFonts w:ascii="Arial" w:hAnsi="Arial"/>
      <w:sz w:val="22"/>
      <w:szCs w:val="20"/>
      <w:lang w:val="en-GB"/>
    </w:rPr>
  </w:style>
  <w:style w:type="paragraph" w:customStyle="1" w:styleId="FrontPageTitle">
    <w:name w:val="Front Page Title"/>
    <w:basedOn w:val="Normal"/>
    <w:qFormat/>
    <w:pPr>
      <w:spacing w:before="180"/>
      <w:jc w:val="right"/>
    </w:pPr>
    <w:rPr>
      <w:rFonts w:cs="Arial"/>
      <w:b/>
      <w:bCs/>
      <w:sz w:val="40"/>
    </w:rPr>
  </w:style>
  <w:style w:type="paragraph" w:customStyle="1" w:styleId="FrontPageSubtitle">
    <w:name w:val="Front Page Subtitle"/>
    <w:basedOn w:val="FrontPageTitle"/>
    <w:qFormat/>
    <w:rPr>
      <w:sz w:val="32"/>
    </w:rPr>
  </w:style>
  <w:style w:type="character" w:customStyle="1" w:styleId="ms-rtethemeforecolor-2-01">
    <w:name w:val="ms-rtethemeforecolor-2-01"/>
    <w:qFormat/>
    <w:rPr>
      <w:color w:val="000000"/>
    </w:rPr>
  </w:style>
  <w:style w:type="paragraph" w:styleId="ListParagraph">
    <w:name w:val="List Paragraph"/>
    <w:basedOn w:val="Normal"/>
    <w:link w:val="ListParagraphChar"/>
    <w:uiPriority w:val="34"/>
    <w:qFormat/>
    <w:pPr>
      <w:contextualSpacing/>
    </w:pPr>
    <w:rPr>
      <w:rFonts w:ascii="Cambria" w:eastAsia="MS Mincho" w:hAnsi="Cambria"/>
    </w:rPr>
  </w:style>
  <w:style w:type="character" w:customStyle="1" w:styleId="ListParagraphChar">
    <w:name w:val="List Paragraph Char"/>
    <w:link w:val="ListParagraph"/>
    <w:uiPriority w:val="34"/>
    <w:qFormat/>
    <w:locked/>
  </w:style>
  <w:style w:type="paragraph" w:styleId="NoSpacing">
    <w:name w:val="No Spacing"/>
    <w:basedOn w:val="Normal"/>
    <w:uiPriority w:val="1"/>
    <w:qFormat/>
    <w:rPr>
      <w:rFonts w:ascii="Cambria" w:eastAsia="MS Mincho" w:hAnsi="Cambria"/>
    </w:rPr>
  </w:style>
  <w:style w:type="paragraph" w:customStyle="1" w:styleId="BulletedList">
    <w:name w:val="BulletedList"/>
    <w:basedOn w:val="NoSpacing"/>
    <w:qFormat/>
    <w:pPr>
      <w:numPr>
        <w:numId w:val="1"/>
      </w:numPr>
    </w:pPr>
  </w:style>
  <w:style w:type="paragraph" w:customStyle="1" w:styleId="Boldoneline">
    <w:name w:val="Boldoneline"/>
    <w:basedOn w:val="NoSpacing"/>
    <w:qFormat/>
    <w:pPr>
      <w:spacing w:before="360"/>
    </w:pPr>
    <w:rPr>
      <w:b/>
    </w:rPr>
  </w:style>
  <w:style w:type="character" w:styleId="PlaceholderText">
    <w:name w:val="Placeholder Text"/>
    <w:basedOn w:val="DefaultParagraphFont"/>
    <w:uiPriority w:val="99"/>
    <w:semiHidden/>
    <w:qFormat/>
    <w:rPr>
      <w:color w:val="808080"/>
    </w:rPr>
  </w:style>
  <w:style w:type="paragraph" w:customStyle="1" w:styleId="Revision1">
    <w:name w:val="Revision1"/>
    <w:uiPriority w:val="99"/>
    <w:semiHidden/>
    <w:qFormat/>
    <w:rPr>
      <w:rFonts w:ascii="Times New Roman" w:eastAsia="Times New Roman" w:hAnsi="Times New Roman"/>
      <w:sz w:val="24"/>
      <w:szCs w:val="24"/>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msonormal0">
    <w:name w:val="msonormal"/>
    <w:basedOn w:val="Normal"/>
    <w:qFormat/>
    <w:pPr>
      <w:spacing w:before="100" w:beforeAutospacing="1" w:after="100" w:afterAutospacing="1"/>
    </w:pPr>
    <w:rPr>
      <w:lang w:val="en-GB" w:eastAsia="en-GB"/>
    </w:rPr>
  </w:style>
  <w:style w:type="paragraph" w:customStyle="1" w:styleId="paragraph">
    <w:name w:val="paragraph"/>
    <w:basedOn w:val="Normal"/>
    <w:qFormat/>
    <w:pPr>
      <w:spacing w:before="100" w:beforeAutospacing="1" w:after="100" w:afterAutospacing="1"/>
    </w:pPr>
    <w:rPr>
      <w:lang w:val="en-GB" w:eastAsia="en-GB"/>
    </w:rPr>
  </w:style>
  <w:style w:type="character" w:customStyle="1" w:styleId="textrun">
    <w:name w:val="textrun"/>
    <w:basedOn w:val="DefaultParagraphFont"/>
    <w:qFormat/>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outlineelement">
    <w:name w:val="outlineelement"/>
    <w:basedOn w:val="Normal"/>
    <w:qFormat/>
    <w:pPr>
      <w:spacing w:before="100" w:beforeAutospacing="1" w:after="100" w:afterAutospacing="1"/>
    </w:pPr>
    <w:rPr>
      <w:lang w:val="en-GB" w:eastAsia="en-GB"/>
    </w:rPr>
  </w:style>
  <w:style w:type="character" w:customStyle="1" w:styleId="superscript">
    <w:name w:val="superscript"/>
    <w:basedOn w:val="DefaultParagraphFont"/>
    <w:qFormat/>
  </w:style>
  <w:style w:type="character" w:customStyle="1" w:styleId="wacimagecontainer">
    <w:name w:val="wacimagecontainer"/>
    <w:basedOn w:val="DefaultParagraphFont"/>
    <w:qFormat/>
  </w:style>
  <w:style w:type="character" w:customStyle="1" w:styleId="fieldrange">
    <w:name w:val="fieldrange"/>
    <w:basedOn w:val="DefaultParagraphFont"/>
    <w:qFormat/>
  </w:style>
  <w:style w:type="character" w:customStyle="1" w:styleId="UnresolvedMention2">
    <w:name w:val="Unresolved Mention2"/>
    <w:basedOn w:val="DefaultParagraphFont"/>
    <w:uiPriority w:val="99"/>
    <w:unhideWhenUsed/>
    <w:qFormat/>
    <w:rPr>
      <w:color w:val="605E5C"/>
      <w:shd w:val="clear" w:color="auto" w:fill="E1DFDD"/>
    </w:rPr>
  </w:style>
  <w:style w:type="paragraph" w:customStyle="1" w:styleId="Default">
    <w:name w:val="Default"/>
    <w:qFormat/>
    <w:pPr>
      <w:autoSpaceDE w:val="0"/>
      <w:autoSpaceDN w:val="0"/>
      <w:adjustRightInd w:val="0"/>
    </w:pPr>
    <w:rPr>
      <w:rFonts w:ascii="Times New Roman" w:eastAsia="Cambria" w:hAnsi="Times New Roman"/>
      <w:color w:val="000000"/>
      <w:sz w:val="24"/>
      <w:szCs w:val="24"/>
    </w:rPr>
  </w:style>
  <w:style w:type="character" w:customStyle="1" w:styleId="x1a">
    <w:name w:val="x1a"/>
    <w:basedOn w:val="DefaultParagraphFont"/>
    <w:qFormat/>
  </w:style>
  <w:style w:type="character" w:customStyle="1" w:styleId="appsboldfont">
    <w:name w:val="appsboldfont"/>
    <w:basedOn w:val="DefaultParagraphFont"/>
    <w:qFormat/>
  </w:style>
  <w:style w:type="paragraph" w:customStyle="1" w:styleId="TOCHeading1">
    <w:name w:val="TOC Heading1"/>
    <w:basedOn w:val="Heading1"/>
    <w:next w:val="Normal"/>
    <w:uiPriority w:val="39"/>
    <w:unhideWhenUsed/>
    <w:qFormat/>
    <w:pPr>
      <w:keepLines/>
      <w:spacing w:before="240" w:line="259" w:lineRule="auto"/>
      <w:ind w:left="0"/>
      <w:jc w:val="left"/>
      <w:outlineLvl w:val="9"/>
    </w:pPr>
    <w:rPr>
      <w:rFonts w:ascii="Calibri" w:eastAsia="MS Gothic" w:hAnsi="Calibri"/>
      <w:color w:val="366091"/>
      <w:sz w:val="32"/>
      <w:szCs w:val="32"/>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UnresolvedMention4">
    <w:name w:val="Unresolved Mention4"/>
    <w:basedOn w:val="DefaultParagraphFont"/>
    <w:uiPriority w:val="99"/>
    <w:unhideWhenUsed/>
    <w:rPr>
      <w:color w:val="605E5C"/>
      <w:shd w:val="clear" w:color="auto" w:fill="E1DFDD"/>
    </w:rPr>
  </w:style>
  <w:style w:type="paragraph" w:customStyle="1" w:styleId="Revision2">
    <w:name w:val="Revision2"/>
    <w:uiPriority w:val="99"/>
    <w:semiHidden/>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BB1B5D"/>
    <w:rPr>
      <w:color w:val="605E5C"/>
      <w:shd w:val="clear" w:color="auto" w:fill="E1DFDD"/>
    </w:rPr>
  </w:style>
  <w:style w:type="paragraph" w:styleId="Revision">
    <w:name w:val="Revision"/>
    <w:hidden/>
    <w:uiPriority w:val="99"/>
    <w:unhideWhenUsed/>
    <w:rsid w:val="00BD601D"/>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DD5CA0"/>
    <w:rPr>
      <w:rFonts w:ascii="Calibri" w:hAnsi="Calibri" w:cs="Calibri"/>
      <w:b/>
      <w:sz w:val="22"/>
      <w:szCs w:val="22"/>
    </w:rPr>
  </w:style>
  <w:style w:type="character" w:styleId="Mention">
    <w:name w:val="Mention"/>
    <w:basedOn w:val="DefaultParagraphFont"/>
    <w:uiPriority w:val="99"/>
    <w:unhideWhenUsed/>
    <w:rsid w:val="00D54C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008015">
      <w:bodyDiv w:val="1"/>
      <w:marLeft w:val="0"/>
      <w:marRight w:val="0"/>
      <w:marTop w:val="0"/>
      <w:marBottom w:val="0"/>
      <w:divBdr>
        <w:top w:val="none" w:sz="0" w:space="0" w:color="auto"/>
        <w:left w:val="none" w:sz="0" w:space="0" w:color="auto"/>
        <w:bottom w:val="none" w:sz="0" w:space="0" w:color="auto"/>
        <w:right w:val="none" w:sz="0" w:space="0" w:color="auto"/>
      </w:divBdr>
    </w:div>
    <w:div w:id="821041446">
      <w:bodyDiv w:val="1"/>
      <w:marLeft w:val="0"/>
      <w:marRight w:val="0"/>
      <w:marTop w:val="0"/>
      <w:marBottom w:val="0"/>
      <w:divBdr>
        <w:top w:val="none" w:sz="0" w:space="0" w:color="auto"/>
        <w:left w:val="none" w:sz="0" w:space="0" w:color="auto"/>
        <w:bottom w:val="none" w:sz="0" w:space="0" w:color="auto"/>
        <w:right w:val="none" w:sz="0" w:space="0" w:color="auto"/>
      </w:divBdr>
    </w:div>
    <w:div w:id="1045906619">
      <w:bodyDiv w:val="1"/>
      <w:marLeft w:val="0"/>
      <w:marRight w:val="0"/>
      <w:marTop w:val="0"/>
      <w:marBottom w:val="0"/>
      <w:divBdr>
        <w:top w:val="none" w:sz="0" w:space="0" w:color="auto"/>
        <w:left w:val="none" w:sz="0" w:space="0" w:color="auto"/>
        <w:bottom w:val="none" w:sz="0" w:space="0" w:color="auto"/>
        <w:right w:val="none" w:sz="0" w:space="0" w:color="auto"/>
      </w:divBdr>
    </w:div>
    <w:div w:id="1339037700">
      <w:bodyDiv w:val="1"/>
      <w:marLeft w:val="0"/>
      <w:marRight w:val="0"/>
      <w:marTop w:val="0"/>
      <w:marBottom w:val="0"/>
      <w:divBdr>
        <w:top w:val="none" w:sz="0" w:space="0" w:color="auto"/>
        <w:left w:val="none" w:sz="0" w:space="0" w:color="auto"/>
        <w:bottom w:val="none" w:sz="0" w:space="0" w:color="auto"/>
        <w:right w:val="none" w:sz="0" w:space="0" w:color="auto"/>
      </w:divBdr>
    </w:div>
    <w:div w:id="2098014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pp.undp.org/policy-page/recruitment-and-selection-framework-polic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opp.undp.org/policy-page/recruitment-and-selection-framework-polic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ndp.jobma.com/logi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policy-page/recruitment-and-selection-framework-policy" TargetMode="External"/><Relationship Id="rId5" Type="http://schemas.openxmlformats.org/officeDocument/2006/relationships/numbering" Target="numbering.xml"/><Relationship Id="rId15" Type="http://schemas.openxmlformats.org/officeDocument/2006/relationships/hyperlink" Target="https://undp.jobma.com/login"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policy-page/recruitment-and-selection-framework-polic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54d56521cb8b950110d779ecec233d4f">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030e562aea712385259f3e9724b3d80f"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22460-25FF-4BCB-B14D-880F02B35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B20BC5-F126-4C2F-AC99-4F17D8334239}">
  <ds:schemaRefs>
    <ds:schemaRef ds:uri="http://schemas.microsoft.com/sharepoint/v3/contenttype/forms"/>
  </ds:schemaRefs>
</ds:datastoreItem>
</file>

<file path=customXml/itemProps3.xml><?xml version="1.0" encoding="utf-8"?>
<ds:datastoreItem xmlns:ds="http://schemas.openxmlformats.org/officeDocument/2006/customXml" ds:itemID="{07B71F61-1508-48D1-BD68-4DC7E9DF1B4F}">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4.xml><?xml version="1.0" encoding="utf-8"?>
<ds:datastoreItem xmlns:ds="http://schemas.openxmlformats.org/officeDocument/2006/customXml" ds:itemID="{E33B4239-D062-4C7C-B3A8-3BCECFD26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888</Words>
  <Characters>5067</Characters>
  <Application>Microsoft Office Word</Application>
  <DocSecurity>0</DocSecurity>
  <Lines>42</Lines>
  <Paragraphs>11</Paragraphs>
  <ScaleCrop>false</ScaleCrop>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Esperanza M Garcia</dc:creator>
  <cp:keywords/>
  <cp:lastModifiedBy>Arilda Dragjoshi</cp:lastModifiedBy>
  <cp:revision>5</cp:revision>
  <cp:lastPrinted>2022-04-29T03:08:00Z</cp:lastPrinted>
  <dcterms:created xsi:type="dcterms:W3CDTF">2025-12-30T19:08:00Z</dcterms:created>
  <dcterms:modified xsi:type="dcterms:W3CDTF">2026-01-01T12:29:00Z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dd5f9cb9-cd31-4941-bc4e-d4e975f1e23c</vt:lpwstr>
  </property>
  <property fmtid="{D5CDD505-2E9C-101B-9397-08002B2CF9AE}" pid="3" name="BusinessUnit">
    <vt:lpwstr>349;#Human Resources Management|1f57ad6b-760b-4b5a-be19-36e6fe76fd85</vt:lpwstr>
  </property>
  <property fmtid="{D5CDD505-2E9C-101B-9397-08002B2CF9AE}" pid="4" name="POPPBusinessProcess">
    <vt:lpwstr/>
  </property>
  <property fmtid="{D5CDD505-2E9C-101B-9397-08002B2CF9AE}" pid="5" name="l0e6ef0c43e74560bd7f3acd1f5e8571">
    <vt:lpwstr>Human Resources Management|1f57ad6b-760b-4b5a-be19-36e6fe76fd85</vt:lpwstr>
  </property>
  <property fmtid="{D5CDD505-2E9C-101B-9397-08002B2CF9AE}" pid="6" name="UNDP_POPP_BUSINESSUNIT">
    <vt:lpwstr>349;#Human Resources Management|1f57ad6b-760b-4b5a-be19-36e6fe76fd85</vt:lpwstr>
  </property>
  <property fmtid="{D5CDD505-2E9C-101B-9397-08002B2CF9AE}" pid="7" name="UNDPCountry">
    <vt:lpwstr/>
  </property>
  <property fmtid="{D5CDD505-2E9C-101B-9397-08002B2CF9AE}" pid="8" name="UndpDocTypeMM">
    <vt:lpwstr/>
  </property>
  <property fmtid="{D5CDD505-2E9C-101B-9397-08002B2CF9AE}" pid="9" name="UNDPDocumentCategory">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FocusAreas">
    <vt:lpwstr/>
  </property>
  <property fmtid="{D5CDD505-2E9C-101B-9397-08002B2CF9AE}" pid="14" name="UNDP_POPP_BUSINESSPROCESS_HIDDEN">
    <vt:lpwstr/>
  </property>
  <property fmtid="{D5CDD505-2E9C-101B-9397-08002B2CF9AE}" pid="15" name="DLCPolicyLabelValue">
    <vt:lpwstr>Effective Date: {Effective Date}                                                Version #: {POPPRefItemVersion}</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English</vt:lpwstr>
  </property>
  <property fmtid="{D5CDD505-2E9C-101B-9397-08002B2CF9AE}" pid="19" name="UNDP_POPP_FILEVERSION">
    <vt:r8>1024</vt:r8>
  </property>
  <property fmtid="{D5CDD505-2E9C-101B-9397-08002B2CF9AE}" pid="20" name="UNDP_POPP_REFITEM_VERSION">
    <vt:r8>2</vt:r8>
  </property>
  <property fmtid="{D5CDD505-2E9C-101B-9397-08002B2CF9AE}" pid="21" name="ContentTypeId">
    <vt:lpwstr>0x010100DF4E5EB98AFACA49B955F57620F5DD44</vt:lpwstr>
  </property>
  <property fmtid="{D5CDD505-2E9C-101B-9397-08002B2CF9AE}" pid="22" name="UndpDocStatus">
    <vt:lpwstr>Draft</vt:lpwstr>
  </property>
  <property fmtid="{D5CDD505-2E9C-101B-9397-08002B2CF9AE}" pid="23" name="UndpClassificationLevel">
    <vt:lpwstr>Internal Use Only</vt:lpwstr>
  </property>
  <property fmtid="{D5CDD505-2E9C-101B-9397-08002B2CF9AE}" pid="24" name="UndpIsTemplate">
    <vt:lpwstr>No</vt:lpwstr>
  </property>
  <property fmtid="{D5CDD505-2E9C-101B-9397-08002B2CF9AE}" pid="25" name="KSOProductBuildVer">
    <vt:lpwstr>1033-11.2.0.11537</vt:lpwstr>
  </property>
  <property fmtid="{D5CDD505-2E9C-101B-9397-08002B2CF9AE}" pid="26" name="ICV">
    <vt:lpwstr>86CC71A0633148A0836AE03F110E96CC</vt:lpwstr>
  </property>
  <property fmtid="{D5CDD505-2E9C-101B-9397-08002B2CF9AE}" pid="27" name="MediaServiceImageTags">
    <vt:lpwstr/>
  </property>
</Properties>
</file>