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7DA1E" w14:textId="2BD9A1D6" w:rsidR="00AC5637" w:rsidRPr="005F68DC" w:rsidRDefault="00F653A9">
      <w:pPr>
        <w:spacing w:before="9"/>
        <w:ind w:left="585" w:right="707"/>
        <w:jc w:val="center"/>
        <w:rPr>
          <w:b/>
          <w:snapToGrid w:val="0"/>
          <w:sz w:val="34"/>
        </w:rPr>
      </w:pPr>
      <w:r>
        <w:rPr>
          <w:noProof/>
          <w:snapToGrid w:val="0"/>
          <w:lang w:val="en-US" w:bidi="ar-SA"/>
        </w:rPr>
        <mc:AlternateContent>
          <mc:Choice Requires="wps">
            <w:drawing>
              <wp:anchor distT="0" distB="0" distL="114300" distR="114300" simplePos="0" relativeHeight="251083776" behindDoc="1" locked="0" layoutInCell="1" allowOverlap="1" wp14:anchorId="4937DAF8" wp14:editId="572246B6">
                <wp:simplePos x="0" y="0"/>
                <wp:positionH relativeFrom="page">
                  <wp:posOffset>2011680</wp:posOffset>
                </wp:positionH>
                <wp:positionV relativeFrom="page">
                  <wp:posOffset>9053830</wp:posOffset>
                </wp:positionV>
                <wp:extent cx="30480" cy="7620"/>
                <wp:effectExtent l="0" t="0" r="0" b="0"/>
                <wp:wrapNone/>
                <wp:docPr id="149806160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DC666E" id="Rectangle 24" o:spid="_x0000_s1026" style="position:absolute;margin-left:158.4pt;margin-top:712.9pt;width:2.4pt;height:.6pt;z-index:-2522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" fillcolor="#00afef" stroked="f">
                <w10:wrap anchorx="page" anchory="page"/>
              </v:rect>
            </w:pict>
          </mc:Fallback>
        </mc:AlternateContent>
      </w:r>
      <w:r>
        <w:rPr>
          <w:b/>
          <w:snapToGrid w:val="0"/>
          <w:color w:val="1F3863"/>
          <w:sz w:val="34"/>
        </w:rPr>
        <w:t>Incorporación de la Cooperación Sur-Sur y Triangular</w:t>
      </w:r>
    </w:p>
    <w:p w14:paraId="4937DA1F" w14:textId="77777777" w:rsidR="00AC5637" w:rsidRPr="005F68DC" w:rsidRDefault="00F052C5" w:rsidP="006F4001">
      <w:pPr>
        <w:ind w:left="294" w:right="527"/>
        <w:jc w:val="center"/>
        <w:rPr>
          <w:snapToGrid w:val="0"/>
          <w:sz w:val="27"/>
        </w:rPr>
      </w:pPr>
      <w:r>
        <w:rPr>
          <w:snapToGrid w:val="0"/>
          <w:color w:val="2E5395"/>
          <w:sz w:val="27"/>
        </w:rPr>
        <w:t>Consideraciones para el diseño, la ejecución y la documentación de la cooperación técnica</w:t>
      </w:r>
    </w:p>
    <w:p w14:paraId="4937DA20" w14:textId="0CC8126D" w:rsidR="00AC5637" w:rsidRPr="005F68DC" w:rsidRDefault="00F052C5" w:rsidP="006F4001">
      <w:pPr>
        <w:spacing w:before="169"/>
        <w:ind w:left="182" w:right="639"/>
        <w:jc w:val="both"/>
        <w:rPr>
          <w:i/>
          <w:snapToGrid w:val="0"/>
        </w:rPr>
      </w:pPr>
      <w:r>
        <w:rPr>
          <w:i/>
          <w:snapToGrid w:val="0"/>
        </w:rPr>
        <w:t xml:space="preserve">Este documento ofrece orientación para la formulación, las actividades, el seguimiento y la evaluación de los proyectos Sur-Sur de UNOSSC. Su objetivo es brindar apoyo a los equipos que deseen explorar uno o varios temas de la incorporación de la cooperación Sur-Sur. Las siguientes preguntas pueden servir de lista de verificación </w:t>
      </w:r>
      <w:r w:rsidR="008545F4">
        <w:rPr>
          <w:i/>
          <w:snapToGrid w:val="0"/>
        </w:rPr>
        <w:br/>
      </w:r>
      <w:r>
        <w:rPr>
          <w:i/>
          <w:snapToGrid w:val="0"/>
        </w:rPr>
        <w:t>a lo largo del ciclo del proyecto y abarcar un espectro de consideraciones recurrentes. Se invita a los equipos del proyecto a centrarse en el tema o temas pertinentes para sus áreas de interés.</w:t>
      </w:r>
    </w:p>
    <w:p w14:paraId="4937DA21" w14:textId="77777777" w:rsidR="00AC5637" w:rsidRPr="005F68DC" w:rsidRDefault="00AC5637">
      <w:pPr>
        <w:pStyle w:val="BodyText"/>
        <w:spacing w:before="2"/>
        <w:ind w:left="0" w:firstLine="0"/>
        <w:rPr>
          <w:i/>
          <w:snapToGrid w:val="0"/>
          <w:sz w:val="20"/>
        </w:rPr>
      </w:pPr>
    </w:p>
    <w:p w14:paraId="4937DA22" w14:textId="77777777" w:rsidR="00AC5637" w:rsidRPr="005F68DC" w:rsidRDefault="00F052C5">
      <w:pPr>
        <w:pStyle w:val="Heading1"/>
        <w:ind w:right="779"/>
        <w:rPr>
          <w:snapToGrid w:val="0"/>
        </w:rPr>
      </w:pPr>
      <w:r>
        <w:rPr>
          <w:snapToGrid w:val="0"/>
          <w:color w:val="44536A"/>
        </w:rPr>
        <w:t>Tipología de la cooperación técnica entre países en desarrollo</w:t>
      </w:r>
    </w:p>
    <w:p w14:paraId="4937DA23" w14:textId="0D1D39B4" w:rsidR="00AC5637" w:rsidRPr="005F68DC" w:rsidRDefault="00F052C5">
      <w:pPr>
        <w:spacing w:line="244" w:lineRule="exact"/>
        <w:ind w:left="577" w:right="779"/>
        <w:jc w:val="center"/>
        <w:rPr>
          <w:b/>
          <w:snapToGrid w:val="0"/>
          <w:sz w:val="20"/>
        </w:rPr>
      </w:pPr>
      <w:r>
        <w:rPr>
          <w:b/>
          <w:snapToGrid w:val="0"/>
          <w:color w:val="44536A"/>
          <w:sz w:val="20"/>
        </w:rPr>
        <w:t>(incluso con financiación triangular)</w:t>
      </w:r>
    </w:p>
    <w:p w14:paraId="4937DA24" w14:textId="4E3F183C" w:rsidR="00AC5637" w:rsidRPr="005F68DC" w:rsidRDefault="00F34F90">
      <w:pPr>
        <w:pStyle w:val="BodyText"/>
        <w:ind w:left="0" w:firstLine="0"/>
        <w:rPr>
          <w:b/>
          <w:snapToGrid w:val="0"/>
          <w:sz w:val="5"/>
        </w:rPr>
      </w:pPr>
      <w:r>
        <w:rPr>
          <w:noProof/>
          <w:lang w:val="en-US" w:bidi="ar-SA"/>
        </w:rPr>
        <w:drawing>
          <wp:anchor distT="0" distB="0" distL="0" distR="0" simplePos="0" relativeHeight="251667456" behindDoc="1" locked="0" layoutInCell="1" allowOverlap="1" wp14:anchorId="40BA793C" wp14:editId="56E05DA6">
            <wp:simplePos x="0" y="0"/>
            <wp:positionH relativeFrom="page">
              <wp:posOffset>641321</wp:posOffset>
            </wp:positionH>
            <wp:positionV relativeFrom="paragraph">
              <wp:posOffset>35833</wp:posOffset>
            </wp:positionV>
            <wp:extent cx="342265" cy="6549752"/>
            <wp:effectExtent l="0" t="0" r="635"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7054" cy="6832754"/>
                    </a:xfrm>
                    <a:prstGeom prst="rect">
                      <a:avLst/>
                    </a:prstGeom>
                  </pic:spPr>
                </pic:pic>
              </a:graphicData>
            </a:graphic>
            <wp14:sizeRelV relativeFrom="margin">
              <wp14:pctHeight>0</wp14:pctHeight>
            </wp14:sizeRelV>
          </wp:anchor>
        </w:drawing>
      </w:r>
    </w:p>
    <w:tbl>
      <w:tblPr>
        <w:tblW w:w="0" w:type="auto"/>
        <w:tblInd w:w="173" w:type="dxa"/>
        <w:tblLayout w:type="fixed"/>
        <w:tblCellMar>
          <w:left w:w="0" w:type="dxa"/>
          <w:right w:w="0" w:type="dxa"/>
        </w:tblCellMar>
        <w:tblLook w:val="01E0" w:firstRow="1" w:lastRow="1" w:firstColumn="1" w:lastColumn="1" w:noHBand="0" w:noVBand="0"/>
      </w:tblPr>
      <w:tblGrid>
        <w:gridCol w:w="541"/>
        <w:gridCol w:w="4678"/>
        <w:gridCol w:w="269"/>
        <w:gridCol w:w="4447"/>
      </w:tblGrid>
      <w:tr w:rsidR="005F68DC" w:rsidRPr="005F68DC" w14:paraId="4937DA29" w14:textId="77777777" w:rsidTr="005F68DC">
        <w:trPr>
          <w:cantSplit/>
          <w:trHeight w:val="389"/>
        </w:trPr>
        <w:tc>
          <w:tcPr>
            <w:tcW w:w="541" w:type="dxa"/>
            <w:vMerge w:val="restart"/>
            <w:tcBorders>
              <w:top w:val="single" w:sz="4" w:space="0" w:color="000000"/>
              <w:left w:val="single" w:sz="4" w:space="0" w:color="000000"/>
              <w:right w:val="single" w:sz="4" w:space="0" w:color="000000"/>
            </w:tcBorders>
            <w:textDirection w:val="tbRl"/>
          </w:tcPr>
          <w:p w14:paraId="4937DA25" w14:textId="3DC1C8BF" w:rsidR="005F68DC" w:rsidRPr="005F68DC" w:rsidRDefault="005F68DC" w:rsidP="005F68DC">
            <w:pPr>
              <w:pStyle w:val="TableParagraph"/>
              <w:spacing w:before="141" w:line="238" w:lineRule="auto"/>
              <w:ind w:left="323"/>
              <w:rPr>
                <w:snapToGrid w:val="0"/>
              </w:rPr>
            </w:pPr>
            <w:r>
              <w:rPr>
                <w:snapToGrid w:val="0"/>
              </w:rPr>
              <w:t>La cooperación puede abarcar desde la interpersonal hasta la institucional</w:t>
            </w:r>
          </w:p>
        </w:tc>
        <w:tc>
          <w:tcPr>
            <w:tcW w:w="4678" w:type="dxa"/>
            <w:tcBorders>
              <w:left w:val="single" w:sz="4" w:space="0" w:color="000000"/>
            </w:tcBorders>
            <w:shd w:val="clear" w:color="auto" w:fill="4471C4"/>
          </w:tcPr>
          <w:p w14:paraId="4937DA26" w14:textId="1BA63513" w:rsidR="005F68DC" w:rsidRPr="0027092F" w:rsidRDefault="005F68DC" w:rsidP="003A1313">
            <w:pPr>
              <w:pStyle w:val="TableParagraph"/>
              <w:spacing w:before="6" w:line="238" w:lineRule="auto"/>
              <w:ind w:left="158"/>
              <w:rPr>
                <w:snapToGrid w:val="0"/>
                <w:color w:val="FFFFFF"/>
                <w:sz w:val="24"/>
              </w:rPr>
            </w:pPr>
            <w:r>
              <w:rPr>
                <w:snapToGrid w:val="0"/>
                <w:color w:val="FFFFFF"/>
                <w:sz w:val="24"/>
              </w:rPr>
              <w:t xml:space="preserve">Desarrollo de capacidades </w:t>
            </w:r>
            <w:r w:rsidR="003A1313">
              <w:rPr>
                <w:snapToGrid w:val="0"/>
                <w:color w:val="FFFFFF"/>
                <w:sz w:val="24"/>
              </w:rPr>
              <w:br/>
            </w:r>
            <w:r>
              <w:rPr>
                <w:snapToGrid w:val="0"/>
                <w:color w:val="FFFFFF"/>
                <w:sz w:val="24"/>
              </w:rPr>
              <w:t>(aptitudes de las personas)</w:t>
            </w:r>
          </w:p>
        </w:tc>
        <w:tc>
          <w:tcPr>
            <w:tcW w:w="269" w:type="dxa"/>
            <w:vMerge w:val="restart"/>
          </w:tcPr>
          <w:p w14:paraId="4937DA27" w14:textId="77777777" w:rsidR="005F68DC" w:rsidRPr="005F68DC" w:rsidRDefault="005F68DC" w:rsidP="00F04B7B">
            <w:pPr>
              <w:pStyle w:val="TableParagraph"/>
              <w:spacing w:line="238" w:lineRule="auto"/>
              <w:jc w:val="both"/>
              <w:rPr>
                <w:rFonts w:ascii="Times New Roman"/>
                <w:snapToGrid w:val="0"/>
                <w:sz w:val="20"/>
              </w:rPr>
            </w:pPr>
          </w:p>
        </w:tc>
        <w:tc>
          <w:tcPr>
            <w:tcW w:w="4447" w:type="dxa"/>
            <w:shd w:val="clear" w:color="auto" w:fill="4471C4"/>
          </w:tcPr>
          <w:p w14:paraId="4937DA28" w14:textId="77777777" w:rsidR="005F68DC" w:rsidRPr="0027092F" w:rsidRDefault="005F68DC" w:rsidP="00F04B7B">
            <w:pPr>
              <w:pStyle w:val="TableParagraph"/>
              <w:spacing w:line="238" w:lineRule="auto"/>
              <w:ind w:left="93"/>
              <w:jc w:val="both"/>
              <w:rPr>
                <w:snapToGrid w:val="0"/>
                <w:color w:val="FFFFFF"/>
                <w:sz w:val="24"/>
              </w:rPr>
            </w:pPr>
            <w:r>
              <w:rPr>
                <w:snapToGrid w:val="0"/>
                <w:color w:val="FFFFFF"/>
                <w:sz w:val="24"/>
              </w:rPr>
              <w:t>Intercambio de conocimientos</w:t>
            </w:r>
          </w:p>
        </w:tc>
      </w:tr>
      <w:tr w:rsidR="005F68DC" w:rsidRPr="005F68DC" w14:paraId="4937DA37" w14:textId="77777777" w:rsidTr="0004611C">
        <w:trPr>
          <w:cantSplit/>
          <w:trHeight w:val="20"/>
        </w:trPr>
        <w:tc>
          <w:tcPr>
            <w:tcW w:w="541" w:type="dxa"/>
            <w:vMerge/>
            <w:tcBorders>
              <w:left w:val="single" w:sz="4" w:space="0" w:color="000000"/>
              <w:right w:val="single" w:sz="4" w:space="0" w:color="000000"/>
            </w:tcBorders>
            <w:textDirection w:val="tbRl"/>
          </w:tcPr>
          <w:p w14:paraId="4937DA2A"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4937DA2B" w14:textId="77777777" w:rsidR="005F68DC" w:rsidRPr="005F68DC" w:rsidRDefault="005F68DC" w:rsidP="00F34F90">
            <w:pPr>
              <w:pStyle w:val="TableParagraph"/>
              <w:numPr>
                <w:ilvl w:val="0"/>
                <w:numId w:val="21"/>
              </w:numPr>
              <w:tabs>
                <w:tab w:val="left" w:pos="517"/>
                <w:tab w:val="left" w:pos="519"/>
              </w:tabs>
              <w:spacing w:line="238" w:lineRule="auto"/>
              <w:ind w:right="29" w:hanging="292"/>
              <w:jc w:val="both"/>
              <w:rPr>
                <w:snapToGrid w:val="0"/>
              </w:rPr>
            </w:pPr>
            <w:r>
              <w:rPr>
                <w:snapToGrid w:val="0"/>
              </w:rPr>
              <w:t>Participar en:</w:t>
            </w:r>
          </w:p>
          <w:p w14:paraId="4937DA2C" w14:textId="77777777" w:rsidR="005F68DC" w:rsidRPr="005F68DC" w:rsidRDefault="005F68DC" w:rsidP="000C461A">
            <w:pPr>
              <w:pStyle w:val="TableParagraph"/>
              <w:numPr>
                <w:ilvl w:val="1"/>
                <w:numId w:val="21"/>
              </w:numPr>
              <w:tabs>
                <w:tab w:val="left" w:pos="877"/>
                <w:tab w:val="left" w:pos="879"/>
              </w:tabs>
              <w:spacing w:before="1" w:line="216" w:lineRule="auto"/>
              <w:ind w:right="28" w:hanging="361"/>
              <w:jc w:val="both"/>
              <w:rPr>
                <w:snapToGrid w:val="0"/>
              </w:rPr>
            </w:pPr>
            <w:r>
              <w:rPr>
                <w:snapToGrid w:val="0"/>
              </w:rPr>
              <w:t>talleres de formación, cursos;</w:t>
            </w:r>
          </w:p>
          <w:p w14:paraId="4937DA2D" w14:textId="77777777" w:rsidR="005F68DC" w:rsidRPr="005F68DC" w:rsidRDefault="005F68DC" w:rsidP="000C461A">
            <w:pPr>
              <w:pStyle w:val="TableParagraph"/>
              <w:numPr>
                <w:ilvl w:val="1"/>
                <w:numId w:val="21"/>
              </w:numPr>
              <w:tabs>
                <w:tab w:val="left" w:pos="877"/>
                <w:tab w:val="left" w:pos="879"/>
              </w:tabs>
              <w:spacing w:line="216" w:lineRule="auto"/>
              <w:ind w:right="28" w:hanging="361"/>
              <w:jc w:val="both"/>
              <w:rPr>
                <w:snapToGrid w:val="0"/>
              </w:rPr>
            </w:pPr>
            <w:r>
              <w:rPr>
                <w:snapToGrid w:val="0"/>
              </w:rPr>
              <w:t>becas en el extranjero;</w:t>
            </w:r>
          </w:p>
          <w:p w14:paraId="4937DA2E" w14:textId="77777777" w:rsidR="005F68DC" w:rsidRPr="005F68DC" w:rsidRDefault="005F68DC" w:rsidP="000C461A">
            <w:pPr>
              <w:pStyle w:val="TableParagraph"/>
              <w:numPr>
                <w:ilvl w:val="1"/>
                <w:numId w:val="21"/>
              </w:numPr>
              <w:tabs>
                <w:tab w:val="left" w:pos="877"/>
                <w:tab w:val="left" w:pos="879"/>
              </w:tabs>
              <w:spacing w:line="216" w:lineRule="auto"/>
              <w:ind w:right="28" w:hanging="361"/>
              <w:jc w:val="both"/>
              <w:rPr>
                <w:snapToGrid w:val="0"/>
              </w:rPr>
            </w:pPr>
            <w:r>
              <w:rPr>
                <w:snapToGrid w:val="0"/>
              </w:rPr>
              <w:t>viajes de estudios y visitas educativas;</w:t>
            </w:r>
          </w:p>
          <w:p w14:paraId="4937DA2F" w14:textId="1D71E4D8" w:rsidR="005F68DC" w:rsidRPr="005F68DC" w:rsidRDefault="005F68DC" w:rsidP="000C461A">
            <w:pPr>
              <w:pStyle w:val="TableParagraph"/>
              <w:numPr>
                <w:ilvl w:val="1"/>
                <w:numId w:val="21"/>
              </w:numPr>
              <w:tabs>
                <w:tab w:val="left" w:pos="879"/>
                <w:tab w:val="left" w:pos="3482"/>
              </w:tabs>
              <w:spacing w:line="216" w:lineRule="auto"/>
              <w:ind w:right="28"/>
              <w:rPr>
                <w:snapToGrid w:val="0"/>
              </w:rPr>
            </w:pPr>
            <w:r>
              <w:rPr>
                <w:snapToGrid w:val="0"/>
              </w:rPr>
              <w:t>formación práctica, observación, pasantías, aprendizaje, tutoría, becas;</w:t>
            </w:r>
          </w:p>
          <w:p w14:paraId="4937DA31" w14:textId="068D9B5E" w:rsidR="005F68DC" w:rsidRPr="005F68DC" w:rsidRDefault="005F68DC" w:rsidP="000C461A">
            <w:pPr>
              <w:pStyle w:val="TableParagraph"/>
              <w:numPr>
                <w:ilvl w:val="1"/>
                <w:numId w:val="21"/>
              </w:numPr>
              <w:tabs>
                <w:tab w:val="left" w:pos="877"/>
                <w:tab w:val="left" w:pos="879"/>
              </w:tabs>
              <w:spacing w:line="216" w:lineRule="auto"/>
              <w:ind w:left="227" w:right="28" w:firstLine="290"/>
              <w:jc w:val="both"/>
              <w:rPr>
                <w:snapToGrid w:val="0"/>
                <w:sz w:val="18"/>
              </w:rPr>
            </w:pPr>
            <w:r>
              <w:rPr>
                <w:snapToGrid w:val="0"/>
              </w:rPr>
              <w:t>desarrollo de planes de estudio.</w:t>
            </w:r>
          </w:p>
        </w:tc>
        <w:tc>
          <w:tcPr>
            <w:tcW w:w="269" w:type="dxa"/>
            <w:vMerge/>
            <w:tcBorders>
              <w:top w:val="nil"/>
            </w:tcBorders>
          </w:tcPr>
          <w:p w14:paraId="4937DA32"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4937DA33" w14:textId="6F778EB5" w:rsidR="005F68DC" w:rsidRPr="005F68DC" w:rsidRDefault="005F68DC" w:rsidP="000C461A">
            <w:pPr>
              <w:pStyle w:val="TableParagraph"/>
              <w:numPr>
                <w:ilvl w:val="0"/>
                <w:numId w:val="20"/>
              </w:numPr>
              <w:tabs>
                <w:tab w:val="left" w:pos="363"/>
              </w:tabs>
              <w:spacing w:line="216" w:lineRule="auto"/>
              <w:ind w:left="358" w:right="28" w:hanging="267"/>
              <w:jc w:val="both"/>
              <w:rPr>
                <w:rFonts w:ascii="Times New Roman" w:hAnsi="Times New Roman"/>
                <w:snapToGrid w:val="0"/>
              </w:rPr>
            </w:pPr>
            <w:r>
              <w:rPr>
                <w:snapToGrid w:val="0"/>
              </w:rPr>
              <w:t xml:space="preserve">Revisar el material sobre buenas prácticas de países que se enfrentan a desafíos similares </w:t>
            </w:r>
            <w:r w:rsidR="006B5919">
              <w:rPr>
                <w:snapToGrid w:val="0"/>
              </w:rPr>
              <w:br/>
            </w:r>
            <w:r>
              <w:rPr>
                <w:b/>
                <w:snapToGrid w:val="0"/>
              </w:rPr>
              <w:t xml:space="preserve">y </w:t>
            </w:r>
            <w:r>
              <w:rPr>
                <w:snapToGrid w:val="0"/>
              </w:rPr>
              <w:t>buscar modelos o ideas para aplicar en sus actividades;</w:t>
            </w:r>
          </w:p>
          <w:p w14:paraId="4937DA36" w14:textId="58AA9BE1" w:rsidR="005F68DC" w:rsidRPr="005F68DC" w:rsidRDefault="005F68DC" w:rsidP="000C461A">
            <w:pPr>
              <w:pStyle w:val="TableParagraph"/>
              <w:numPr>
                <w:ilvl w:val="0"/>
                <w:numId w:val="20"/>
              </w:numPr>
              <w:tabs>
                <w:tab w:val="left" w:pos="363"/>
              </w:tabs>
              <w:spacing w:line="216" w:lineRule="auto"/>
              <w:ind w:left="358" w:right="28" w:hanging="267"/>
              <w:jc w:val="both"/>
              <w:rPr>
                <w:snapToGrid w:val="0"/>
                <w:sz w:val="18"/>
              </w:rPr>
            </w:pPr>
            <w:r>
              <w:rPr>
                <w:snapToGrid w:val="0"/>
              </w:rPr>
              <w:t xml:space="preserve">Participar en foros, seminarios web, etc., </w:t>
            </w:r>
            <w:r w:rsidR="006B5919">
              <w:rPr>
                <w:snapToGrid w:val="0"/>
              </w:rPr>
              <w:br/>
            </w:r>
            <w:r>
              <w:rPr>
                <w:b/>
                <w:snapToGrid w:val="0"/>
              </w:rPr>
              <w:t xml:space="preserve">y </w:t>
            </w:r>
            <w:r>
              <w:rPr>
                <w:snapToGrid w:val="0"/>
              </w:rPr>
              <w:t>aplicar recomendaciones o prácticas introducidas por otros actores del Sur.</w:t>
            </w:r>
          </w:p>
        </w:tc>
      </w:tr>
      <w:tr w:rsidR="005F68DC" w:rsidRPr="005F68DC" w14:paraId="4CA21022" w14:textId="77777777" w:rsidTr="0004611C">
        <w:trPr>
          <w:cantSplit/>
          <w:trHeight w:val="20"/>
        </w:trPr>
        <w:tc>
          <w:tcPr>
            <w:tcW w:w="541" w:type="dxa"/>
            <w:vMerge/>
            <w:tcBorders>
              <w:left w:val="single" w:sz="4" w:space="0" w:color="000000"/>
              <w:right w:val="single" w:sz="4" w:space="0" w:color="000000"/>
            </w:tcBorders>
            <w:textDirection w:val="tbRl"/>
          </w:tcPr>
          <w:p w14:paraId="2F3BEB1E"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28B7AE13" w14:textId="2EF07B47" w:rsidR="005F68DC" w:rsidRPr="005F68DC" w:rsidRDefault="005F68DC" w:rsidP="00F34F90">
            <w:pPr>
              <w:pStyle w:val="TableParagraph"/>
              <w:tabs>
                <w:tab w:val="left" w:pos="877"/>
                <w:tab w:val="left" w:pos="879"/>
              </w:tabs>
              <w:spacing w:line="238" w:lineRule="auto"/>
              <w:ind w:left="227" w:right="29"/>
              <w:jc w:val="both"/>
              <w:rPr>
                <w:snapToGrid w:val="0"/>
              </w:rPr>
            </w:pPr>
            <w:r>
              <w:rPr>
                <w:snapToGrid w:val="0"/>
                <w:color w:val="00AFEF"/>
                <w:sz w:val="18"/>
                <w:u w:val="single" w:color="00AFEF"/>
              </w:rPr>
              <w:t xml:space="preserve">Ejemplos: </w:t>
            </w:r>
            <w:hyperlink r:id="rId8">
              <w:r>
                <w:rPr>
                  <w:snapToGrid w:val="0"/>
                  <w:color w:val="0462C1"/>
                  <w:sz w:val="18"/>
                  <w:u w:val="single" w:color="00AFEF"/>
                </w:rPr>
                <w:t>Camerún Solar Mamas dictado por el Barefoot</w:t>
              </w:r>
            </w:hyperlink>
            <w:hyperlink r:id="rId9">
              <w:r>
                <w:rPr>
                  <w:snapToGrid w:val="0"/>
                  <w:color w:val="0462C1"/>
                  <w:sz w:val="18"/>
                  <w:u w:val="single" w:color="0462C1"/>
                </w:rPr>
                <w:t xml:space="preserve"> College</w:t>
              </w:r>
            </w:hyperlink>
            <w:r>
              <w:rPr>
                <w:snapToGrid w:val="0"/>
                <w:color w:val="00AFEF"/>
                <w:sz w:val="18"/>
                <w:u w:val="single" w:color="0462C1"/>
              </w:rPr>
              <w:t xml:space="preserve">; </w:t>
            </w:r>
            <w:hyperlink r:id="rId10">
              <w:r>
                <w:rPr>
                  <w:snapToGrid w:val="0"/>
                  <w:color w:val="0462C1"/>
                  <w:sz w:val="18"/>
                  <w:u w:val="single" w:color="0462C1"/>
                </w:rPr>
                <w:t>Eswatini aprende a recoger el agua de lluvia</w:t>
              </w:r>
              <w:r>
                <w:rPr>
                  <w:snapToGrid w:val="0"/>
                  <w:color w:val="00AFEF"/>
                  <w:sz w:val="18"/>
                </w:rPr>
                <w:t>;</w:t>
              </w:r>
            </w:hyperlink>
            <w:r>
              <w:rPr>
                <w:snapToGrid w:val="0"/>
                <w:color w:val="00AFEF"/>
                <w:sz w:val="18"/>
              </w:rPr>
              <w:t xml:space="preserve"> </w:t>
            </w:r>
            <w:hyperlink r:id="rId11">
              <w:r>
                <w:rPr>
                  <w:snapToGrid w:val="0"/>
                  <w:color w:val="0462C1"/>
                  <w:sz w:val="18"/>
                  <w:u w:val="single" w:color="0462C1"/>
                </w:rPr>
                <w:t>Beca EMPOWER para científicas del Sur</w:t>
              </w:r>
            </w:hyperlink>
          </w:p>
        </w:tc>
        <w:tc>
          <w:tcPr>
            <w:tcW w:w="269" w:type="dxa"/>
            <w:tcBorders>
              <w:top w:val="nil"/>
            </w:tcBorders>
          </w:tcPr>
          <w:p w14:paraId="299DD004"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2641FD60" w14:textId="3D291D6E" w:rsidR="005F68DC" w:rsidRPr="006B5919" w:rsidRDefault="005F68DC" w:rsidP="00F34F90">
            <w:pPr>
              <w:pStyle w:val="TableParagraph"/>
              <w:tabs>
                <w:tab w:val="left" w:pos="363"/>
              </w:tabs>
              <w:spacing w:line="238" w:lineRule="auto"/>
              <w:ind w:left="187" w:right="29"/>
              <w:jc w:val="both"/>
              <w:rPr>
                <w:snapToGrid w:val="0"/>
                <w:spacing w:val="-4"/>
              </w:rPr>
            </w:pPr>
            <w:r w:rsidRPr="006B5919">
              <w:rPr>
                <w:snapToGrid w:val="0"/>
                <w:color w:val="00AFEF"/>
                <w:spacing w:val="-4"/>
                <w:sz w:val="18"/>
                <w:u w:val="single" w:color="00AFEF"/>
              </w:rPr>
              <w:t xml:space="preserve">Ejemplos: </w:t>
            </w:r>
            <w:hyperlink r:id="rId12">
              <w:r w:rsidRPr="006B5919">
                <w:rPr>
                  <w:snapToGrid w:val="0"/>
                  <w:color w:val="0462C1"/>
                  <w:spacing w:val="-4"/>
                  <w:sz w:val="18"/>
                  <w:u w:val="single" w:color="00AFEF"/>
                </w:rPr>
                <w:t>Capacitación para el desarrollo de resiliencia a las inclemencias climáticas en el</w:t>
              </w:r>
            </w:hyperlink>
            <w:r w:rsidRPr="006B5919">
              <w:rPr>
                <w:snapToGrid w:val="0"/>
                <w:color w:val="0462C1"/>
                <w:spacing w:val="-4"/>
                <w:sz w:val="18"/>
              </w:rPr>
              <w:t xml:space="preserve"> </w:t>
            </w:r>
            <w:hyperlink r:id="rId13">
              <w:r w:rsidRPr="006B5919">
                <w:rPr>
                  <w:snapToGrid w:val="0"/>
                  <w:color w:val="0462C1"/>
                  <w:spacing w:val="-4"/>
                  <w:sz w:val="18"/>
                  <w:u w:val="single" w:color="0462C1"/>
                </w:rPr>
                <w:t>Caribe</w:t>
              </w:r>
            </w:hyperlink>
            <w:r w:rsidRPr="006B5919">
              <w:rPr>
                <w:snapToGrid w:val="0"/>
                <w:color w:val="00AFEF"/>
                <w:spacing w:val="-4"/>
                <w:sz w:val="18"/>
                <w:u w:val="single" w:color="0462C1"/>
              </w:rPr>
              <w:t xml:space="preserve">; </w:t>
            </w:r>
            <w:hyperlink r:id="rId14">
              <w:r w:rsidRPr="006B5919">
                <w:rPr>
                  <w:snapToGrid w:val="0"/>
                  <w:color w:val="0462C1"/>
                  <w:spacing w:val="-4"/>
                  <w:sz w:val="18"/>
                  <w:u w:val="single" w:color="0462C1"/>
                </w:rPr>
                <w:t>La capacitación Sur-Sur permite a Moldavia</w:t>
              </w:r>
            </w:hyperlink>
            <w:r w:rsidRPr="006B5919">
              <w:rPr>
                <w:snapToGrid w:val="0"/>
                <w:color w:val="0462C1"/>
                <w:spacing w:val="-4"/>
                <w:sz w:val="18"/>
              </w:rPr>
              <w:t xml:space="preserve"> </w:t>
            </w:r>
            <w:hyperlink r:id="rId15">
              <w:r w:rsidRPr="006B5919">
                <w:rPr>
                  <w:snapToGrid w:val="0"/>
                  <w:color w:val="0462C1"/>
                  <w:spacing w:val="-4"/>
                  <w:sz w:val="18"/>
                  <w:u w:val="single" w:color="0462C1"/>
                </w:rPr>
                <w:t>mejorar sus sistemas estadísticos</w:t>
              </w:r>
            </w:hyperlink>
          </w:p>
        </w:tc>
      </w:tr>
      <w:tr w:rsidR="005F68DC" w:rsidRPr="005F68DC" w14:paraId="4937DA3B" w14:textId="77777777" w:rsidTr="0004611C">
        <w:trPr>
          <w:trHeight w:val="205"/>
        </w:trPr>
        <w:tc>
          <w:tcPr>
            <w:tcW w:w="541" w:type="dxa"/>
            <w:vMerge/>
            <w:tcBorders>
              <w:left w:val="single" w:sz="4" w:space="0" w:color="000000"/>
              <w:right w:val="single" w:sz="4" w:space="0" w:color="000000"/>
            </w:tcBorders>
            <w:textDirection w:val="tbRl"/>
          </w:tcPr>
          <w:p w14:paraId="4937DA38"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tcPr>
          <w:p w14:paraId="4937DA39" w14:textId="77777777" w:rsidR="005F68DC" w:rsidRPr="005F68DC" w:rsidRDefault="005F68DC" w:rsidP="00F04B7B">
            <w:pPr>
              <w:pStyle w:val="TableParagraph"/>
              <w:spacing w:line="238" w:lineRule="auto"/>
              <w:jc w:val="both"/>
              <w:rPr>
                <w:rFonts w:ascii="Times New Roman"/>
                <w:snapToGrid w:val="0"/>
                <w:sz w:val="14"/>
              </w:rPr>
            </w:pPr>
          </w:p>
        </w:tc>
        <w:tc>
          <w:tcPr>
            <w:tcW w:w="4716" w:type="dxa"/>
            <w:gridSpan w:val="2"/>
          </w:tcPr>
          <w:p w14:paraId="4937DA3A" w14:textId="77777777" w:rsidR="005F68DC" w:rsidRPr="005F68DC" w:rsidRDefault="005F68DC" w:rsidP="00F04B7B">
            <w:pPr>
              <w:pStyle w:val="TableParagraph"/>
              <w:spacing w:line="238" w:lineRule="auto"/>
              <w:jc w:val="both"/>
              <w:rPr>
                <w:rFonts w:ascii="Times New Roman"/>
                <w:snapToGrid w:val="0"/>
                <w:sz w:val="14"/>
              </w:rPr>
            </w:pPr>
          </w:p>
        </w:tc>
      </w:tr>
      <w:tr w:rsidR="005F68DC" w:rsidRPr="005F68DC" w14:paraId="4937DA40" w14:textId="77777777" w:rsidTr="005F68DC">
        <w:trPr>
          <w:cantSplit/>
          <w:trHeight w:val="389"/>
        </w:trPr>
        <w:tc>
          <w:tcPr>
            <w:tcW w:w="541" w:type="dxa"/>
            <w:vMerge/>
            <w:tcBorders>
              <w:left w:val="single" w:sz="4" w:space="0" w:color="000000"/>
              <w:right w:val="single" w:sz="4" w:space="0" w:color="000000"/>
            </w:tcBorders>
            <w:textDirection w:val="tbRl"/>
          </w:tcPr>
          <w:p w14:paraId="4937DA3C"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4471C4"/>
          </w:tcPr>
          <w:p w14:paraId="4937DA3D" w14:textId="77777777" w:rsidR="005F68DC" w:rsidRPr="0027092F" w:rsidRDefault="005F68DC" w:rsidP="00F04B7B">
            <w:pPr>
              <w:pStyle w:val="TableParagraph"/>
              <w:spacing w:line="238" w:lineRule="auto"/>
              <w:ind w:left="138"/>
              <w:jc w:val="both"/>
              <w:rPr>
                <w:snapToGrid w:val="0"/>
                <w:color w:val="FFFFFF"/>
                <w:sz w:val="24"/>
              </w:rPr>
            </w:pPr>
            <w:r>
              <w:rPr>
                <w:snapToGrid w:val="0"/>
                <w:color w:val="FFFFFF"/>
                <w:sz w:val="24"/>
              </w:rPr>
              <w:t>Asistencia técnica</w:t>
            </w:r>
          </w:p>
        </w:tc>
        <w:tc>
          <w:tcPr>
            <w:tcW w:w="269" w:type="dxa"/>
            <w:vMerge w:val="restart"/>
          </w:tcPr>
          <w:p w14:paraId="4937DA3E" w14:textId="77777777" w:rsidR="005F68DC" w:rsidRPr="005F68DC" w:rsidRDefault="005F68DC" w:rsidP="00F04B7B">
            <w:pPr>
              <w:pStyle w:val="TableParagraph"/>
              <w:spacing w:line="238" w:lineRule="auto"/>
              <w:jc w:val="both"/>
              <w:rPr>
                <w:rFonts w:ascii="Times New Roman"/>
                <w:snapToGrid w:val="0"/>
                <w:sz w:val="20"/>
              </w:rPr>
            </w:pPr>
          </w:p>
        </w:tc>
        <w:tc>
          <w:tcPr>
            <w:tcW w:w="4447" w:type="dxa"/>
            <w:shd w:val="clear" w:color="auto" w:fill="4471C4"/>
          </w:tcPr>
          <w:p w14:paraId="4937DA3F" w14:textId="77777777" w:rsidR="005F68DC" w:rsidRPr="0027092F" w:rsidRDefault="005F68DC" w:rsidP="00F04B7B">
            <w:pPr>
              <w:pStyle w:val="TableParagraph"/>
              <w:spacing w:line="238" w:lineRule="auto"/>
              <w:ind w:left="93"/>
              <w:jc w:val="both"/>
              <w:rPr>
                <w:snapToGrid w:val="0"/>
                <w:color w:val="FFFFFF"/>
                <w:sz w:val="24"/>
              </w:rPr>
            </w:pPr>
            <w:r>
              <w:rPr>
                <w:snapToGrid w:val="0"/>
                <w:color w:val="FFFFFF"/>
                <w:sz w:val="24"/>
              </w:rPr>
              <w:t>Creación de redes</w:t>
            </w:r>
          </w:p>
        </w:tc>
      </w:tr>
      <w:tr w:rsidR="005F68DC" w:rsidRPr="005F68DC" w14:paraId="4937DA4E" w14:textId="77777777" w:rsidTr="000C461A">
        <w:trPr>
          <w:cantSplit/>
          <w:trHeight w:val="2688"/>
        </w:trPr>
        <w:tc>
          <w:tcPr>
            <w:tcW w:w="541" w:type="dxa"/>
            <w:vMerge/>
            <w:tcBorders>
              <w:left w:val="single" w:sz="4" w:space="0" w:color="000000"/>
              <w:right w:val="single" w:sz="4" w:space="0" w:color="000000"/>
            </w:tcBorders>
            <w:textDirection w:val="tbRl"/>
          </w:tcPr>
          <w:p w14:paraId="4937DA41"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4937DA42" w14:textId="7EFF6747" w:rsidR="005F68DC" w:rsidRPr="005F68DC" w:rsidRDefault="005F68DC" w:rsidP="000C461A">
            <w:pPr>
              <w:pStyle w:val="TableParagraph"/>
              <w:numPr>
                <w:ilvl w:val="0"/>
                <w:numId w:val="19"/>
              </w:numPr>
              <w:tabs>
                <w:tab w:val="left" w:pos="499"/>
              </w:tabs>
              <w:spacing w:line="216" w:lineRule="auto"/>
              <w:ind w:left="499" w:right="28"/>
              <w:jc w:val="both"/>
              <w:rPr>
                <w:rFonts w:ascii="Times New Roman" w:hAnsi="Times New Roman"/>
                <w:snapToGrid w:val="0"/>
              </w:rPr>
            </w:pPr>
            <w:r>
              <w:rPr>
                <w:snapToGrid w:val="0"/>
              </w:rPr>
              <w:t xml:space="preserve">Recibir expertos en comisión de servicios </w:t>
            </w:r>
            <w:r w:rsidR="00391AC5">
              <w:rPr>
                <w:snapToGrid w:val="0"/>
              </w:rPr>
              <w:br/>
            </w:r>
            <w:r>
              <w:rPr>
                <w:snapToGrid w:val="0"/>
              </w:rPr>
              <w:t>o destinados en el extranjero;</w:t>
            </w:r>
          </w:p>
          <w:p w14:paraId="4937DA43" w14:textId="34280974" w:rsidR="005F68DC" w:rsidRPr="005F68DC" w:rsidRDefault="005F68DC" w:rsidP="000C461A">
            <w:pPr>
              <w:pStyle w:val="TableParagraph"/>
              <w:numPr>
                <w:ilvl w:val="0"/>
                <w:numId w:val="19"/>
              </w:numPr>
              <w:tabs>
                <w:tab w:val="left" w:pos="499"/>
              </w:tabs>
              <w:spacing w:line="216" w:lineRule="auto"/>
              <w:ind w:left="499" w:right="28"/>
              <w:jc w:val="both"/>
              <w:rPr>
                <w:rFonts w:ascii="Times New Roman" w:hAnsi="Times New Roman"/>
                <w:snapToGrid w:val="0"/>
              </w:rPr>
            </w:pPr>
            <w:r>
              <w:rPr>
                <w:snapToGrid w:val="0"/>
              </w:rPr>
              <w:t xml:space="preserve">Beneficiarse de servicios de asesoramiento </w:t>
            </w:r>
            <w:r w:rsidR="00391AC5">
              <w:rPr>
                <w:snapToGrid w:val="0"/>
              </w:rPr>
              <w:br/>
            </w:r>
            <w:r>
              <w:rPr>
                <w:snapToGrid w:val="0"/>
              </w:rPr>
              <w:t>o consultoría;</w:t>
            </w:r>
            <w:r>
              <w:rPr>
                <w:snapToGrid w:val="0"/>
                <w:sz w:val="10"/>
              </w:rPr>
              <w:t>;</w:t>
            </w:r>
          </w:p>
          <w:p w14:paraId="4937DA44" w14:textId="77777777" w:rsidR="005F68DC" w:rsidRPr="00391AC5" w:rsidRDefault="005F68DC" w:rsidP="000C461A">
            <w:pPr>
              <w:pStyle w:val="TableParagraph"/>
              <w:numPr>
                <w:ilvl w:val="0"/>
                <w:numId w:val="19"/>
              </w:numPr>
              <w:tabs>
                <w:tab w:val="left" w:pos="499"/>
              </w:tabs>
              <w:spacing w:before="1" w:line="216" w:lineRule="auto"/>
              <w:ind w:left="499" w:right="28"/>
              <w:jc w:val="both"/>
              <w:rPr>
                <w:rFonts w:ascii="Times New Roman" w:hAnsi="Times New Roman"/>
                <w:snapToGrid w:val="0"/>
                <w:spacing w:val="-4"/>
              </w:rPr>
            </w:pPr>
            <w:r w:rsidRPr="00391AC5">
              <w:rPr>
                <w:snapToGrid w:val="0"/>
                <w:spacing w:val="-4"/>
              </w:rPr>
              <w:t>Soporte de acceso o aportes técnicos a estudios de viabilidad, diseño de políticas/intervenciones, instalación de equipos, adopción y asimilación de tecnologías, supervisión, mantenimiento, evaluaciones, etc;</w:t>
            </w:r>
          </w:p>
          <w:p w14:paraId="4937DA48" w14:textId="717AC460" w:rsidR="005F68DC" w:rsidRPr="005F68DC" w:rsidRDefault="005F68DC" w:rsidP="000C461A">
            <w:pPr>
              <w:pStyle w:val="TableParagraph"/>
              <w:numPr>
                <w:ilvl w:val="0"/>
                <w:numId w:val="19"/>
              </w:numPr>
              <w:tabs>
                <w:tab w:val="left" w:pos="499"/>
              </w:tabs>
              <w:spacing w:before="1" w:line="216" w:lineRule="auto"/>
              <w:ind w:left="499" w:right="28"/>
              <w:jc w:val="both"/>
              <w:rPr>
                <w:snapToGrid w:val="0"/>
                <w:sz w:val="18"/>
                <w:u w:val="single"/>
              </w:rPr>
            </w:pPr>
            <w:r>
              <w:rPr>
                <w:snapToGrid w:val="0"/>
              </w:rPr>
              <w:t>Obtener resultados de diálogos entablados con otros expertos del Sur.</w:t>
            </w:r>
          </w:p>
        </w:tc>
        <w:tc>
          <w:tcPr>
            <w:tcW w:w="269" w:type="dxa"/>
            <w:vMerge/>
            <w:tcBorders>
              <w:top w:val="nil"/>
            </w:tcBorders>
          </w:tcPr>
          <w:p w14:paraId="4937DA49"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4937DA4A" w14:textId="2BFD3E2F" w:rsidR="005F68DC" w:rsidRPr="005F68DC" w:rsidRDefault="005F68DC" w:rsidP="000C461A">
            <w:pPr>
              <w:pStyle w:val="TableParagraph"/>
              <w:numPr>
                <w:ilvl w:val="0"/>
                <w:numId w:val="18"/>
              </w:numPr>
              <w:tabs>
                <w:tab w:val="left" w:pos="334"/>
              </w:tabs>
              <w:spacing w:line="216" w:lineRule="auto"/>
              <w:ind w:left="334" w:right="28" w:hanging="181"/>
              <w:jc w:val="both"/>
              <w:rPr>
                <w:snapToGrid w:val="0"/>
              </w:rPr>
            </w:pPr>
            <w:r>
              <w:rPr>
                <w:snapToGrid w:val="0"/>
              </w:rPr>
              <w:t>Desarrollar o permitir el acceso a redes de colaboración recurrente (académicas, científicas, de género, etc.);</w:t>
            </w:r>
          </w:p>
          <w:p w14:paraId="4937DA4B" w14:textId="77777777" w:rsidR="005F68DC" w:rsidRPr="005F68DC" w:rsidRDefault="005F68DC" w:rsidP="000C461A">
            <w:pPr>
              <w:pStyle w:val="TableParagraph"/>
              <w:numPr>
                <w:ilvl w:val="0"/>
                <w:numId w:val="18"/>
              </w:numPr>
              <w:tabs>
                <w:tab w:val="left" w:pos="334"/>
              </w:tabs>
              <w:spacing w:line="216" w:lineRule="auto"/>
              <w:ind w:left="334" w:right="28" w:hanging="181"/>
              <w:jc w:val="both"/>
              <w:rPr>
                <w:snapToGrid w:val="0"/>
              </w:rPr>
            </w:pPr>
            <w:r>
              <w:rPr>
                <w:snapToGrid w:val="0"/>
              </w:rPr>
              <w:t>Desarrollar o facilitar el acceso a la cadena de valor, el desarrollo empresarial y las redes comerciales o profesionales;</w:t>
            </w:r>
          </w:p>
          <w:p w14:paraId="4937DA4C" w14:textId="77777777" w:rsidR="005F68DC" w:rsidRPr="00651CE4" w:rsidRDefault="005F68DC" w:rsidP="000C461A">
            <w:pPr>
              <w:pStyle w:val="TableParagraph"/>
              <w:numPr>
                <w:ilvl w:val="0"/>
                <w:numId w:val="18"/>
              </w:numPr>
              <w:tabs>
                <w:tab w:val="left" w:pos="334"/>
              </w:tabs>
              <w:spacing w:line="216" w:lineRule="auto"/>
              <w:ind w:left="334" w:right="28" w:hanging="181"/>
              <w:jc w:val="both"/>
              <w:rPr>
                <w:snapToGrid w:val="0"/>
                <w:spacing w:val="-10"/>
              </w:rPr>
            </w:pPr>
            <w:r w:rsidRPr="00651CE4">
              <w:rPr>
                <w:snapToGrid w:val="0"/>
                <w:spacing w:val="-10"/>
              </w:rPr>
              <w:t>Crear coaliciones entre los actores de los países en desarrollo para la acción/ negociación colectiva sobre cuestiones, agendas o intereses políticos;</w:t>
            </w:r>
          </w:p>
          <w:p w14:paraId="4937DA4D" w14:textId="1848451A" w:rsidR="005F68DC" w:rsidRPr="002629F1" w:rsidRDefault="005F68DC" w:rsidP="000C461A">
            <w:pPr>
              <w:pStyle w:val="TableParagraph"/>
              <w:numPr>
                <w:ilvl w:val="0"/>
                <w:numId w:val="18"/>
              </w:numPr>
              <w:tabs>
                <w:tab w:val="left" w:pos="334"/>
              </w:tabs>
              <w:spacing w:line="216" w:lineRule="auto"/>
              <w:ind w:left="334" w:right="28" w:hanging="181"/>
              <w:jc w:val="both"/>
              <w:rPr>
                <w:snapToGrid w:val="0"/>
                <w:sz w:val="18"/>
              </w:rPr>
            </w:pPr>
            <w:r w:rsidRPr="002629F1">
              <w:rPr>
                <w:snapToGrid w:val="0"/>
              </w:rPr>
              <w:t>Hermanamientos</w:t>
            </w:r>
            <w:r w:rsidR="002629F1">
              <w:rPr>
                <w:snapToGrid w:val="0"/>
              </w:rPr>
              <w:t xml:space="preserve"> </w:t>
            </w:r>
            <w:r w:rsidRPr="002629F1">
              <w:rPr>
                <w:snapToGrid w:val="0"/>
              </w:rPr>
              <w:t>(ciudades, escuelas, contribuciones, etc.)</w:t>
            </w:r>
            <w:r w:rsidRPr="002629F1">
              <w:rPr>
                <w:snapToGrid w:val="0"/>
                <w:color w:val="00AFEF"/>
                <w:u w:color="00AFEF"/>
              </w:rPr>
              <w:t xml:space="preserve"> </w:t>
            </w:r>
          </w:p>
        </w:tc>
      </w:tr>
      <w:tr w:rsidR="005F68DC" w:rsidRPr="005F68DC" w14:paraId="7315D68B" w14:textId="77777777" w:rsidTr="0004611C">
        <w:trPr>
          <w:cantSplit/>
          <w:trHeight w:val="20"/>
        </w:trPr>
        <w:tc>
          <w:tcPr>
            <w:tcW w:w="541" w:type="dxa"/>
            <w:vMerge/>
            <w:tcBorders>
              <w:left w:val="single" w:sz="4" w:space="0" w:color="000000"/>
              <w:right w:val="single" w:sz="4" w:space="0" w:color="000000"/>
            </w:tcBorders>
            <w:textDirection w:val="tbRl"/>
          </w:tcPr>
          <w:p w14:paraId="62BC113C"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63EE08FB" w14:textId="4AE69FEF" w:rsidR="005F68DC" w:rsidRPr="006C45D0" w:rsidRDefault="005F68DC" w:rsidP="00F34F90">
            <w:pPr>
              <w:pStyle w:val="TableParagraph"/>
              <w:tabs>
                <w:tab w:val="left" w:pos="499"/>
              </w:tabs>
              <w:spacing w:line="238" w:lineRule="auto"/>
              <w:ind w:left="230" w:right="29"/>
              <w:jc w:val="both"/>
              <w:rPr>
                <w:snapToGrid w:val="0"/>
                <w:spacing w:val="-4"/>
                <w:sz w:val="18"/>
                <w:szCs w:val="18"/>
              </w:rPr>
            </w:pPr>
            <w:r w:rsidRPr="006C45D0">
              <w:rPr>
                <w:snapToGrid w:val="0"/>
                <w:color w:val="00AFEF"/>
                <w:spacing w:val="-4"/>
                <w:sz w:val="18"/>
                <w:u w:val="single" w:color="00AFEF"/>
              </w:rPr>
              <w:t xml:space="preserve">Ejemplos: </w:t>
            </w:r>
            <w:hyperlink r:id="rId16">
              <w:r w:rsidRPr="006C45D0">
                <w:rPr>
                  <w:snapToGrid w:val="0"/>
                  <w:color w:val="0462C1"/>
                  <w:spacing w:val="-4"/>
                  <w:sz w:val="18"/>
                  <w:u w:val="single"/>
                </w:rPr>
                <w:t>Flying Labs de Senegal entrena a</w:t>
              </w:r>
              <w:r w:rsidR="005D363E">
                <w:rPr>
                  <w:snapToGrid w:val="0"/>
                  <w:color w:val="0462C1"/>
                  <w:spacing w:val="-4"/>
                  <w:sz w:val="18"/>
                  <w:u w:val="single"/>
                </w:rPr>
                <w:t xml:space="preserve"> </w:t>
              </w:r>
              <w:r w:rsidRPr="006C45D0">
                <w:rPr>
                  <w:snapToGrid w:val="0"/>
                  <w:color w:val="0462C1"/>
                  <w:spacing w:val="-4"/>
                  <w:sz w:val="18"/>
                  <w:u w:val="single"/>
                </w:rPr>
                <w:t>pilotos de drones en Gambia</w:t>
              </w:r>
            </w:hyperlink>
            <w:r w:rsidRPr="006C45D0">
              <w:rPr>
                <w:snapToGrid w:val="0"/>
                <w:color w:val="0462C1"/>
                <w:spacing w:val="-4"/>
                <w:sz w:val="18"/>
                <w:u w:val="single"/>
              </w:rPr>
              <w:t xml:space="preserve"> </w:t>
            </w:r>
            <w:hyperlink r:id="rId17">
              <w:r w:rsidRPr="006C45D0">
                <w:rPr>
                  <w:snapToGrid w:val="0"/>
                  <w:color w:val="0462C1"/>
                  <w:spacing w:val="-4"/>
                  <w:sz w:val="18"/>
                  <w:u w:val="single" w:color="0462C1"/>
                </w:rPr>
                <w:t>para monitorear las inundaciones</w:t>
              </w:r>
              <w:r w:rsidRPr="006C45D0">
                <w:rPr>
                  <w:snapToGrid w:val="0"/>
                  <w:color w:val="00AFEF"/>
                  <w:spacing w:val="-4"/>
                  <w:sz w:val="18"/>
                </w:rPr>
                <w:t xml:space="preserve">; </w:t>
              </w:r>
            </w:hyperlink>
            <w:hyperlink r:id="rId18">
              <w:r w:rsidRPr="006C45D0">
                <w:rPr>
                  <w:snapToGrid w:val="0"/>
                  <w:color w:val="0462C1"/>
                  <w:spacing w:val="-4"/>
                  <w:sz w:val="18"/>
                  <w:u w:val="single" w:color="0462C1"/>
                </w:rPr>
                <w:t>Trinidad y Tobago aprende de</w:t>
              </w:r>
            </w:hyperlink>
            <w:r w:rsidRPr="006C45D0">
              <w:rPr>
                <w:snapToGrid w:val="0"/>
                <w:color w:val="0462C1"/>
                <w:spacing w:val="-4"/>
                <w:sz w:val="18"/>
                <w:u w:val="single" w:color="0462C1"/>
              </w:rPr>
              <w:t xml:space="preserve"> </w:t>
            </w:r>
            <w:hyperlink r:id="rId19">
              <w:r w:rsidRPr="006C45D0">
                <w:rPr>
                  <w:snapToGrid w:val="0"/>
                  <w:color w:val="0462C1"/>
                  <w:spacing w:val="-4"/>
                  <w:sz w:val="18"/>
                  <w:u w:val="single" w:color="0462C1"/>
                </w:rPr>
                <w:t xml:space="preserve"> la experiencia de Ruanda en la introducción de robots sanitarios</w:t>
              </w:r>
            </w:hyperlink>
          </w:p>
        </w:tc>
        <w:tc>
          <w:tcPr>
            <w:tcW w:w="269" w:type="dxa"/>
            <w:tcBorders>
              <w:top w:val="nil"/>
            </w:tcBorders>
          </w:tcPr>
          <w:p w14:paraId="3DDB6B63"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25B38584" w14:textId="7C25EEE5" w:rsidR="005F68DC" w:rsidRPr="005F68DC" w:rsidRDefault="005F68DC" w:rsidP="00F34F90">
            <w:pPr>
              <w:pStyle w:val="TableParagraph"/>
              <w:tabs>
                <w:tab w:val="left" w:pos="334"/>
              </w:tabs>
              <w:spacing w:line="238" w:lineRule="auto"/>
              <w:ind w:left="187" w:right="29"/>
              <w:jc w:val="both"/>
              <w:rPr>
                <w:snapToGrid w:val="0"/>
              </w:rPr>
            </w:pPr>
            <w:r>
              <w:rPr>
                <w:snapToGrid w:val="0"/>
                <w:color w:val="00AFEF"/>
                <w:sz w:val="18"/>
                <w:u w:val="single" w:color="00AFEF"/>
              </w:rPr>
              <w:t xml:space="preserve">Ejemplos: </w:t>
            </w:r>
            <w:hyperlink r:id="rId20">
              <w:r>
                <w:rPr>
                  <w:snapToGrid w:val="0"/>
                  <w:color w:val="0462C1"/>
                  <w:sz w:val="18"/>
                  <w:u w:val="single" w:color="00AFEF"/>
                </w:rPr>
                <w:t>Grupo de Ciudades Sur-Sur</w:t>
              </w:r>
            </w:hyperlink>
            <w:r>
              <w:rPr>
                <w:snapToGrid w:val="0"/>
                <w:color w:val="00AFEF"/>
                <w:sz w:val="18"/>
                <w:u w:val="single" w:color="00AFEF"/>
              </w:rPr>
              <w:t xml:space="preserve">; </w:t>
            </w:r>
            <w:hyperlink r:id="rId21">
              <w:r>
                <w:rPr>
                  <w:snapToGrid w:val="0"/>
                  <w:color w:val="0462C1"/>
                  <w:sz w:val="18"/>
                  <w:u w:val="single" w:color="00AFEF"/>
                </w:rPr>
                <w:t>Centro de Desarrollo mundial</w:t>
              </w:r>
            </w:hyperlink>
            <w:hyperlink r:id="rId22">
              <w:r>
                <w:rPr>
                  <w:snapToGrid w:val="0"/>
                  <w:color w:val="0462C1"/>
                  <w:sz w:val="18"/>
                  <w:u w:val="single" w:color="0462C1"/>
                </w:rPr>
                <w:t xml:space="preserve"> Sur-Sur</w:t>
              </w:r>
              <w:r>
                <w:rPr>
                  <w:snapToGrid w:val="0"/>
                  <w:color w:val="0462C1"/>
                  <w:sz w:val="18"/>
                  <w:u w:color="0462C1"/>
                </w:rPr>
                <w:t>;</w:t>
              </w:r>
            </w:hyperlink>
            <w:hyperlink r:id="rId23">
              <w:r>
                <w:rPr>
                  <w:snapToGrid w:val="0"/>
                  <w:color w:val="0462C1"/>
                  <w:sz w:val="18"/>
                </w:rPr>
                <w:t xml:space="preserve"> </w:t>
              </w:r>
              <w:r>
                <w:rPr>
                  <w:snapToGrid w:val="0"/>
                  <w:color w:val="0462C1"/>
                  <w:sz w:val="18"/>
                  <w:u w:val="single" w:color="0462C1"/>
                </w:rPr>
                <w:t>Pensadores mundiales Sur-Sur</w:t>
              </w:r>
            </w:hyperlink>
          </w:p>
        </w:tc>
      </w:tr>
      <w:tr w:rsidR="005F68DC" w:rsidRPr="005F68DC" w14:paraId="4937DA52" w14:textId="77777777" w:rsidTr="0004611C">
        <w:trPr>
          <w:trHeight w:val="153"/>
        </w:trPr>
        <w:tc>
          <w:tcPr>
            <w:tcW w:w="541" w:type="dxa"/>
            <w:vMerge/>
            <w:tcBorders>
              <w:left w:val="single" w:sz="4" w:space="0" w:color="000000"/>
              <w:right w:val="single" w:sz="4" w:space="0" w:color="000000"/>
            </w:tcBorders>
            <w:textDirection w:val="tbRl"/>
          </w:tcPr>
          <w:p w14:paraId="4937DA4F"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tcPr>
          <w:p w14:paraId="4937DA50" w14:textId="77777777" w:rsidR="005F68DC" w:rsidRPr="005F68DC" w:rsidRDefault="005F68DC" w:rsidP="00F04B7B">
            <w:pPr>
              <w:pStyle w:val="TableParagraph"/>
              <w:spacing w:line="238" w:lineRule="auto"/>
              <w:jc w:val="both"/>
              <w:rPr>
                <w:rFonts w:ascii="Times New Roman"/>
                <w:snapToGrid w:val="0"/>
                <w:sz w:val="8"/>
              </w:rPr>
            </w:pPr>
          </w:p>
        </w:tc>
        <w:tc>
          <w:tcPr>
            <w:tcW w:w="4716" w:type="dxa"/>
            <w:gridSpan w:val="2"/>
          </w:tcPr>
          <w:p w14:paraId="4937DA51" w14:textId="77777777" w:rsidR="005F68DC" w:rsidRPr="005F68DC" w:rsidRDefault="005F68DC" w:rsidP="00F04B7B">
            <w:pPr>
              <w:pStyle w:val="TableParagraph"/>
              <w:spacing w:line="238" w:lineRule="auto"/>
              <w:jc w:val="both"/>
              <w:rPr>
                <w:rFonts w:ascii="Times New Roman"/>
                <w:snapToGrid w:val="0"/>
                <w:sz w:val="8"/>
              </w:rPr>
            </w:pPr>
          </w:p>
        </w:tc>
      </w:tr>
      <w:tr w:rsidR="005F68DC" w:rsidRPr="005F68DC" w14:paraId="4937DA57" w14:textId="77777777" w:rsidTr="005F68DC">
        <w:trPr>
          <w:cantSplit/>
          <w:trHeight w:val="389"/>
        </w:trPr>
        <w:tc>
          <w:tcPr>
            <w:tcW w:w="541" w:type="dxa"/>
            <w:vMerge/>
            <w:tcBorders>
              <w:left w:val="single" w:sz="4" w:space="0" w:color="000000"/>
              <w:right w:val="single" w:sz="4" w:space="0" w:color="000000"/>
            </w:tcBorders>
            <w:textDirection w:val="tbRl"/>
          </w:tcPr>
          <w:p w14:paraId="4937DA53"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4471C4"/>
          </w:tcPr>
          <w:p w14:paraId="4937DA54" w14:textId="77777777" w:rsidR="005F68DC" w:rsidRPr="0027092F" w:rsidRDefault="005F68DC" w:rsidP="00F04B7B">
            <w:pPr>
              <w:pStyle w:val="TableParagraph"/>
              <w:spacing w:line="238" w:lineRule="auto"/>
              <w:ind w:left="138"/>
              <w:jc w:val="both"/>
              <w:rPr>
                <w:snapToGrid w:val="0"/>
                <w:color w:val="FFFFFF"/>
                <w:sz w:val="24"/>
              </w:rPr>
            </w:pPr>
            <w:r>
              <w:rPr>
                <w:snapToGrid w:val="0"/>
                <w:color w:val="FFFFFF"/>
                <w:sz w:val="24"/>
              </w:rPr>
              <w:t>Compartir tecnología y equipos</w:t>
            </w:r>
          </w:p>
        </w:tc>
        <w:tc>
          <w:tcPr>
            <w:tcW w:w="269" w:type="dxa"/>
            <w:vMerge w:val="restart"/>
          </w:tcPr>
          <w:p w14:paraId="4937DA55" w14:textId="77777777" w:rsidR="005F68DC" w:rsidRPr="005F68DC" w:rsidRDefault="005F68DC" w:rsidP="00F04B7B">
            <w:pPr>
              <w:pStyle w:val="TableParagraph"/>
              <w:spacing w:line="238" w:lineRule="auto"/>
              <w:jc w:val="both"/>
              <w:rPr>
                <w:rFonts w:ascii="Times New Roman"/>
                <w:snapToGrid w:val="0"/>
                <w:sz w:val="20"/>
              </w:rPr>
            </w:pPr>
          </w:p>
        </w:tc>
        <w:tc>
          <w:tcPr>
            <w:tcW w:w="4447" w:type="dxa"/>
            <w:shd w:val="clear" w:color="auto" w:fill="4471C4"/>
          </w:tcPr>
          <w:p w14:paraId="4937DA56" w14:textId="77777777" w:rsidR="005F68DC" w:rsidRPr="0027092F" w:rsidRDefault="005F68DC" w:rsidP="00F04B7B">
            <w:pPr>
              <w:pStyle w:val="TableParagraph"/>
              <w:spacing w:line="238" w:lineRule="auto"/>
              <w:ind w:left="93"/>
              <w:jc w:val="both"/>
              <w:rPr>
                <w:snapToGrid w:val="0"/>
                <w:color w:val="FFFFFF"/>
                <w:sz w:val="24"/>
              </w:rPr>
            </w:pPr>
            <w:r>
              <w:rPr>
                <w:snapToGrid w:val="0"/>
                <w:color w:val="FFFFFF"/>
                <w:sz w:val="24"/>
              </w:rPr>
              <w:t>Desarrollo de capacidades (instituciones)</w:t>
            </w:r>
          </w:p>
        </w:tc>
      </w:tr>
      <w:tr w:rsidR="005F68DC" w:rsidRPr="005F68DC" w14:paraId="4937DA61" w14:textId="77777777" w:rsidTr="0004611C">
        <w:trPr>
          <w:cantSplit/>
          <w:trHeight w:val="20"/>
        </w:trPr>
        <w:tc>
          <w:tcPr>
            <w:tcW w:w="541" w:type="dxa"/>
            <w:vMerge/>
            <w:tcBorders>
              <w:left w:val="single" w:sz="4" w:space="0" w:color="000000"/>
              <w:right w:val="single" w:sz="4" w:space="0" w:color="000000"/>
            </w:tcBorders>
            <w:textDirection w:val="tbRl"/>
          </w:tcPr>
          <w:p w14:paraId="4937DA58"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4937DA59" w14:textId="0BDA7CD5" w:rsidR="005F68DC" w:rsidRPr="005F68DC" w:rsidRDefault="005F68DC" w:rsidP="000C461A">
            <w:pPr>
              <w:pStyle w:val="TableParagraph"/>
              <w:numPr>
                <w:ilvl w:val="0"/>
                <w:numId w:val="17"/>
              </w:numPr>
              <w:tabs>
                <w:tab w:val="left" w:pos="408"/>
              </w:tabs>
              <w:spacing w:line="216" w:lineRule="auto"/>
              <w:ind w:left="409" w:right="28"/>
              <w:jc w:val="both"/>
              <w:rPr>
                <w:snapToGrid w:val="0"/>
              </w:rPr>
            </w:pPr>
            <w:r>
              <w:rPr>
                <w:snapToGrid w:val="0"/>
              </w:rPr>
              <w:t xml:space="preserve">Adquirir tecnologías, propiedad intelectual, productos derivados de avances tecnológicos (por ejemplo, vacunas, semillas mejoradas), </w:t>
            </w:r>
            <w:r w:rsidR="00651CE4">
              <w:rPr>
                <w:snapToGrid w:val="0"/>
              </w:rPr>
              <w:br/>
            </w:r>
            <w:r>
              <w:rPr>
                <w:snapToGrid w:val="0"/>
              </w:rPr>
              <w:t>o protocolos y conocimientos técnicos para la reproducción de tecnología(s);</w:t>
            </w:r>
          </w:p>
          <w:p w14:paraId="4937DA5C" w14:textId="77777777" w:rsidR="005F68DC" w:rsidRPr="005F68DC" w:rsidRDefault="005F68DC" w:rsidP="000C461A">
            <w:pPr>
              <w:pStyle w:val="TableParagraph"/>
              <w:numPr>
                <w:ilvl w:val="0"/>
                <w:numId w:val="17"/>
              </w:numPr>
              <w:tabs>
                <w:tab w:val="left" w:pos="408"/>
              </w:tabs>
              <w:spacing w:line="216" w:lineRule="auto"/>
              <w:ind w:left="409" w:right="28"/>
              <w:jc w:val="both"/>
              <w:rPr>
                <w:snapToGrid w:val="0"/>
                <w:sz w:val="18"/>
              </w:rPr>
            </w:pPr>
            <w:r>
              <w:rPr>
                <w:snapToGrid w:val="0"/>
              </w:rPr>
              <w:t>Adquirir equipos, maquinaria y/o productos industriales.</w:t>
            </w:r>
          </w:p>
        </w:tc>
        <w:tc>
          <w:tcPr>
            <w:tcW w:w="269" w:type="dxa"/>
            <w:vMerge/>
            <w:tcBorders>
              <w:top w:val="nil"/>
              <w:bottom w:val="nil"/>
            </w:tcBorders>
          </w:tcPr>
          <w:p w14:paraId="4937DA5D"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4937DA60" w14:textId="7C0F907A" w:rsidR="005F68DC" w:rsidRPr="005F68DC" w:rsidRDefault="005F68DC" w:rsidP="000C461A">
            <w:pPr>
              <w:pStyle w:val="TableParagraph"/>
              <w:numPr>
                <w:ilvl w:val="0"/>
                <w:numId w:val="16"/>
              </w:numPr>
              <w:tabs>
                <w:tab w:val="left" w:pos="363"/>
              </w:tabs>
              <w:spacing w:line="216" w:lineRule="auto"/>
              <w:ind w:left="358" w:right="28" w:hanging="267"/>
              <w:jc w:val="both"/>
              <w:rPr>
                <w:snapToGrid w:val="0"/>
                <w:sz w:val="18"/>
              </w:rPr>
            </w:pPr>
            <w:r>
              <w:rPr>
                <w:snapToGrid w:val="0"/>
              </w:rPr>
              <w:t xml:space="preserve">Marco institucional, recursos técnicos, asesoramiento sobre instrumentos políticos o constitutivos, u otro tipo de asistencia para establecer instituciones, programas </w:t>
            </w:r>
            <w:r w:rsidR="00CA3B87">
              <w:rPr>
                <w:snapToGrid w:val="0"/>
              </w:rPr>
              <w:br/>
            </w:r>
            <w:r>
              <w:rPr>
                <w:snapToGrid w:val="0"/>
              </w:rPr>
              <w:t>o políticas públicas, así como entidades de sociedad civil, institutos, centros de formación, laboratorios, etc.</w:t>
            </w:r>
          </w:p>
        </w:tc>
      </w:tr>
      <w:tr w:rsidR="005F68DC" w:rsidRPr="005F68DC" w14:paraId="6765231B" w14:textId="77777777" w:rsidTr="00A918BB">
        <w:trPr>
          <w:cantSplit/>
          <w:trHeight w:val="949"/>
        </w:trPr>
        <w:tc>
          <w:tcPr>
            <w:tcW w:w="541" w:type="dxa"/>
            <w:vMerge/>
            <w:tcBorders>
              <w:left w:val="single" w:sz="4" w:space="0" w:color="000000"/>
              <w:bottom w:val="single" w:sz="4" w:space="0" w:color="000000"/>
              <w:right w:val="single" w:sz="4" w:space="0" w:color="000000"/>
            </w:tcBorders>
            <w:textDirection w:val="tbRl"/>
          </w:tcPr>
          <w:p w14:paraId="456A136F" w14:textId="77777777" w:rsidR="005F68DC" w:rsidRPr="005F68DC" w:rsidRDefault="005F68DC" w:rsidP="005F68DC">
            <w:pPr>
              <w:spacing w:line="238" w:lineRule="auto"/>
              <w:rPr>
                <w:snapToGrid w:val="0"/>
                <w:sz w:val="2"/>
                <w:szCs w:val="2"/>
              </w:rPr>
            </w:pPr>
          </w:p>
        </w:tc>
        <w:tc>
          <w:tcPr>
            <w:tcW w:w="4678" w:type="dxa"/>
            <w:tcBorders>
              <w:left w:val="single" w:sz="4" w:space="0" w:color="000000"/>
            </w:tcBorders>
            <w:shd w:val="clear" w:color="auto" w:fill="D9E1F3"/>
          </w:tcPr>
          <w:p w14:paraId="11786018" w14:textId="5F9CFFAA" w:rsidR="005F68DC" w:rsidRPr="000C461A" w:rsidRDefault="005F68DC" w:rsidP="00F34F90">
            <w:pPr>
              <w:pStyle w:val="TableParagraph"/>
              <w:spacing w:line="238" w:lineRule="auto"/>
              <w:ind w:left="227" w:right="29"/>
              <w:jc w:val="both"/>
              <w:rPr>
                <w:snapToGrid w:val="0"/>
                <w:spacing w:val="-8"/>
              </w:rPr>
            </w:pPr>
            <w:r w:rsidRPr="000C461A">
              <w:rPr>
                <w:snapToGrid w:val="0"/>
                <w:color w:val="00AFEF"/>
                <w:spacing w:val="-8"/>
                <w:sz w:val="18"/>
                <w:u w:val="single" w:color="00AFEF"/>
              </w:rPr>
              <w:t xml:space="preserve">Ejemplos: </w:t>
            </w:r>
            <w:hyperlink r:id="rId24">
              <w:r w:rsidRPr="000C461A">
                <w:rPr>
                  <w:snapToGrid w:val="0"/>
                  <w:color w:val="0462C1"/>
                  <w:spacing w:val="-8"/>
                  <w:sz w:val="18"/>
                  <w:u w:val="single" w:color="00AFEF"/>
                </w:rPr>
                <w:t>Transferencias de tecnología sobre el nexo agua-energía-alimentación</w:t>
              </w:r>
            </w:hyperlink>
            <w:r w:rsidRPr="000C461A">
              <w:rPr>
                <w:snapToGrid w:val="0"/>
                <w:color w:val="0462C1"/>
                <w:spacing w:val="-8"/>
                <w:sz w:val="18"/>
              </w:rPr>
              <w:t xml:space="preserve"> </w:t>
            </w:r>
            <w:hyperlink r:id="rId25">
              <w:r w:rsidRPr="000C461A">
                <w:rPr>
                  <w:snapToGrid w:val="0"/>
                  <w:color w:val="0462C1"/>
                  <w:spacing w:val="-8"/>
                  <w:sz w:val="18"/>
                  <w:u w:val="single" w:color="0462C1"/>
                </w:rPr>
                <w:t>en la cuenca del Bajo Mekong</w:t>
              </w:r>
            </w:hyperlink>
            <w:r w:rsidRPr="000C461A">
              <w:rPr>
                <w:snapToGrid w:val="0"/>
                <w:color w:val="00AFEF"/>
                <w:spacing w:val="-8"/>
                <w:sz w:val="18"/>
                <w:u w:val="single" w:color="0462C1"/>
              </w:rPr>
              <w:t xml:space="preserve">; </w:t>
            </w:r>
            <w:hyperlink r:id="rId26">
              <w:r w:rsidRPr="000C461A">
                <w:rPr>
                  <w:snapToGrid w:val="0"/>
                  <w:color w:val="0462C1"/>
                  <w:spacing w:val="-8"/>
                  <w:sz w:val="18"/>
                  <w:u w:val="single" w:color="0462C1"/>
                </w:rPr>
                <w:t>Distribución de agua mediante energía solar</w:t>
              </w:r>
            </w:hyperlink>
            <w:r w:rsidRPr="000C461A">
              <w:rPr>
                <w:snapToGrid w:val="0"/>
                <w:color w:val="0462C1"/>
                <w:spacing w:val="-8"/>
                <w:sz w:val="18"/>
              </w:rPr>
              <w:t xml:space="preserve"> </w:t>
            </w:r>
            <w:hyperlink r:id="rId27">
              <w:r w:rsidRPr="000C461A">
                <w:rPr>
                  <w:snapToGrid w:val="0"/>
                  <w:color w:val="0462C1"/>
                  <w:spacing w:val="-8"/>
                  <w:sz w:val="18"/>
                  <w:u w:val="single" w:color="0462C1"/>
                </w:rPr>
                <w:t>en Malí</w:t>
              </w:r>
              <w:r w:rsidRPr="000C461A">
                <w:rPr>
                  <w:snapToGrid w:val="0"/>
                  <w:color w:val="00AFEF"/>
                  <w:spacing w:val="-8"/>
                  <w:sz w:val="18"/>
                </w:rPr>
                <w:t xml:space="preserve">; </w:t>
              </w:r>
            </w:hyperlink>
            <w:hyperlink r:id="rId28">
              <w:r w:rsidRPr="000C461A">
                <w:rPr>
                  <w:snapToGrid w:val="0"/>
                  <w:color w:val="0462C1"/>
                  <w:spacing w:val="-8"/>
                  <w:sz w:val="18"/>
                  <w:u w:val="single" w:color="0462C1"/>
                </w:rPr>
                <w:t>Zambia, Nigeria y Ghana mejoran sus</w:t>
              </w:r>
            </w:hyperlink>
            <w:r w:rsidRPr="000C461A">
              <w:rPr>
                <w:snapToGrid w:val="0"/>
                <w:color w:val="0462C1"/>
                <w:spacing w:val="-8"/>
                <w:sz w:val="18"/>
                <w:u w:val="single" w:color="0462C1"/>
              </w:rPr>
              <w:t xml:space="preserve"> </w:t>
            </w:r>
            <w:hyperlink r:id="rId29">
              <w:r w:rsidRPr="000C461A">
                <w:rPr>
                  <w:snapToGrid w:val="0"/>
                  <w:color w:val="0462C1"/>
                  <w:spacing w:val="-8"/>
                  <w:sz w:val="18"/>
                  <w:u w:val="single" w:color="0462C1"/>
                </w:rPr>
                <w:t>pequeñas centrales hidroeléctricas</w:t>
              </w:r>
            </w:hyperlink>
          </w:p>
        </w:tc>
        <w:tc>
          <w:tcPr>
            <w:tcW w:w="269" w:type="dxa"/>
            <w:tcBorders>
              <w:top w:val="nil"/>
            </w:tcBorders>
          </w:tcPr>
          <w:p w14:paraId="520B393B" w14:textId="77777777" w:rsidR="005F68DC" w:rsidRPr="005F68DC" w:rsidRDefault="005F68DC" w:rsidP="00F34F90">
            <w:pPr>
              <w:spacing w:line="238" w:lineRule="auto"/>
              <w:ind w:right="29"/>
              <w:jc w:val="both"/>
              <w:rPr>
                <w:snapToGrid w:val="0"/>
                <w:sz w:val="2"/>
                <w:szCs w:val="2"/>
              </w:rPr>
            </w:pPr>
          </w:p>
        </w:tc>
        <w:tc>
          <w:tcPr>
            <w:tcW w:w="4447" w:type="dxa"/>
            <w:shd w:val="clear" w:color="auto" w:fill="D9E1F3"/>
          </w:tcPr>
          <w:p w14:paraId="139F7556" w14:textId="08615580" w:rsidR="005F68DC" w:rsidRPr="005F68DC" w:rsidRDefault="005F68DC" w:rsidP="00F34F90">
            <w:pPr>
              <w:pStyle w:val="TableParagraph"/>
              <w:tabs>
                <w:tab w:val="left" w:pos="363"/>
              </w:tabs>
              <w:spacing w:line="238" w:lineRule="auto"/>
              <w:ind w:left="187" w:right="29"/>
              <w:jc w:val="both"/>
              <w:rPr>
                <w:snapToGrid w:val="0"/>
              </w:rPr>
            </w:pPr>
            <w:r>
              <w:rPr>
                <w:snapToGrid w:val="0"/>
                <w:color w:val="00AFEF"/>
                <w:sz w:val="18"/>
                <w:u w:val="single" w:color="00AFEF"/>
              </w:rPr>
              <w:t xml:space="preserve">Ejemplos: </w:t>
            </w:r>
            <w:hyperlink r:id="rId30">
              <w:r>
                <w:rPr>
                  <w:snapToGrid w:val="0"/>
                  <w:color w:val="0462C1"/>
                  <w:sz w:val="18"/>
                  <w:u w:val="single" w:color="00AFEF"/>
                </w:rPr>
                <w:t>Creación de un centro de investigación agrícola en</w:t>
              </w:r>
            </w:hyperlink>
            <w:r>
              <w:rPr>
                <w:snapToGrid w:val="0"/>
                <w:color w:val="0462C1"/>
                <w:sz w:val="18"/>
              </w:rPr>
              <w:t xml:space="preserve"> </w:t>
            </w:r>
            <w:hyperlink r:id="rId31">
              <w:r>
                <w:rPr>
                  <w:snapToGrid w:val="0"/>
                  <w:color w:val="0462C1"/>
                  <w:sz w:val="18"/>
                  <w:u w:val="single" w:color="0462C1"/>
                </w:rPr>
                <w:t>Comoras</w:t>
              </w:r>
            </w:hyperlink>
            <w:r>
              <w:rPr>
                <w:snapToGrid w:val="0"/>
                <w:color w:val="00AFEF"/>
                <w:sz w:val="18"/>
                <w:u w:val="single" w:color="0462C1"/>
              </w:rPr>
              <w:t xml:space="preserve">; </w:t>
            </w:r>
            <w:hyperlink r:id="rId32">
              <w:r>
                <w:rPr>
                  <w:snapToGrid w:val="0"/>
                  <w:color w:val="0462C1"/>
                  <w:sz w:val="18"/>
                  <w:u w:val="single" w:color="0462C1"/>
                </w:rPr>
                <w:t>Centro de Excelencia en Tecnología de la Información</w:t>
              </w:r>
            </w:hyperlink>
            <w:r>
              <w:rPr>
                <w:snapToGrid w:val="0"/>
                <w:color w:val="0462C1"/>
                <w:sz w:val="18"/>
              </w:rPr>
              <w:t xml:space="preserve"> </w:t>
            </w:r>
            <w:hyperlink r:id="rId33">
              <w:r>
                <w:rPr>
                  <w:snapToGrid w:val="0"/>
                  <w:color w:val="0462C1"/>
                  <w:sz w:val="18"/>
                  <w:u w:val="single" w:color="0462C1"/>
                </w:rPr>
                <w:t>en Papúa Nueva Guinea</w:t>
              </w:r>
            </w:hyperlink>
          </w:p>
        </w:tc>
      </w:tr>
    </w:tbl>
    <w:p w14:paraId="4937DA62" w14:textId="77777777" w:rsidR="00AC5637" w:rsidRPr="005F68DC" w:rsidRDefault="00AC5637">
      <w:pPr>
        <w:jc w:val="both"/>
        <w:rPr>
          <w:snapToGrid w:val="0"/>
          <w:sz w:val="18"/>
        </w:rPr>
        <w:sectPr w:rsidR="00AC5637" w:rsidRPr="005F68DC" w:rsidSect="005F68DC">
          <w:footerReference w:type="default" r:id="rId34"/>
          <w:type w:val="continuous"/>
          <w:pgSz w:w="12240" w:h="15840"/>
          <w:pgMar w:top="980" w:right="640" w:bottom="1200" w:left="840" w:header="720" w:footer="720" w:gutter="0"/>
          <w:pgNumType w:start="1"/>
          <w:cols w:space="720"/>
          <w:docGrid w:linePitch="299"/>
        </w:sectPr>
      </w:pPr>
    </w:p>
    <w:tbl>
      <w:tblPr>
        <w:tblW w:w="0" w:type="auto"/>
        <w:tblInd w:w="787" w:type="dxa"/>
        <w:tblLayout w:type="fixed"/>
        <w:tblCellMar>
          <w:left w:w="0" w:type="dxa"/>
          <w:right w:w="0" w:type="dxa"/>
        </w:tblCellMar>
        <w:tblLook w:val="01E0" w:firstRow="1" w:lastRow="1" w:firstColumn="1" w:lastColumn="1" w:noHBand="0" w:noVBand="0"/>
      </w:tblPr>
      <w:tblGrid>
        <w:gridCol w:w="4635"/>
        <w:gridCol w:w="262"/>
        <w:gridCol w:w="4448"/>
      </w:tblGrid>
      <w:tr w:rsidR="00AC5637" w:rsidRPr="005F68DC" w14:paraId="4937DA66" w14:textId="77777777">
        <w:trPr>
          <w:trHeight w:val="415"/>
        </w:trPr>
        <w:tc>
          <w:tcPr>
            <w:tcW w:w="4635" w:type="dxa"/>
            <w:shd w:val="clear" w:color="auto" w:fill="4471C4"/>
          </w:tcPr>
          <w:p w14:paraId="4937DA63" w14:textId="77777777" w:rsidR="00AC5637" w:rsidRPr="003A2E6C" w:rsidRDefault="00F052C5" w:rsidP="00F014E1">
            <w:pPr>
              <w:pStyle w:val="TableParagraph"/>
              <w:spacing w:line="293" w:lineRule="exact"/>
              <w:ind w:left="88"/>
              <w:rPr>
                <w:snapToGrid w:val="0"/>
                <w:color w:val="FFFFFF"/>
                <w:sz w:val="24"/>
              </w:rPr>
            </w:pPr>
            <w:r>
              <w:rPr>
                <w:snapToGrid w:val="0"/>
                <w:color w:val="FFFFFF"/>
                <w:sz w:val="24"/>
              </w:rPr>
              <w:lastRenderedPageBreak/>
              <w:t>Establecimiento de sistemas conjuntos/comunes</w:t>
            </w:r>
          </w:p>
        </w:tc>
        <w:tc>
          <w:tcPr>
            <w:tcW w:w="262" w:type="dxa"/>
          </w:tcPr>
          <w:p w14:paraId="4937DA64" w14:textId="77777777" w:rsidR="00AC5637" w:rsidRPr="005F68DC" w:rsidRDefault="00AC5637" w:rsidP="00F04B7B">
            <w:pPr>
              <w:pStyle w:val="TableParagraph"/>
              <w:jc w:val="both"/>
              <w:rPr>
                <w:rFonts w:ascii="Times New Roman"/>
                <w:snapToGrid w:val="0"/>
                <w:sz w:val="20"/>
              </w:rPr>
            </w:pPr>
          </w:p>
        </w:tc>
        <w:tc>
          <w:tcPr>
            <w:tcW w:w="4448" w:type="dxa"/>
            <w:shd w:val="clear" w:color="auto" w:fill="4471C4"/>
          </w:tcPr>
          <w:p w14:paraId="4937DA65" w14:textId="77777777" w:rsidR="00AC5637" w:rsidRPr="003A2E6C" w:rsidRDefault="00F052C5" w:rsidP="00F014E1">
            <w:pPr>
              <w:pStyle w:val="TableParagraph"/>
              <w:spacing w:line="293" w:lineRule="exact"/>
              <w:ind w:left="111"/>
              <w:jc w:val="both"/>
              <w:rPr>
                <w:snapToGrid w:val="0"/>
                <w:color w:val="FFFFFF"/>
                <w:sz w:val="24"/>
              </w:rPr>
            </w:pPr>
            <w:r>
              <w:rPr>
                <w:snapToGrid w:val="0"/>
                <w:color w:val="FFFFFF"/>
                <w:sz w:val="24"/>
              </w:rPr>
              <w:t>Producción conjunta</w:t>
            </w:r>
          </w:p>
        </w:tc>
      </w:tr>
      <w:tr w:rsidR="00AC5637" w:rsidRPr="005F68DC" w14:paraId="4937DA6E" w14:textId="77777777" w:rsidTr="0027092F">
        <w:trPr>
          <w:trHeight w:val="20"/>
        </w:trPr>
        <w:tc>
          <w:tcPr>
            <w:tcW w:w="4635" w:type="dxa"/>
            <w:shd w:val="clear" w:color="auto" w:fill="D9E1F3"/>
          </w:tcPr>
          <w:p w14:paraId="4937DA67" w14:textId="77777777" w:rsidR="00AC5637" w:rsidRPr="005F68DC" w:rsidRDefault="00F052C5" w:rsidP="00F04B7B">
            <w:pPr>
              <w:pStyle w:val="TableParagraph"/>
              <w:numPr>
                <w:ilvl w:val="0"/>
                <w:numId w:val="15"/>
              </w:numPr>
              <w:tabs>
                <w:tab w:val="left" w:pos="449"/>
              </w:tabs>
              <w:ind w:right="29"/>
              <w:jc w:val="both"/>
              <w:rPr>
                <w:rFonts w:ascii="Times New Roman" w:hAnsi="Times New Roman"/>
                <w:snapToGrid w:val="0"/>
              </w:rPr>
            </w:pPr>
            <w:r>
              <w:rPr>
                <w:snapToGrid w:val="0"/>
              </w:rPr>
              <w:t>Desarrollar una plataforma conjunta de consulta del sistema de alerta temprana, sistema de prestación de servicios;</w:t>
            </w:r>
          </w:p>
          <w:p w14:paraId="4937DA69" w14:textId="28C15214" w:rsidR="00AC5637" w:rsidRPr="005D134D" w:rsidRDefault="00F052C5" w:rsidP="00F04B7B">
            <w:pPr>
              <w:pStyle w:val="TableParagraph"/>
              <w:numPr>
                <w:ilvl w:val="0"/>
                <w:numId w:val="15"/>
              </w:numPr>
              <w:tabs>
                <w:tab w:val="left" w:pos="449"/>
              </w:tabs>
              <w:ind w:right="29"/>
              <w:jc w:val="both"/>
              <w:rPr>
                <w:snapToGrid w:val="0"/>
                <w:spacing w:val="-6"/>
                <w:sz w:val="18"/>
              </w:rPr>
            </w:pPr>
            <w:r w:rsidRPr="005D134D">
              <w:rPr>
                <w:snapToGrid w:val="0"/>
                <w:spacing w:val="-6"/>
              </w:rPr>
              <w:t>Permitir la integración o el establecimiento de una política, estructura, protocolo, instrumento comunes, etc.</w:t>
            </w:r>
          </w:p>
        </w:tc>
        <w:tc>
          <w:tcPr>
            <w:tcW w:w="262" w:type="dxa"/>
          </w:tcPr>
          <w:p w14:paraId="4937DA6A" w14:textId="77777777" w:rsidR="00AC5637" w:rsidRPr="005F68DC" w:rsidRDefault="00AC5637" w:rsidP="00F04B7B">
            <w:pPr>
              <w:pStyle w:val="TableParagraph"/>
              <w:ind w:right="29"/>
              <w:jc w:val="both"/>
              <w:rPr>
                <w:rFonts w:ascii="Times New Roman"/>
                <w:snapToGrid w:val="0"/>
                <w:sz w:val="20"/>
              </w:rPr>
            </w:pPr>
          </w:p>
        </w:tc>
        <w:tc>
          <w:tcPr>
            <w:tcW w:w="4448" w:type="dxa"/>
            <w:shd w:val="clear" w:color="auto" w:fill="D9E1F3"/>
          </w:tcPr>
          <w:p w14:paraId="4937DA6B" w14:textId="4BA8EF92" w:rsidR="00AC5637" w:rsidRPr="00FF58D5" w:rsidRDefault="00F052C5" w:rsidP="00F04B7B">
            <w:pPr>
              <w:pStyle w:val="TableParagraph"/>
              <w:numPr>
                <w:ilvl w:val="0"/>
                <w:numId w:val="14"/>
              </w:numPr>
              <w:tabs>
                <w:tab w:val="left" w:pos="358"/>
              </w:tabs>
              <w:ind w:right="29"/>
              <w:jc w:val="both"/>
              <w:rPr>
                <w:snapToGrid w:val="0"/>
                <w:spacing w:val="-4"/>
              </w:rPr>
            </w:pPr>
            <w:r w:rsidRPr="00FF58D5">
              <w:rPr>
                <w:snapToGrid w:val="0"/>
                <w:spacing w:val="-4"/>
              </w:rPr>
              <w:t>Participar en actividades conjuntas de investigación, co-producción, empresa conjunta o compromiso empresarial, co-publicación, que den lugar a un producto común;</w:t>
            </w:r>
          </w:p>
          <w:p w14:paraId="4937DA6D" w14:textId="0A758C71" w:rsidR="00AC5637" w:rsidRPr="005F68DC" w:rsidRDefault="00F052C5" w:rsidP="00F04B7B">
            <w:pPr>
              <w:pStyle w:val="TableParagraph"/>
              <w:numPr>
                <w:ilvl w:val="0"/>
                <w:numId w:val="14"/>
              </w:numPr>
              <w:tabs>
                <w:tab w:val="left" w:pos="358"/>
              </w:tabs>
              <w:ind w:right="29"/>
              <w:jc w:val="both"/>
              <w:rPr>
                <w:snapToGrid w:val="0"/>
                <w:sz w:val="18"/>
              </w:rPr>
            </w:pPr>
            <w:r>
              <w:rPr>
                <w:snapToGrid w:val="0"/>
              </w:rPr>
              <w:t>Crear un sitio de demostración para su uso en varios países.</w:t>
            </w:r>
          </w:p>
        </w:tc>
      </w:tr>
      <w:tr w:rsidR="0027092F" w:rsidRPr="005F68DC" w14:paraId="30FFFA56" w14:textId="77777777" w:rsidTr="0027092F">
        <w:trPr>
          <w:trHeight w:val="20"/>
        </w:trPr>
        <w:tc>
          <w:tcPr>
            <w:tcW w:w="4635" w:type="dxa"/>
            <w:shd w:val="clear" w:color="auto" w:fill="D9E1F3"/>
          </w:tcPr>
          <w:p w14:paraId="1020C444" w14:textId="08D6DCEA" w:rsidR="0027092F" w:rsidRPr="00A128DB" w:rsidRDefault="0027092F" w:rsidP="00F04B7B">
            <w:pPr>
              <w:pStyle w:val="TableParagraph"/>
              <w:tabs>
                <w:tab w:val="left" w:pos="449"/>
              </w:tabs>
              <w:spacing w:after="240"/>
              <w:ind w:left="173" w:right="29"/>
              <w:jc w:val="both"/>
              <w:rPr>
                <w:snapToGrid w:val="0"/>
                <w:sz w:val="18"/>
                <w:szCs w:val="18"/>
              </w:rPr>
            </w:pPr>
            <w:r>
              <w:rPr>
                <w:snapToGrid w:val="0"/>
                <w:color w:val="00AFEF"/>
                <w:sz w:val="18"/>
                <w:u w:val="single" w:color="00AFEF"/>
              </w:rPr>
              <w:t xml:space="preserve">Ejemplos: </w:t>
            </w:r>
            <w:hyperlink r:id="rId35">
              <w:r>
                <w:rPr>
                  <w:snapToGrid w:val="0"/>
                  <w:color w:val="0462C1"/>
                  <w:sz w:val="18"/>
                  <w:u w:val="single" w:color="00AFEF"/>
                </w:rPr>
                <w:t>Alerta climática temprana para 7 países insulares</w:t>
              </w:r>
            </w:hyperlink>
            <w:r>
              <w:rPr>
                <w:snapToGrid w:val="0"/>
                <w:color w:val="0462C1"/>
                <w:sz w:val="18"/>
              </w:rPr>
              <w:t xml:space="preserve"> </w:t>
            </w:r>
            <w:hyperlink r:id="rId36">
              <w:r>
                <w:rPr>
                  <w:snapToGrid w:val="0"/>
                  <w:color w:val="0462C1"/>
                  <w:sz w:val="18"/>
                  <w:u w:val="single" w:color="0462C1"/>
                </w:rPr>
                <w:t>del Pacífico</w:t>
              </w:r>
            </w:hyperlink>
            <w:r>
              <w:rPr>
                <w:snapToGrid w:val="0"/>
                <w:color w:val="00AFEF"/>
                <w:sz w:val="18"/>
                <w:u w:val="single" w:color="0462C1"/>
              </w:rPr>
              <w:t xml:space="preserve">; </w:t>
            </w:r>
            <w:hyperlink r:id="rId37">
              <w:r>
                <w:rPr>
                  <w:snapToGrid w:val="0"/>
                  <w:color w:val="0462C1"/>
                  <w:sz w:val="18"/>
                  <w:u w:val="single" w:color="0462C1"/>
                </w:rPr>
                <w:t>plataforma g7+</w:t>
              </w:r>
            </w:hyperlink>
          </w:p>
        </w:tc>
        <w:tc>
          <w:tcPr>
            <w:tcW w:w="262" w:type="dxa"/>
          </w:tcPr>
          <w:p w14:paraId="541618A1" w14:textId="77777777" w:rsidR="0027092F" w:rsidRPr="005F68DC" w:rsidRDefault="0027092F" w:rsidP="00F04B7B">
            <w:pPr>
              <w:pStyle w:val="TableParagraph"/>
              <w:spacing w:after="240"/>
              <w:ind w:right="29"/>
              <w:jc w:val="both"/>
              <w:rPr>
                <w:rFonts w:ascii="Times New Roman"/>
                <w:snapToGrid w:val="0"/>
                <w:sz w:val="20"/>
              </w:rPr>
            </w:pPr>
          </w:p>
        </w:tc>
        <w:tc>
          <w:tcPr>
            <w:tcW w:w="4448" w:type="dxa"/>
            <w:shd w:val="clear" w:color="auto" w:fill="D9E1F3"/>
          </w:tcPr>
          <w:p w14:paraId="6EBBAD9B" w14:textId="5A99796E" w:rsidR="0027092F" w:rsidRPr="00A128DB" w:rsidRDefault="0027092F" w:rsidP="00F04B7B">
            <w:pPr>
              <w:pStyle w:val="TableParagraph"/>
              <w:tabs>
                <w:tab w:val="left" w:pos="358"/>
              </w:tabs>
              <w:spacing w:after="240"/>
              <w:ind w:left="187" w:right="29"/>
              <w:jc w:val="both"/>
              <w:rPr>
                <w:snapToGrid w:val="0"/>
                <w:sz w:val="18"/>
                <w:szCs w:val="18"/>
              </w:rPr>
            </w:pPr>
            <w:r>
              <w:rPr>
                <w:snapToGrid w:val="0"/>
                <w:color w:val="00AFEF"/>
                <w:sz w:val="18"/>
                <w:u w:val="single" w:color="00AFEF"/>
              </w:rPr>
              <w:t xml:space="preserve">Ejemplos: </w:t>
            </w:r>
            <w:hyperlink r:id="rId38">
              <w:r>
                <w:rPr>
                  <w:snapToGrid w:val="0"/>
                  <w:color w:val="0462C1"/>
                  <w:sz w:val="18"/>
                  <w:u w:val="single" w:color="00AFEF"/>
                </w:rPr>
                <w:t>Fondo Fiduciario Pérez Guerrero de becas para investigación y</w:t>
              </w:r>
            </w:hyperlink>
            <w:r>
              <w:rPr>
                <w:snapToGrid w:val="0"/>
                <w:color w:val="0462C1"/>
                <w:sz w:val="18"/>
              </w:rPr>
              <w:t xml:space="preserve"> </w:t>
            </w:r>
            <w:hyperlink r:id="rId39">
              <w:r>
                <w:rPr>
                  <w:snapToGrid w:val="0"/>
                  <w:color w:val="0462C1"/>
                  <w:sz w:val="18"/>
                  <w:u w:val="single" w:color="0462C1"/>
                </w:rPr>
                <w:t>producción conjunta</w:t>
              </w:r>
            </w:hyperlink>
          </w:p>
        </w:tc>
      </w:tr>
      <w:tr w:rsidR="00AC5637" w:rsidRPr="005F68DC" w14:paraId="4937DA70" w14:textId="77777777">
        <w:trPr>
          <w:trHeight w:val="292"/>
        </w:trPr>
        <w:tc>
          <w:tcPr>
            <w:tcW w:w="9345" w:type="dxa"/>
            <w:gridSpan w:val="3"/>
            <w:shd w:val="clear" w:color="auto" w:fill="4471C4"/>
          </w:tcPr>
          <w:p w14:paraId="4937DA6F" w14:textId="77777777" w:rsidR="00AC5637" w:rsidRPr="003A2E6C" w:rsidRDefault="00F052C5" w:rsidP="00F04B7B">
            <w:pPr>
              <w:pStyle w:val="TableParagraph"/>
              <w:spacing w:line="273" w:lineRule="exact"/>
              <w:ind w:left="357" w:right="29"/>
              <w:jc w:val="both"/>
              <w:rPr>
                <w:snapToGrid w:val="0"/>
                <w:color w:val="FFFFFF"/>
                <w:sz w:val="24"/>
              </w:rPr>
            </w:pPr>
            <w:r>
              <w:rPr>
                <w:snapToGrid w:val="0"/>
                <w:color w:val="FFFFFF"/>
                <w:sz w:val="24"/>
              </w:rPr>
              <w:t>Política de Cooperación y facilitación de un entorno propicio</w:t>
            </w:r>
          </w:p>
        </w:tc>
      </w:tr>
      <w:tr w:rsidR="00AC5637" w:rsidRPr="005F68DC" w14:paraId="4937DA78" w14:textId="77777777">
        <w:trPr>
          <w:trHeight w:val="2587"/>
        </w:trPr>
        <w:tc>
          <w:tcPr>
            <w:tcW w:w="9345" w:type="dxa"/>
            <w:gridSpan w:val="3"/>
            <w:shd w:val="clear" w:color="auto" w:fill="D9E1F3"/>
          </w:tcPr>
          <w:p w14:paraId="4937DA71" w14:textId="77777777" w:rsidR="00AC5637" w:rsidRPr="005F68DC" w:rsidRDefault="00F052C5" w:rsidP="00F04B7B">
            <w:pPr>
              <w:pStyle w:val="TableParagraph"/>
              <w:numPr>
                <w:ilvl w:val="0"/>
                <w:numId w:val="13"/>
              </w:numPr>
              <w:tabs>
                <w:tab w:val="left" w:pos="358"/>
              </w:tabs>
              <w:spacing w:line="267" w:lineRule="exact"/>
              <w:ind w:right="29" w:hanging="270"/>
              <w:jc w:val="both"/>
              <w:rPr>
                <w:snapToGrid w:val="0"/>
              </w:rPr>
            </w:pPr>
            <w:r>
              <w:rPr>
                <w:snapToGrid w:val="0"/>
              </w:rPr>
              <w:t>Diálogos políticos, coordinación de políticas y desarrollo de políticas supranacionales;</w:t>
            </w:r>
          </w:p>
          <w:p w14:paraId="4937DA72" w14:textId="77777777" w:rsidR="00AC5637" w:rsidRPr="005F68DC" w:rsidRDefault="00F052C5" w:rsidP="00F04B7B">
            <w:pPr>
              <w:pStyle w:val="TableParagraph"/>
              <w:numPr>
                <w:ilvl w:val="0"/>
                <w:numId w:val="13"/>
              </w:numPr>
              <w:tabs>
                <w:tab w:val="left" w:pos="358"/>
              </w:tabs>
              <w:ind w:right="29"/>
              <w:jc w:val="both"/>
              <w:rPr>
                <w:snapToGrid w:val="0"/>
              </w:rPr>
            </w:pPr>
            <w:r>
              <w:rPr>
                <w:snapToGrid w:val="0"/>
              </w:rPr>
              <w:t>Esfuerzos de integración, como acuerdos regionales o subregionales, marcos de integración económica y planes de estabilidad transfronteriza.</w:t>
            </w:r>
          </w:p>
          <w:p w14:paraId="4937DA73" w14:textId="77777777" w:rsidR="00AC5637" w:rsidRPr="005F68DC" w:rsidRDefault="00F052C5" w:rsidP="00F04B7B">
            <w:pPr>
              <w:pStyle w:val="TableParagraph"/>
              <w:numPr>
                <w:ilvl w:val="0"/>
                <w:numId w:val="13"/>
              </w:numPr>
              <w:tabs>
                <w:tab w:val="left" w:pos="358"/>
              </w:tabs>
              <w:ind w:right="29" w:hanging="270"/>
              <w:jc w:val="both"/>
              <w:rPr>
                <w:snapToGrid w:val="0"/>
              </w:rPr>
            </w:pPr>
            <w:r>
              <w:rPr>
                <w:snapToGrid w:val="0"/>
              </w:rPr>
              <w:t>Realizar ejercicios para ajustar las necesidades a las capacidades;</w:t>
            </w:r>
          </w:p>
          <w:p w14:paraId="4937DA74" w14:textId="77777777" w:rsidR="00AC5637" w:rsidRPr="005F68DC" w:rsidRDefault="00F052C5" w:rsidP="00F04B7B">
            <w:pPr>
              <w:pStyle w:val="TableParagraph"/>
              <w:numPr>
                <w:ilvl w:val="0"/>
                <w:numId w:val="13"/>
              </w:numPr>
              <w:tabs>
                <w:tab w:val="left" w:pos="358"/>
              </w:tabs>
              <w:ind w:right="29"/>
              <w:jc w:val="both"/>
              <w:rPr>
                <w:snapToGrid w:val="0"/>
              </w:rPr>
            </w:pPr>
            <w:r>
              <w:rPr>
                <w:snapToGrid w:val="0"/>
              </w:rPr>
              <w:t>Actividades de promoción y sensibilización para dar a conocer las oportunidades y ventajas de la cooperación y promover otras nuevas;</w:t>
            </w:r>
          </w:p>
          <w:p w14:paraId="4937DA75" w14:textId="77777777" w:rsidR="00AC5637" w:rsidRPr="005F68DC" w:rsidRDefault="00F052C5" w:rsidP="00F04B7B">
            <w:pPr>
              <w:pStyle w:val="TableParagraph"/>
              <w:numPr>
                <w:ilvl w:val="0"/>
                <w:numId w:val="13"/>
              </w:numPr>
              <w:tabs>
                <w:tab w:val="left" w:pos="358"/>
              </w:tabs>
              <w:ind w:right="29"/>
              <w:jc w:val="both"/>
              <w:rPr>
                <w:snapToGrid w:val="0"/>
              </w:rPr>
            </w:pPr>
            <w:r>
              <w:rPr>
                <w:snapToGrid w:val="0"/>
              </w:rPr>
              <w:t>Divulgación, movilización de recursos, creación de asociaciones o apoyo operativo a la aplicación de la Cooperación Sur-Sur.</w:t>
            </w:r>
          </w:p>
          <w:p w14:paraId="4937DA77" w14:textId="681368D0" w:rsidR="00AC5637" w:rsidRPr="005F68DC" w:rsidRDefault="00F052C5" w:rsidP="00F04B7B">
            <w:pPr>
              <w:pStyle w:val="TableParagraph"/>
              <w:spacing w:before="1"/>
              <w:ind w:left="88" w:right="29"/>
              <w:jc w:val="both"/>
              <w:rPr>
                <w:snapToGrid w:val="0"/>
                <w:sz w:val="18"/>
              </w:rPr>
            </w:pPr>
            <w:r>
              <w:rPr>
                <w:snapToGrid w:val="0"/>
                <w:color w:val="00AFEF"/>
                <w:sz w:val="18"/>
                <w:u w:val="single" w:color="00AFEF"/>
              </w:rPr>
              <w:t xml:space="preserve">Ejemplos: </w:t>
            </w:r>
            <w:hyperlink r:id="rId40">
              <w:r>
                <w:rPr>
                  <w:snapToGrid w:val="0"/>
                  <w:color w:val="0462C1"/>
                  <w:sz w:val="18"/>
                  <w:u w:val="single" w:color="00AFEF"/>
                </w:rPr>
                <w:t>Campaña de la Unión Africana para poner fin al matrimonio infantil</w:t>
              </w:r>
            </w:hyperlink>
            <w:r>
              <w:rPr>
                <w:snapToGrid w:val="0"/>
                <w:color w:val="00AFEF"/>
                <w:sz w:val="18"/>
                <w:u w:val="single" w:color="00AFEF"/>
              </w:rPr>
              <w:t xml:space="preserve">; </w:t>
            </w:r>
            <w:hyperlink r:id="rId41">
              <w:r>
                <w:rPr>
                  <w:snapToGrid w:val="0"/>
                  <w:color w:val="0462C1"/>
                  <w:sz w:val="18"/>
                  <w:u w:val="single" w:color="00AFEF"/>
                </w:rPr>
                <w:t xml:space="preserve">11 naciones insulares del Pacífico abogan por una transición energética </w:t>
              </w:r>
            </w:hyperlink>
            <w:r>
              <w:rPr>
                <w:snapToGrid w:val="0"/>
                <w:color w:val="0462C1"/>
                <w:sz w:val="18"/>
                <w:u w:val="single" w:color="00AFEF"/>
              </w:rPr>
              <w:t xml:space="preserve"> </w:t>
            </w:r>
            <w:hyperlink r:id="rId42">
              <w:r>
                <w:rPr>
                  <w:snapToGrid w:val="0"/>
                  <w:color w:val="0462C1"/>
                  <w:sz w:val="18"/>
                  <w:u w:val="single" w:color="0462C1"/>
                </w:rPr>
                <w:t>sostenible</w:t>
              </w:r>
            </w:hyperlink>
          </w:p>
        </w:tc>
      </w:tr>
    </w:tbl>
    <w:p w14:paraId="4937DA79" w14:textId="621175EF" w:rsidR="00AC5637" w:rsidRPr="003A2E6C" w:rsidRDefault="00F052C5" w:rsidP="00F34F90">
      <w:pPr>
        <w:spacing w:before="79"/>
        <w:ind w:left="600" w:right="792"/>
        <w:jc w:val="both"/>
        <w:rPr>
          <w:b/>
          <w:i/>
          <w:snapToGrid w:val="0"/>
          <w:color w:val="1F3863"/>
          <w:sz w:val="20"/>
        </w:rPr>
      </w:pPr>
      <w:r>
        <w:rPr>
          <w:b/>
          <w:i/>
          <w:snapToGrid w:val="0"/>
          <w:color w:val="1F3863"/>
          <w:sz w:val="20"/>
        </w:rPr>
        <w:t xml:space="preserve">Las tipologías son, por definición, una simplificación excesiva en arquetipos para permitir la categorización </w:t>
      </w:r>
      <w:r w:rsidR="004958FD">
        <w:rPr>
          <w:b/>
          <w:i/>
          <w:snapToGrid w:val="0"/>
          <w:color w:val="1F3863"/>
          <w:sz w:val="20"/>
        </w:rPr>
        <w:br/>
      </w:r>
      <w:r>
        <w:rPr>
          <w:b/>
          <w:i/>
          <w:snapToGrid w:val="0"/>
          <w:color w:val="1F3863"/>
          <w:sz w:val="20"/>
        </w:rPr>
        <w:t xml:space="preserve">a través de espectros. Por lo tanto, estas tipologías no se excluyen mutuamente, sino que a menudo se solapan </w:t>
      </w:r>
      <w:r w:rsidR="004958FD">
        <w:rPr>
          <w:b/>
          <w:i/>
          <w:snapToGrid w:val="0"/>
          <w:color w:val="1F3863"/>
          <w:sz w:val="20"/>
        </w:rPr>
        <w:br/>
      </w:r>
      <w:r>
        <w:rPr>
          <w:b/>
          <w:i/>
          <w:snapToGrid w:val="0"/>
          <w:color w:val="1F3863"/>
          <w:sz w:val="20"/>
        </w:rPr>
        <w:t>y complementan.</w:t>
      </w:r>
    </w:p>
    <w:p w14:paraId="4937DA7A" w14:textId="77777777" w:rsidR="00AC5637" w:rsidRPr="005F68DC" w:rsidRDefault="00AC5637" w:rsidP="00F34F90">
      <w:pPr>
        <w:pStyle w:val="BodyText"/>
        <w:spacing w:before="11"/>
        <w:ind w:left="0" w:right="792" w:firstLine="0"/>
        <w:rPr>
          <w:b/>
          <w:i/>
          <w:snapToGrid w:val="0"/>
          <w:sz w:val="23"/>
        </w:rPr>
      </w:pPr>
    </w:p>
    <w:p w14:paraId="4937DA7B" w14:textId="77777777" w:rsidR="00AC5637" w:rsidRPr="005F68DC" w:rsidRDefault="00F052C5" w:rsidP="00F34F90">
      <w:pPr>
        <w:pStyle w:val="Heading1"/>
        <w:ind w:left="600" w:right="792"/>
        <w:jc w:val="both"/>
        <w:rPr>
          <w:snapToGrid w:val="0"/>
        </w:rPr>
      </w:pPr>
      <w:r>
        <w:rPr>
          <w:snapToGrid w:val="0"/>
          <w:color w:val="1F3863"/>
        </w:rPr>
        <w:t>Preguntas orientativas</w:t>
      </w:r>
    </w:p>
    <w:p w14:paraId="4937DA7C" w14:textId="77777777" w:rsidR="00AC5637" w:rsidRPr="003A2E6C" w:rsidRDefault="00F052C5" w:rsidP="00F34F90">
      <w:pPr>
        <w:pStyle w:val="Heading2"/>
        <w:ind w:right="792"/>
        <w:rPr>
          <w:snapToGrid w:val="0"/>
          <w:color w:val="2E5395"/>
        </w:rPr>
      </w:pPr>
      <w:r>
        <w:rPr>
          <w:snapToGrid w:val="0"/>
          <w:color w:val="2E5395"/>
        </w:rPr>
        <w:t>Tipo de cooperación técnica y naturaleza de la actividad</w:t>
      </w:r>
    </w:p>
    <w:p w14:paraId="4937DA7D" w14:textId="77777777" w:rsidR="00AC5637" w:rsidRPr="005F68DC" w:rsidRDefault="00F052C5" w:rsidP="00F34F90">
      <w:pPr>
        <w:pStyle w:val="ListParagraph"/>
        <w:numPr>
          <w:ilvl w:val="0"/>
          <w:numId w:val="12"/>
        </w:numPr>
        <w:tabs>
          <w:tab w:val="left" w:pos="1321"/>
        </w:tabs>
        <w:spacing w:before="120"/>
        <w:ind w:right="792"/>
        <w:rPr>
          <w:snapToGrid w:val="0"/>
        </w:rPr>
      </w:pPr>
      <w:r>
        <w:rPr>
          <w:snapToGrid w:val="0"/>
        </w:rPr>
        <w:t>A partir de la tipología expuesta u otras formas adicionales, ¿qué tipo o tipos de cooperación técnica Sur-Sur facilitó el proyecto? Describa la actividad y las partes interesadas implicadas, así como sus nacionalidades y afiliaciones institucionales.</w:t>
      </w:r>
    </w:p>
    <w:p w14:paraId="4937DA7E" w14:textId="1E722483" w:rsidR="00AC5637" w:rsidRPr="005F68DC" w:rsidRDefault="00F052C5" w:rsidP="00F34F90">
      <w:pPr>
        <w:pStyle w:val="ListParagraph"/>
        <w:numPr>
          <w:ilvl w:val="0"/>
          <w:numId w:val="12"/>
        </w:numPr>
        <w:tabs>
          <w:tab w:val="left" w:pos="1321"/>
        </w:tabs>
        <w:spacing w:before="122"/>
        <w:ind w:right="792"/>
        <w:rPr>
          <w:snapToGrid w:val="0"/>
        </w:rPr>
      </w:pPr>
      <w:r>
        <w:rPr>
          <w:snapToGrid w:val="0"/>
        </w:rPr>
        <w:t xml:space="preserve">¿Por qué el proyecto consideró importante incorporar un intercambio Sur-Sur o replicar una solución de otro país en desarrollo para lograr los resultados previstos? ¿Qué motivación </w:t>
      </w:r>
      <w:r w:rsidR="00FF58D5">
        <w:rPr>
          <w:snapToGrid w:val="0"/>
        </w:rPr>
        <w:br/>
      </w:r>
      <w:r>
        <w:rPr>
          <w:snapToGrid w:val="0"/>
        </w:rPr>
        <w:t>o beneficio impulsó la decisión de utilizar este elemento de la cooperación Sur-Sur?</w:t>
      </w:r>
    </w:p>
    <w:p w14:paraId="4937DA7F" w14:textId="77777777" w:rsidR="00AC5637" w:rsidRPr="003A2E6C" w:rsidRDefault="00F052C5" w:rsidP="00F34F90">
      <w:pPr>
        <w:pStyle w:val="Heading2"/>
        <w:spacing w:before="121"/>
        <w:ind w:right="792"/>
        <w:rPr>
          <w:snapToGrid w:val="0"/>
          <w:color w:val="2E5395"/>
        </w:rPr>
      </w:pPr>
      <w:r>
        <w:rPr>
          <w:snapToGrid w:val="0"/>
          <w:color w:val="2E5395"/>
        </w:rPr>
        <w:t>Aplicación de los principios clave de la cooperación Sur-Sur en el diseño y la ejecución de proyectos</w:t>
      </w:r>
    </w:p>
    <w:p w14:paraId="4937DA80" w14:textId="0D487BE4" w:rsidR="00AC5637" w:rsidRPr="005F68DC" w:rsidRDefault="00F052C5" w:rsidP="00F34F90">
      <w:pPr>
        <w:pStyle w:val="ListParagraph"/>
        <w:numPr>
          <w:ilvl w:val="0"/>
          <w:numId w:val="12"/>
        </w:numPr>
        <w:tabs>
          <w:tab w:val="left" w:pos="1321"/>
        </w:tabs>
        <w:spacing w:before="120"/>
        <w:ind w:right="792"/>
        <w:rPr>
          <w:snapToGrid w:val="0"/>
        </w:rPr>
      </w:pPr>
      <w:r>
        <w:rPr>
          <w:b/>
          <w:i/>
          <w:snapToGrid w:val="0"/>
        </w:rPr>
        <w:t xml:space="preserve">El anexo 1 </w:t>
      </w:r>
      <w:r>
        <w:rPr>
          <w:snapToGrid w:val="0"/>
        </w:rPr>
        <w:t>incluye preguntas de evaluación sobre la aplicación de los principios de la cooperación Sur-Sur: apropiación y liderazgo nacionales, beneficio mutuo, igualdad y horizontalidad, no condicionalidad, complementariedad, solidaridad, respeto de la soberanía nacional y no injerencia, voluntariedad, rentabilidad, adecuación al contexto e impulso de resultados prácticos.</w:t>
      </w:r>
    </w:p>
    <w:p w14:paraId="4937DA82" w14:textId="6128DABC" w:rsidR="00AC5637" w:rsidRPr="005F68DC" w:rsidRDefault="00F052C5" w:rsidP="00F34F90">
      <w:pPr>
        <w:pStyle w:val="ListParagraph"/>
        <w:numPr>
          <w:ilvl w:val="0"/>
          <w:numId w:val="12"/>
        </w:numPr>
        <w:tabs>
          <w:tab w:val="left" w:pos="1321"/>
        </w:tabs>
        <w:spacing w:before="240"/>
        <w:ind w:right="792"/>
        <w:rPr>
          <w:snapToGrid w:val="0"/>
        </w:rPr>
      </w:pPr>
      <w:r>
        <w:rPr>
          <w:snapToGrid w:val="0"/>
        </w:rPr>
        <w:t xml:space="preserve">¿En qué medida aplicó el proyecto estos principios de cooperación Sur-Sur? ¿Qué acciones </w:t>
      </w:r>
      <w:r w:rsidR="00AF01A2">
        <w:rPr>
          <w:snapToGrid w:val="0"/>
        </w:rPr>
        <w:br/>
      </w:r>
      <w:r>
        <w:rPr>
          <w:snapToGrid w:val="0"/>
        </w:rPr>
        <w:t>o enfoques relevantes adoptó el proyecto que ejemplifiquen la aplicación práctica de estos principios de cooperación Sur-Sur? ¿Qué enseñanzas se desprenden?</w:t>
      </w:r>
    </w:p>
    <w:p w14:paraId="4937DA84" w14:textId="77777777" w:rsidR="00AC5637" w:rsidRPr="003A2E6C" w:rsidRDefault="00F052C5" w:rsidP="00F34F90">
      <w:pPr>
        <w:pStyle w:val="Heading2"/>
        <w:spacing w:before="240"/>
        <w:ind w:right="792"/>
        <w:rPr>
          <w:snapToGrid w:val="0"/>
          <w:color w:val="2E5395"/>
        </w:rPr>
      </w:pPr>
      <w:r>
        <w:rPr>
          <w:snapToGrid w:val="0"/>
          <w:color w:val="2E5395"/>
        </w:rPr>
        <w:t>Discurso, narrativa y mentalidad</w:t>
      </w:r>
    </w:p>
    <w:p w14:paraId="4937DA85" w14:textId="77777777" w:rsidR="00AC5637" w:rsidRPr="005F68DC" w:rsidRDefault="00F052C5" w:rsidP="00F34F90">
      <w:pPr>
        <w:pStyle w:val="ListParagraph"/>
        <w:numPr>
          <w:ilvl w:val="0"/>
          <w:numId w:val="12"/>
        </w:numPr>
        <w:tabs>
          <w:tab w:val="left" w:pos="1321"/>
        </w:tabs>
        <w:spacing w:before="118"/>
        <w:ind w:right="792"/>
        <w:rPr>
          <w:snapToGrid w:val="0"/>
        </w:rPr>
      </w:pPr>
      <w:r>
        <w:rPr>
          <w:snapToGrid w:val="0"/>
        </w:rPr>
        <w:t>¿Instrumentó el proyecto un lenguaje y una narrativa que esbozara la cooperación entre pares, evitando la terminología asistencialista; como categorizaciones de donante-receptor, ayuda, asistencia, o lenguaje y marcos patriarcales?</w:t>
      </w:r>
    </w:p>
    <w:p w14:paraId="4937DA86" w14:textId="77777777" w:rsidR="00AC5637" w:rsidRPr="005F68DC" w:rsidRDefault="00AC5637" w:rsidP="00F34F90">
      <w:pPr>
        <w:ind w:right="792"/>
        <w:jc w:val="both"/>
        <w:rPr>
          <w:snapToGrid w:val="0"/>
        </w:rPr>
        <w:sectPr w:rsidR="00AC5637" w:rsidRPr="005F68DC" w:rsidSect="005F68DC">
          <w:pgSz w:w="12240" w:h="15840"/>
          <w:pgMar w:top="1180" w:right="640" w:bottom="1200" w:left="840" w:header="0" w:footer="720" w:gutter="0"/>
          <w:cols w:space="720"/>
          <w:docGrid w:linePitch="299"/>
        </w:sectPr>
      </w:pPr>
    </w:p>
    <w:p w14:paraId="4937DA87" w14:textId="77777777" w:rsidR="00AC5637" w:rsidRPr="003A2E6C" w:rsidRDefault="00F052C5" w:rsidP="005E2351">
      <w:pPr>
        <w:pStyle w:val="Heading2"/>
        <w:spacing w:before="120"/>
        <w:ind w:right="792"/>
        <w:rPr>
          <w:snapToGrid w:val="0"/>
          <w:color w:val="2E5395"/>
        </w:rPr>
      </w:pPr>
      <w:r>
        <w:rPr>
          <w:snapToGrid w:val="0"/>
          <w:color w:val="2E5395"/>
        </w:rPr>
        <w:lastRenderedPageBreak/>
        <w:t>Relevancia de los conocimientos del Sur y su especial aplicabilidad o transferibilidad para abordar el desafío de desarrollo en cuestión</w:t>
      </w:r>
    </w:p>
    <w:p w14:paraId="4937DA88"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¿Por qué los conocimientos procedentes de otro país en desarrollo eran especialmente pertinentes para afrontar el desafío de desarrollo que abordaba el proyecto?</w:t>
      </w:r>
    </w:p>
    <w:p w14:paraId="4937DA89" w14:textId="77777777" w:rsidR="00AC5637" w:rsidRPr="005F68DC" w:rsidRDefault="00F052C5" w:rsidP="00310302">
      <w:pPr>
        <w:pStyle w:val="ListParagraph"/>
        <w:numPr>
          <w:ilvl w:val="0"/>
          <w:numId w:val="12"/>
        </w:numPr>
        <w:tabs>
          <w:tab w:val="left" w:pos="1320"/>
          <w:tab w:val="left" w:pos="1321"/>
        </w:tabs>
        <w:spacing w:before="120"/>
        <w:ind w:right="792"/>
        <w:rPr>
          <w:i/>
          <w:snapToGrid w:val="0"/>
        </w:rPr>
      </w:pPr>
      <w:r>
        <w:rPr>
          <w:snapToGrid w:val="0"/>
        </w:rPr>
        <w:t xml:space="preserve">¿Cómo se identificaron y/o seleccionaron los socios de cooperación técnica y/o la tecnología </w:t>
      </w:r>
      <w:r>
        <w:rPr>
          <w:i/>
          <w:snapToGrid w:val="0"/>
        </w:rPr>
        <w:t>(podría basarse en el mercado o en el diseño del proyecto)?</w:t>
      </w:r>
    </w:p>
    <w:p w14:paraId="4937DA8A" w14:textId="77777777" w:rsidR="00AC5637" w:rsidRPr="005F68DC" w:rsidRDefault="00F052C5" w:rsidP="00310302">
      <w:pPr>
        <w:pStyle w:val="ListParagraph"/>
        <w:numPr>
          <w:ilvl w:val="0"/>
          <w:numId w:val="12"/>
        </w:numPr>
        <w:tabs>
          <w:tab w:val="left" w:pos="1320"/>
          <w:tab w:val="left" w:pos="1321"/>
        </w:tabs>
        <w:spacing w:before="120" w:line="237" w:lineRule="auto"/>
        <w:ind w:right="792"/>
        <w:rPr>
          <w:snapToGrid w:val="0"/>
        </w:rPr>
      </w:pPr>
      <w:r>
        <w:rPr>
          <w:snapToGrid w:val="0"/>
        </w:rPr>
        <w:t>¿Fueron la proximidad geográfica o la(s) similitud(es), los idiomas, el nivel de desarrollo y/o el contexto factores relevantes que influyeron en la selección?</w:t>
      </w:r>
    </w:p>
    <w:p w14:paraId="4937DA8B"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¿Hubo características de los socios cooperantes/práctica/tecnología que marcaron una diferencia significativa a la hora de hacer que la aplicación/transferencia tuviera impacto?</w:t>
      </w:r>
    </w:p>
    <w:p w14:paraId="4937DA8C" w14:textId="77777777" w:rsidR="00AC5637" w:rsidRPr="003A2E6C" w:rsidRDefault="00F052C5" w:rsidP="00310302">
      <w:pPr>
        <w:pStyle w:val="Heading2"/>
        <w:spacing w:before="120"/>
        <w:ind w:right="792"/>
        <w:rPr>
          <w:snapToGrid w:val="0"/>
          <w:color w:val="2E5395"/>
        </w:rPr>
      </w:pPr>
      <w:r>
        <w:rPr>
          <w:snapToGrid w:val="0"/>
          <w:color w:val="2E5395"/>
        </w:rPr>
        <w:t>Metodología de una transferencia Sur-Sur eficaz</w:t>
      </w:r>
    </w:p>
    <w:p w14:paraId="4937DA8D"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¿Qué metodología se utilizó para facilitar la asistencia técnica/intercambio/transferencia? ¿Por qué esta metodología fue especialmente relevante para los objetivos de este proyecto? ¿Fue esta metodología especialmente relevante para efectuar una transferencia en el contexto de un país en desarrollo?</w:t>
      </w:r>
    </w:p>
    <w:p w14:paraId="4937DA8E"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¿Hubo singularidades y/o especificidades en la forma en que se transfirió la práctica/conocimiento/tecnología que sean parte integrante de cómo se produjo y desarrolló el conocimiento? En caso afirmativo, ¿cuáles?</w:t>
      </w:r>
    </w:p>
    <w:p w14:paraId="4937DA8F"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¿Qué podría haber hecho el proyecto o determinadas partes interesadas para aumentar la facilidad, aplicabilidad e impacto de la transferencia Sur-Sur?</w:t>
      </w:r>
    </w:p>
    <w:p w14:paraId="4937DA90" w14:textId="77777777" w:rsidR="00AC5637" w:rsidRPr="003A2E6C" w:rsidRDefault="00F052C5" w:rsidP="00310302">
      <w:pPr>
        <w:pStyle w:val="Heading2"/>
        <w:spacing w:before="120"/>
        <w:ind w:right="792"/>
        <w:rPr>
          <w:snapToGrid w:val="0"/>
          <w:color w:val="2E5395"/>
        </w:rPr>
      </w:pPr>
      <w:r>
        <w:rPr>
          <w:snapToGrid w:val="0"/>
          <w:color w:val="2E5395"/>
        </w:rPr>
        <w:t>Participación, participación horizontal y aprendizaje mutuo</w:t>
      </w:r>
    </w:p>
    <w:p w14:paraId="4937DA91"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¿Realizó el proyecto algún esfuerzo o adaptación especial para garantizar que hubiera una participación significativa de agentes de otros países del Sur? En concreto, ¿qué hizo el proyecto para que esa participación tuviera impacto?</w:t>
      </w:r>
    </w:p>
    <w:p w14:paraId="4937DA92"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¿Fue la transferencia en una sola dirección o se trató de un intercambio/aprendizaje horizontal entre pares en el que los conocimientos fluyeron en ambas direcciones? ¿Hubo beneficio mutuo? En caso afirmativo, ¿cuáles han sido esas ganancias mutuas?</w:t>
      </w:r>
    </w:p>
    <w:p w14:paraId="4937DA93"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¿La transferencia resultó en una retroalimentación, mejoras y/o aprendizaje mutuo en áreas de mejora o expansión de la práctica/tecnología?</w:t>
      </w:r>
    </w:p>
    <w:p w14:paraId="4937DA94" w14:textId="77777777" w:rsidR="00AC5637" w:rsidRPr="005F68DC" w:rsidRDefault="00F052C5" w:rsidP="00310302">
      <w:pPr>
        <w:pStyle w:val="Heading2"/>
        <w:spacing w:before="120"/>
        <w:ind w:right="792"/>
        <w:rPr>
          <w:snapToGrid w:val="0"/>
        </w:rPr>
      </w:pPr>
      <w:r>
        <w:rPr>
          <w:snapToGrid w:val="0"/>
          <w:color w:val="2E5395"/>
        </w:rPr>
        <w:t>Contextualización, adaptación e innovación</w:t>
      </w:r>
    </w:p>
    <w:p w14:paraId="4937DA95"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¿Fue el conocimiento, la experiencia o la tecnología del Sur inmediatamente aplicable o el contexto del país presentaba diferencias, desafíos o particularidades? ¿Cuáles fueron los puntos en común y las diferencias?</w:t>
      </w:r>
    </w:p>
    <w:p w14:paraId="4937DA96" w14:textId="77777777" w:rsidR="00AC5637" w:rsidRPr="004657E7" w:rsidRDefault="00F052C5" w:rsidP="00310302">
      <w:pPr>
        <w:pStyle w:val="ListParagraph"/>
        <w:numPr>
          <w:ilvl w:val="0"/>
          <w:numId w:val="12"/>
        </w:numPr>
        <w:tabs>
          <w:tab w:val="left" w:pos="1321"/>
        </w:tabs>
        <w:spacing w:before="120"/>
        <w:ind w:right="792"/>
        <w:rPr>
          <w:snapToGrid w:val="0"/>
          <w:spacing w:val="-4"/>
        </w:rPr>
      </w:pPr>
      <w:r w:rsidRPr="004657E7">
        <w:rPr>
          <w:snapToGrid w:val="0"/>
          <w:spacing w:val="-4"/>
        </w:rPr>
        <w:t xml:space="preserve">¿Se </w:t>
      </w:r>
      <w:r w:rsidRPr="004657E7">
        <w:rPr>
          <w:b/>
          <w:snapToGrid w:val="0"/>
          <w:spacing w:val="-4"/>
        </w:rPr>
        <w:t xml:space="preserve">adaptaron </w:t>
      </w:r>
      <w:r w:rsidRPr="004657E7">
        <w:rPr>
          <w:snapToGrid w:val="0"/>
          <w:spacing w:val="-4"/>
        </w:rPr>
        <w:t>los conocimientos/prácticas/tecnologías del Sur para que respondan al nuevo contexto del país? ¿De qué manera y a través de qué proceso(s)? ¿Se definió la adaptación mediante un proceso participativo o quién/qué la guió? ¿Cuál fue el papel de las comunidades locales?</w:t>
      </w:r>
    </w:p>
    <w:p w14:paraId="4937DA97" w14:textId="77777777" w:rsidR="00AC5637" w:rsidRPr="00BF2DBB" w:rsidRDefault="00F052C5" w:rsidP="00310302">
      <w:pPr>
        <w:pStyle w:val="ListParagraph"/>
        <w:numPr>
          <w:ilvl w:val="0"/>
          <w:numId w:val="12"/>
        </w:numPr>
        <w:tabs>
          <w:tab w:val="left" w:pos="1321"/>
        </w:tabs>
        <w:spacing w:before="120"/>
        <w:ind w:right="792"/>
        <w:rPr>
          <w:snapToGrid w:val="0"/>
          <w:spacing w:val="-8"/>
        </w:rPr>
      </w:pPr>
      <w:r w:rsidRPr="00BF2DBB">
        <w:rPr>
          <w:snapToGrid w:val="0"/>
          <w:spacing w:val="-8"/>
        </w:rPr>
        <w:t>¿La introducción (en general) o la adaptación (en particular) de los conocimientos/prácticas/tecnologías al nuevo contexto nacional ha dado lugar o exigido alguna innovación? ¿Qué innovaciones?</w:t>
      </w:r>
    </w:p>
    <w:p w14:paraId="4937DA98"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Si la cooperación técnica Sur-Sur generó una innovación, ¿tiene esta innovación alguna implicancia para la asimilación sistémica de la transferencia dentro del país o para su posterior transferibilidad a otros países del Sur?</w:t>
      </w:r>
    </w:p>
    <w:p w14:paraId="4937DA99" w14:textId="77777777" w:rsidR="00AC5637" w:rsidRPr="005F68DC" w:rsidRDefault="00AC5637" w:rsidP="00F34F90">
      <w:pPr>
        <w:ind w:right="792"/>
        <w:jc w:val="both"/>
        <w:rPr>
          <w:snapToGrid w:val="0"/>
        </w:rPr>
        <w:sectPr w:rsidR="00AC5637" w:rsidRPr="005F68DC" w:rsidSect="005F68DC">
          <w:pgSz w:w="12240" w:h="15840"/>
          <w:pgMar w:top="960" w:right="640" w:bottom="1200" w:left="840" w:header="0" w:footer="720" w:gutter="0"/>
          <w:cols w:space="720"/>
          <w:docGrid w:linePitch="299"/>
        </w:sectPr>
      </w:pPr>
    </w:p>
    <w:p w14:paraId="4937DA9A" w14:textId="7FF1DF74" w:rsidR="00AC5637" w:rsidRPr="005F68DC" w:rsidRDefault="00F052C5" w:rsidP="00310302">
      <w:pPr>
        <w:pStyle w:val="ListParagraph"/>
        <w:numPr>
          <w:ilvl w:val="0"/>
          <w:numId w:val="12"/>
        </w:numPr>
        <w:tabs>
          <w:tab w:val="left" w:pos="1321"/>
        </w:tabs>
        <w:spacing w:before="120"/>
        <w:ind w:right="792"/>
        <w:rPr>
          <w:snapToGrid w:val="0"/>
        </w:rPr>
      </w:pPr>
      <w:r>
        <w:rPr>
          <w:snapToGrid w:val="0"/>
        </w:rPr>
        <w:lastRenderedPageBreak/>
        <w:t xml:space="preserve">¿El proyecto adoptó un enfoque único o por fases para aplicar la cooperación/transferencia (por ejemplo, un pequeño proyecto piloto para orientar un despliegue más amplio)? ¿Por qué se utilizó ese enfoque? ¿Se han extraído lecciones importantes de su uso, se han corregido decisiones </w:t>
      </w:r>
      <w:r w:rsidR="002D10CB">
        <w:rPr>
          <w:snapToGrid w:val="0"/>
          <w:rtl/>
        </w:rPr>
        <w:br/>
      </w:r>
      <w:r>
        <w:rPr>
          <w:snapToGrid w:val="0"/>
        </w:rPr>
        <w:t>de diseño, se han recibido comentarios, etc.?</w:t>
      </w:r>
    </w:p>
    <w:p w14:paraId="4937DA9B" w14:textId="7D16529C"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¿Se realizaron esfuerzos (consultas, estudios de viabilidad, etc.) para comprobar la relevancia </w:t>
      </w:r>
      <w:r w:rsidR="002D10CB">
        <w:rPr>
          <w:snapToGrid w:val="0"/>
          <w:rtl/>
        </w:rPr>
        <w:br/>
      </w:r>
      <w:r>
        <w:rPr>
          <w:snapToGrid w:val="0"/>
        </w:rPr>
        <w:t>y aplicabilidad de la práctica de otro país del Sur para su uso en este proyecto? ¿En qué consistieron esos esfuerzos y cuáles fueron sus resultados? ¿Se han formulado recomendaciones específicas para orientar la ejecución del proyecto?</w:t>
      </w:r>
    </w:p>
    <w:p w14:paraId="4937DA9C" w14:textId="77777777" w:rsidR="00AC5637" w:rsidRPr="005F68DC" w:rsidRDefault="00F052C5" w:rsidP="00310302">
      <w:pPr>
        <w:pStyle w:val="Heading2"/>
        <w:spacing w:before="120"/>
        <w:ind w:right="792"/>
        <w:rPr>
          <w:snapToGrid w:val="0"/>
        </w:rPr>
      </w:pPr>
      <w:r>
        <w:rPr>
          <w:snapToGrid w:val="0"/>
          <w:color w:val="2E5395"/>
        </w:rPr>
        <w:t>Alcance, impacto transformador y sostenibilidad de los conocimientos adquiridos en el Sur</w:t>
      </w:r>
    </w:p>
    <w:p w14:paraId="4937DA9D"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¿La transferencia fue circunscrita (afectó a un público reducido, un grupo específico, etc.) o tuvo un impacto transformador sistémico (en un segmento de población más amplio, instituciones clave, etc.)? En este último caso, ¿tiene el conocimiento o la(s) tecnología(s) del Sur alguna característica inherente que, en el contexto local, pueda facilitar el cambio sistémico y una mayor asimilación del conocimiento transferido?</w:t>
      </w:r>
    </w:p>
    <w:p w14:paraId="4937DA9E"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¿Qué estrategia se utilizó para garantizar la sostenibilidad del impacto de los conocimientos/la experiencia/la tecnología transferidos? ¿Tenían las características de la práctica/tecnología desarrollada en otro país del Sur alguna particularidad que contribuyera a su sostenibilidad? ¿Cuáles? ¿Alguna de estas características que afectan a la sostenibilidad está relacionada con el contexto del país en desarrollo en el que se ha desarrollado la práctica/tecnología/experiencia? ¿Cómo?</w:t>
      </w:r>
    </w:p>
    <w:p w14:paraId="4937DA9F"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¿La creación de redes o coaliciones dio lugar a estructuras, acuerdos, foros o instituciones de cooperación a medio o largo plazo, o a una mayor integración con repercusiones a largo plazo? Por favor, explique cómo y por qué.</w:t>
      </w:r>
    </w:p>
    <w:p w14:paraId="4937DAA0" w14:textId="77777777" w:rsidR="00AC5637" w:rsidRPr="005F68DC" w:rsidRDefault="00F052C5" w:rsidP="00310302">
      <w:pPr>
        <w:pStyle w:val="Heading2"/>
        <w:spacing w:before="120"/>
        <w:ind w:right="792"/>
        <w:rPr>
          <w:snapToGrid w:val="0"/>
        </w:rPr>
      </w:pPr>
      <w:r>
        <w:rPr>
          <w:snapToGrid w:val="0"/>
          <w:color w:val="2E5395"/>
        </w:rPr>
        <w:t>Factores de éxito y enseñanzas</w:t>
      </w:r>
    </w:p>
    <w:p w14:paraId="4937DAA1" w14:textId="5C6C130C"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¿Qué ha funcionado bien en esta cooperación técnica Sur-Sur? ¿Qué factores han contribuido </w:t>
      </w:r>
      <w:r w:rsidR="002D10CB">
        <w:rPr>
          <w:snapToGrid w:val="0"/>
          <w:rtl/>
        </w:rPr>
        <w:br/>
      </w:r>
      <w:r>
        <w:rPr>
          <w:snapToGrid w:val="0"/>
        </w:rPr>
        <w:t>a ese éxito?</w:t>
      </w:r>
    </w:p>
    <w:p w14:paraId="4937DAA2"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¿Qué no funcionó muy bien? ¿Cuáles fueron los desafíos que condujeron a esas debilidades? ¿Cómo se abordaron? ¿Se han extraído enseñanzas del proyecto sobre lo que podría ejecutarse de otra manera?</w:t>
      </w:r>
    </w:p>
    <w:p w14:paraId="4937DAA4"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¿Qué lecciones aprendidas de iniciativas previas de Cooperación Sur-Sur [si las hubiera] han contribuido al éxito de este proyecto?</w:t>
      </w:r>
    </w:p>
    <w:p w14:paraId="4937DAA6" w14:textId="77777777" w:rsidR="00AC5637" w:rsidRPr="005F68DC" w:rsidRDefault="00F052C5" w:rsidP="00310302">
      <w:pPr>
        <w:pStyle w:val="Heading2"/>
        <w:spacing w:before="120"/>
        <w:ind w:right="792"/>
        <w:rPr>
          <w:snapToGrid w:val="0"/>
        </w:rPr>
      </w:pPr>
      <w:r>
        <w:rPr>
          <w:snapToGrid w:val="0"/>
          <w:color w:val="2E5395"/>
        </w:rPr>
        <w:t>Intermediación y facilitación de asociaciones Sur-Sur</w:t>
      </w:r>
    </w:p>
    <w:p w14:paraId="4937DAA7"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¿Cómo se negoció la asociación Sur-Sur? ¿Recibió apoyo de terceros y en qué forma?</w:t>
      </w:r>
    </w:p>
    <w:p w14:paraId="4937DAA8"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¿Cuáles fueron las consideraciones clave para garantizar la compatibilidad e idoneidad de la alianza?</w:t>
      </w:r>
    </w:p>
    <w:p w14:paraId="4937DAA9"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¿La colaboración con otra entidad del Sur planteó desafíos específicos? ¿Qué fue necesario para garantizar que la asociación avanzara y obtuviera resultados?</w:t>
      </w:r>
    </w:p>
    <w:p w14:paraId="4937DAAA" w14:textId="77777777" w:rsidR="00AC5637" w:rsidRPr="005F68DC" w:rsidRDefault="00F052C5" w:rsidP="00310302">
      <w:pPr>
        <w:pStyle w:val="Heading2"/>
        <w:spacing w:before="120"/>
        <w:ind w:right="792"/>
        <w:rPr>
          <w:snapToGrid w:val="0"/>
        </w:rPr>
      </w:pPr>
      <w:r>
        <w:rPr>
          <w:snapToGrid w:val="0"/>
          <w:color w:val="2E5395"/>
        </w:rPr>
        <w:t>Propiedad, apropiación, solidaridad meridional y creación de buena voluntad.</w:t>
      </w:r>
    </w:p>
    <w:p w14:paraId="4937DAAB"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¿Se apropiaron localmente de la práctica/conocimiento/tecnología? ¿Cómo? ¿Quién (qué partes interesadas) adquirió la posesión o la titularidad o se apropió de ella como herramienta para avanzar en el impacto del desarrollo? ¿Tuvo alguna repercusión para esas partes interesadas en lo que respecta a sus redes del Sur o a sus vínculos a medio o largo plazo con otros países en desarrollo?</w:t>
      </w:r>
    </w:p>
    <w:p w14:paraId="4937DAAC" w14:textId="77777777" w:rsidR="00AC5637" w:rsidRPr="005F68DC" w:rsidRDefault="00AC5637" w:rsidP="00F34F90">
      <w:pPr>
        <w:ind w:right="792"/>
        <w:jc w:val="both"/>
        <w:rPr>
          <w:snapToGrid w:val="0"/>
        </w:rPr>
        <w:sectPr w:rsidR="00AC5637" w:rsidRPr="005F68DC" w:rsidSect="005F68DC">
          <w:pgSz w:w="12240" w:h="15840"/>
          <w:pgMar w:top="900" w:right="640" w:bottom="1200" w:left="840" w:header="0" w:footer="720" w:gutter="0"/>
          <w:cols w:space="720"/>
          <w:docGrid w:linePitch="299"/>
        </w:sectPr>
      </w:pPr>
    </w:p>
    <w:p w14:paraId="4937DAAD"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lastRenderedPageBreak/>
        <w:t>¿Qué opina el Gobierno de esta cooperación técnica Sur-Sur? ¿Qué es lo que más aprecia de la misma? ¿Hay cosas que no aprecia de este intercambio/cooperación/tecnología en concreto?</w:t>
      </w:r>
    </w:p>
    <w:p w14:paraId="4937DAAE"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¿Condujo esta experiencia a las partes interesadas a tener un mayor interés por aprender de los conocimientos o prácticas del Sur? ¿Cómo se manifestó este interés?</w:t>
      </w:r>
    </w:p>
    <w:p w14:paraId="4937DAAF" w14:textId="77777777" w:rsidR="00AC5637" w:rsidRPr="00A128DB" w:rsidRDefault="00F052C5" w:rsidP="00310302">
      <w:pPr>
        <w:pStyle w:val="Heading2"/>
        <w:spacing w:before="120"/>
        <w:ind w:right="792"/>
        <w:rPr>
          <w:snapToGrid w:val="0"/>
          <w:color w:val="2E5395"/>
        </w:rPr>
      </w:pPr>
      <w:r>
        <w:rPr>
          <w:snapToGrid w:val="0"/>
          <w:color w:val="2E5395"/>
        </w:rPr>
        <w:t>Beneficio mutuo y estructuras para establecer vínculos más allá de la cooperación</w:t>
      </w:r>
    </w:p>
    <w:p w14:paraId="4937DAB0" w14:textId="550F2D77"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 Se generó acceso a los mercados para alguno de los socios de la cooperación? ¿Qué socio </w:t>
      </w:r>
      <w:r w:rsidR="00EB16F1">
        <w:rPr>
          <w:snapToGrid w:val="0"/>
          <w:rtl/>
        </w:rPr>
        <w:br/>
      </w:r>
      <w:r>
        <w:rPr>
          <w:snapToGrid w:val="0"/>
        </w:rPr>
        <w:t>y cómo?</w:t>
      </w:r>
    </w:p>
    <w:p w14:paraId="4937DAB2"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¿Ha mejorado el conocimiento de uno de los socios sobre el mercado o mercados del otro socio o sobre las oportunidades que ofrece?</w:t>
      </w:r>
    </w:p>
    <w:p w14:paraId="4937DAB4" w14:textId="77777777" w:rsidR="00AC5637" w:rsidRPr="005F68DC" w:rsidRDefault="00F052C5" w:rsidP="00310302">
      <w:pPr>
        <w:pStyle w:val="ListParagraph"/>
        <w:numPr>
          <w:ilvl w:val="0"/>
          <w:numId w:val="12"/>
        </w:numPr>
        <w:tabs>
          <w:tab w:val="left" w:pos="1320"/>
          <w:tab w:val="left" w:pos="1321"/>
        </w:tabs>
        <w:spacing w:before="120"/>
        <w:ind w:right="792" w:hanging="361"/>
        <w:rPr>
          <w:snapToGrid w:val="0"/>
        </w:rPr>
      </w:pPr>
      <w:r>
        <w:rPr>
          <w:snapToGrid w:val="0"/>
        </w:rPr>
        <w:t>¿Ha desarrollado capital humano necesario para las operaciones transfronterizas?</w:t>
      </w:r>
    </w:p>
    <w:p w14:paraId="4937DAB6" w14:textId="77777777" w:rsidR="00AC5637" w:rsidRPr="005F68DC" w:rsidRDefault="00F052C5" w:rsidP="00310302">
      <w:pPr>
        <w:pStyle w:val="ListParagraph"/>
        <w:numPr>
          <w:ilvl w:val="0"/>
          <w:numId w:val="12"/>
        </w:numPr>
        <w:tabs>
          <w:tab w:val="left" w:pos="1320"/>
          <w:tab w:val="left" w:pos="1321"/>
        </w:tabs>
        <w:spacing w:before="120"/>
        <w:ind w:right="792" w:hanging="361"/>
        <w:rPr>
          <w:snapToGrid w:val="0"/>
        </w:rPr>
      </w:pPr>
      <w:r>
        <w:rPr>
          <w:snapToGrid w:val="0"/>
        </w:rPr>
        <w:t>¿Permitió el proyecto la incorporación de la cadena de valor o bases de producción en el socio colaborador?</w:t>
      </w:r>
    </w:p>
    <w:p w14:paraId="4937DAB7" w14:textId="77777777" w:rsidR="00AC5637" w:rsidRPr="00A128DB" w:rsidRDefault="00F052C5" w:rsidP="00310302">
      <w:pPr>
        <w:pStyle w:val="Heading2"/>
        <w:spacing w:before="120"/>
        <w:ind w:right="792"/>
        <w:rPr>
          <w:snapToGrid w:val="0"/>
          <w:color w:val="2E5395"/>
        </w:rPr>
      </w:pPr>
      <w:r>
        <w:rPr>
          <w:snapToGrid w:val="0"/>
          <w:color w:val="2E5395"/>
        </w:rPr>
        <w:t>Consecuencias positivas o negativas imprevistas</w:t>
      </w:r>
    </w:p>
    <w:p w14:paraId="4937DAB8"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¿La transferencia/adopción de una(s) determinada(s) tecnología(s)/práctica(s) generaría(n) dependencia de la disponibilidad de materiales, piezas de repuesto, etc. de un proveedor del Sur o de conocimientos especializados de la institución proveedora, etc.? ¿Cómo abordó el proyecto esta cuestión y cuáles son sus consecuencias a largo plazo?</w:t>
      </w:r>
    </w:p>
    <w:p w14:paraId="4937DAB9"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¿La aplicación de los conocimientos/prácticas/experiencia del Sur generó consecuencias positivas o negativas no esperadas? ¿Cuáles fueron y esto generó más ramificaciones?</w:t>
      </w:r>
    </w:p>
    <w:p w14:paraId="4937DABA" w14:textId="77777777" w:rsidR="00AC5637" w:rsidRPr="00A128DB" w:rsidRDefault="00F052C5" w:rsidP="00310302">
      <w:pPr>
        <w:pStyle w:val="Heading2"/>
        <w:spacing w:before="120"/>
        <w:ind w:right="792"/>
        <w:rPr>
          <w:snapToGrid w:val="0"/>
          <w:color w:val="2E5395"/>
        </w:rPr>
      </w:pPr>
      <w:r>
        <w:rPr>
          <w:snapToGrid w:val="0"/>
          <w:color w:val="2E5395"/>
        </w:rPr>
        <w:t>Dificultades y complejidades estructurales de la cooperación Sur-Sur</w:t>
      </w:r>
    </w:p>
    <w:p w14:paraId="4937DABB"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¿Existieron suficientes capacidades en el Sur para diseñar y aplicar una respuesta de cooperación Sur-Sur al desafío de desarrollo abordado o, por ejemplo, la solución tecnológica estaba estrechamente vinculada a productos o conocimientos disponibles casi exclusivamente en los países desarrollados en ese momento?</w:t>
      </w:r>
    </w:p>
    <w:p w14:paraId="4937DABC"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¿Hubo factores estructurales que desalentaran, limitaran o impidieran la realización de determinadas actividades Sur-Sur? ¿Cuáles? ¿Tomó el proyecto alguna(s) medida(s) que las mitigara(n) o alguna(s) decisión(es) para trabajar dentro de esas limitaciones estructurales (por ejemplo, falta de infraestructura subregional, costos mucho más elevados para viajar/organizar eventos en una subregión concreta que para realizarlos en el Norte)?</w:t>
      </w:r>
    </w:p>
    <w:p w14:paraId="4937DABD" w14:textId="77777777" w:rsidR="00AC5637" w:rsidRPr="00A128DB" w:rsidRDefault="00F052C5" w:rsidP="00310302">
      <w:pPr>
        <w:pStyle w:val="Heading2"/>
        <w:spacing w:before="120"/>
        <w:ind w:right="792"/>
        <w:rPr>
          <w:snapToGrid w:val="0"/>
          <w:color w:val="2E5395"/>
        </w:rPr>
      </w:pPr>
      <w:r>
        <w:rPr>
          <w:snapToGrid w:val="0"/>
          <w:color w:val="2E5395"/>
        </w:rPr>
        <w:t>Entorno propicio para la cooperación Sur-Sur</w:t>
      </w:r>
    </w:p>
    <w:p w14:paraId="4937DABE"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¿Presentaron dificultades para el intercambio Sur-Sur los entornos jurídico, normativo, administrativo e institucional del país? ¿Cuáles?</w:t>
      </w:r>
    </w:p>
    <w:p w14:paraId="4937DABF"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¿El hecho de contar con una institución nacional, un marco estratégico, políticas o directrices específicas para la cooperación Sur-Sur ha supuesto alguna diferencia?</w:t>
      </w:r>
    </w:p>
    <w:p w14:paraId="4937DAC0" w14:textId="77777777" w:rsidR="00AC5637" w:rsidRPr="00A128DB" w:rsidRDefault="00F052C5" w:rsidP="00310302">
      <w:pPr>
        <w:pStyle w:val="Heading2"/>
        <w:spacing w:before="120"/>
        <w:ind w:right="792"/>
        <w:rPr>
          <w:snapToGrid w:val="0"/>
          <w:color w:val="2E5395"/>
        </w:rPr>
      </w:pPr>
      <w:r>
        <w:rPr>
          <w:snapToGrid w:val="0"/>
          <w:color w:val="2E5395"/>
        </w:rPr>
        <w:t>Tasas diferenciales para la cooperación Sur-Sur</w:t>
      </w:r>
    </w:p>
    <w:p w14:paraId="4937DAC1" w14:textId="77777777" w:rsidR="00AC5637" w:rsidRPr="005F68DC" w:rsidRDefault="00F052C5" w:rsidP="00310302">
      <w:pPr>
        <w:pStyle w:val="ListParagraph"/>
        <w:numPr>
          <w:ilvl w:val="0"/>
          <w:numId w:val="12"/>
        </w:numPr>
        <w:tabs>
          <w:tab w:val="left" w:pos="1321"/>
        </w:tabs>
        <w:spacing w:before="120"/>
        <w:ind w:right="792"/>
        <w:rPr>
          <w:snapToGrid w:val="0"/>
        </w:rPr>
      </w:pPr>
      <w:r>
        <w:rPr>
          <w:snapToGrid w:val="0"/>
        </w:rPr>
        <w:t>¿Concedió el proyecto/la entidad de las Naciones Unidas tasas diferenciales de apoyo indirecto para la cooperación Sur-Sur (es decir, tasas reducidas establecidas por una</w:t>
      </w:r>
      <w:r>
        <w:rPr>
          <w:snapToGrid w:val="0"/>
          <w:color w:val="0462C1"/>
        </w:rPr>
        <w:t xml:space="preserve"> </w:t>
      </w:r>
      <w:hyperlink r:id="rId43">
        <w:r>
          <w:rPr>
            <w:snapToGrid w:val="0"/>
            <w:color w:val="0462C1"/>
            <w:u w:val="single" w:color="0462C1"/>
          </w:rPr>
          <w:t>Junta Ejecutiva</w:t>
        </w:r>
      </w:hyperlink>
      <w:r>
        <w:rPr>
          <w:snapToGrid w:val="0"/>
          <w:color w:val="0462C1"/>
        </w:rPr>
        <w:t xml:space="preserve"> </w:t>
      </w:r>
      <w:r>
        <w:rPr>
          <w:snapToGrid w:val="0"/>
        </w:rPr>
        <w:t>de las Naciones Unidas para los contribuyentes del Sur)?</w:t>
      </w:r>
    </w:p>
    <w:p w14:paraId="4937DAC2" w14:textId="77777777" w:rsidR="00AC5637" w:rsidRPr="005F68DC" w:rsidRDefault="00AC5637" w:rsidP="00F34F90">
      <w:pPr>
        <w:ind w:right="792"/>
        <w:jc w:val="both"/>
        <w:rPr>
          <w:snapToGrid w:val="0"/>
        </w:rPr>
        <w:sectPr w:rsidR="00AC5637" w:rsidRPr="005F68DC" w:rsidSect="005F68DC">
          <w:pgSz w:w="12240" w:h="15840"/>
          <w:pgMar w:top="900" w:right="640" w:bottom="1200" w:left="840" w:header="0" w:footer="720" w:gutter="0"/>
          <w:cols w:space="720"/>
          <w:docGrid w:linePitch="299"/>
        </w:sectPr>
      </w:pPr>
    </w:p>
    <w:p w14:paraId="4937DAC3" w14:textId="77777777" w:rsidR="00AC5637" w:rsidRPr="00A128DB" w:rsidRDefault="00F052C5" w:rsidP="005E2351">
      <w:pPr>
        <w:pStyle w:val="Heading2"/>
        <w:spacing w:before="120"/>
        <w:ind w:right="792"/>
        <w:rPr>
          <w:snapToGrid w:val="0"/>
          <w:color w:val="2E5395"/>
        </w:rPr>
      </w:pPr>
      <w:r>
        <w:rPr>
          <w:snapToGrid w:val="0"/>
          <w:color w:val="2E5395"/>
        </w:rPr>
        <w:lastRenderedPageBreak/>
        <w:t>Estrategias de abastecimiento más beneficiosas con el Sur</w:t>
      </w:r>
    </w:p>
    <w:p w14:paraId="4937DAC4" w14:textId="77777777" w:rsidR="00AC5637" w:rsidRPr="006C19E1" w:rsidRDefault="00F052C5" w:rsidP="00310302">
      <w:pPr>
        <w:pStyle w:val="ListParagraph"/>
        <w:numPr>
          <w:ilvl w:val="0"/>
          <w:numId w:val="12"/>
        </w:numPr>
        <w:tabs>
          <w:tab w:val="left" w:pos="1321"/>
        </w:tabs>
        <w:spacing w:before="120"/>
        <w:ind w:right="792"/>
        <w:rPr>
          <w:snapToGrid w:val="0"/>
          <w:spacing w:val="-4"/>
        </w:rPr>
      </w:pPr>
      <w:r w:rsidRPr="006C19E1">
        <w:rPr>
          <w:snapToGrid w:val="0"/>
          <w:spacing w:val="-4"/>
        </w:rPr>
        <w:t>¿Ha dado el proyecto preferencia a los proveedores locales de países en desarrollo a la hora de adquirir bienes y servicios? Más allá del apoyo a la economía local, ¿fomentaron estos compromisos la transferencia de conocimientos y el desarrollo de capacidades dentro de la región?</w:t>
      </w:r>
    </w:p>
    <w:p w14:paraId="4937DAC6" w14:textId="7EDB9FFB"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¿El proyecto ha identificado y apoyado a las industrias locales que se ajustan a sus objetivos? Además de abastecerse de materiales y servicios de estas industrias, ¿brindó asistencia técnica </w:t>
      </w:r>
      <w:r w:rsidR="00A206AB">
        <w:rPr>
          <w:snapToGrid w:val="0"/>
          <w:rtl/>
        </w:rPr>
        <w:br/>
      </w:r>
      <w:r>
        <w:rPr>
          <w:snapToGrid w:val="0"/>
        </w:rPr>
        <w:t>o promocionó sus productos en los mercados internacionales?</w:t>
      </w:r>
    </w:p>
    <w:p w14:paraId="4937DAC8" w14:textId="77777777" w:rsidR="00AC5637" w:rsidRPr="005F68DC" w:rsidRDefault="00F052C5" w:rsidP="00310302">
      <w:pPr>
        <w:pStyle w:val="ListParagraph"/>
        <w:numPr>
          <w:ilvl w:val="0"/>
          <w:numId w:val="12"/>
        </w:numPr>
        <w:tabs>
          <w:tab w:val="left" w:pos="1321"/>
        </w:tabs>
        <w:spacing w:before="120" w:line="237" w:lineRule="auto"/>
        <w:ind w:right="792"/>
        <w:rPr>
          <w:snapToGrid w:val="0"/>
        </w:rPr>
      </w:pPr>
      <w:r>
        <w:rPr>
          <w:snapToGrid w:val="0"/>
        </w:rPr>
        <w:t>¿Involucró el proyecto a las comunidades locales en el proceso de ejecución, beneficiando a la comunidad en términos de empleo, desarrollo de capacidades y desarrollo de infraestructuras?</w:t>
      </w:r>
    </w:p>
    <w:p w14:paraId="4937DACA"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 Se fomentó la contratación de candidatos calificados de países en desarrollo, favoreciendo también las categorías de género, minorías, discapacidad y otras categorías vulnerables?</w:t>
      </w:r>
    </w:p>
    <w:p w14:paraId="4937DACB"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¿Se contrató a funcionarios subalternos del cuadro orgánico o a Voluntarios de las Naciones Unidas con contratación preferente de nacionales de países del Sur?</w:t>
      </w:r>
    </w:p>
    <w:p w14:paraId="4937DACC" w14:textId="77777777" w:rsidR="00AC5637" w:rsidRPr="005F68DC" w:rsidRDefault="00F052C5" w:rsidP="00310302">
      <w:pPr>
        <w:pStyle w:val="ListParagraph"/>
        <w:numPr>
          <w:ilvl w:val="0"/>
          <w:numId w:val="12"/>
        </w:numPr>
        <w:tabs>
          <w:tab w:val="left" w:pos="1320"/>
          <w:tab w:val="left" w:pos="1321"/>
        </w:tabs>
        <w:spacing w:before="120"/>
        <w:ind w:right="792"/>
        <w:rPr>
          <w:snapToGrid w:val="0"/>
        </w:rPr>
      </w:pPr>
      <w:r>
        <w:rPr>
          <w:snapToGrid w:val="0"/>
        </w:rPr>
        <w:t>¿Se aplicó en la contratación del proyecto alguna estrategia para igualar las condiciones o superar las estructuras heredadas que pudieran ser contrarias a la igualdad de participación de los proveedores del Sur?</w:t>
      </w:r>
    </w:p>
    <w:p w14:paraId="4937DACF" w14:textId="77777777" w:rsidR="00AC5637" w:rsidRPr="005F68DC" w:rsidRDefault="00F052C5" w:rsidP="00310302">
      <w:pPr>
        <w:pStyle w:val="Heading2"/>
        <w:spacing w:before="120"/>
        <w:ind w:right="792"/>
        <w:rPr>
          <w:snapToGrid w:val="0"/>
        </w:rPr>
      </w:pPr>
      <w:r>
        <w:rPr>
          <w:snapToGrid w:val="0"/>
          <w:color w:val="2E5395"/>
        </w:rPr>
        <w:t>Impacto en el desarrollo de capacidades Sur-Sur y sensibilización del equipo de las Naciones Unidas en el país y del Gobierno</w:t>
      </w:r>
    </w:p>
    <w:p w14:paraId="4937DAD0" w14:textId="4A9568C7" w:rsidR="00AC5637" w:rsidRPr="005F68DC" w:rsidRDefault="00F052C5" w:rsidP="00310302">
      <w:pPr>
        <w:pStyle w:val="ListParagraph"/>
        <w:numPr>
          <w:ilvl w:val="0"/>
          <w:numId w:val="12"/>
        </w:numPr>
        <w:tabs>
          <w:tab w:val="left" w:pos="1321"/>
        </w:tabs>
        <w:spacing w:before="120"/>
        <w:ind w:right="792"/>
        <w:rPr>
          <w:snapToGrid w:val="0"/>
        </w:rPr>
      </w:pPr>
      <w:r>
        <w:rPr>
          <w:snapToGrid w:val="0"/>
        </w:rPr>
        <w:t xml:space="preserve">¿Tuvo el proyecto, y la cooperación implicada, alguna repercusión en las estructuras, la preparación y los compromisos del equipo de las Naciones Unidas en el país o del Gobierno para la cooperación Sur-Sur? (Por ejemplo: ¿contribuyeron a ampliar el enfoque de alianzas de los equipos de las Naciones Unidas en los países? ¿Desarrollaron capacidades o intereses en las redes del Sur? ¿Recopilaron las mejores prácticas para las ofertas de cooperación o elaboraron listas de expertos para la cooperación técnica? ¿Ayudaron a perfeccionar la oferta de servicios sobre cooperación Sur-Sur? ¿Han elaborado manuales o herramientas de capacitación sobre la cooperación Sur-Sur? ¿Contribuyeron a definir/ampliar el sistema de seguimiento e información para la cooperación Sur-Sur? ¿Contribuyeron a configurar los futuros Marcos de Cooperación de las Naciones Unidas para el Desarrollo Sostenible con elementos explícitos de la cooperación </w:t>
      </w:r>
      <w:r w:rsidR="00A206AB">
        <w:rPr>
          <w:snapToGrid w:val="0"/>
          <w:rtl/>
        </w:rPr>
        <w:br/>
      </w:r>
      <w:r>
        <w:rPr>
          <w:snapToGrid w:val="0"/>
        </w:rPr>
        <w:t>Sur-Sur?</w:t>
      </w:r>
      <w:r>
        <w:rPr>
          <w:i/>
          <w:snapToGrid w:val="0"/>
        </w:rPr>
        <w:t xml:space="preserve">). </w:t>
      </w:r>
      <w:r>
        <w:rPr>
          <w:snapToGrid w:val="0"/>
        </w:rPr>
        <w:t>Por favor, explíquese.</w:t>
      </w:r>
    </w:p>
    <w:p w14:paraId="4937DAD2" w14:textId="77777777" w:rsidR="00AC5637" w:rsidRPr="005F68DC" w:rsidRDefault="00F052C5" w:rsidP="00310302">
      <w:pPr>
        <w:pStyle w:val="Heading2"/>
        <w:spacing w:before="120"/>
        <w:ind w:right="792"/>
        <w:rPr>
          <w:snapToGrid w:val="0"/>
        </w:rPr>
      </w:pPr>
      <w:r>
        <w:rPr>
          <w:snapToGrid w:val="0"/>
          <w:color w:val="2E5395"/>
        </w:rPr>
        <w:t>Aplicación de los principios clave de la cooperación Sur-Sur en la evaluación de proyectos</w:t>
      </w:r>
    </w:p>
    <w:p w14:paraId="4937DAD3" w14:textId="77777777" w:rsidR="00AC5637" w:rsidRPr="005F68DC" w:rsidRDefault="00F052C5" w:rsidP="00310302">
      <w:pPr>
        <w:pStyle w:val="ListParagraph"/>
        <w:numPr>
          <w:ilvl w:val="0"/>
          <w:numId w:val="12"/>
        </w:numPr>
        <w:tabs>
          <w:tab w:val="left" w:pos="1320"/>
          <w:tab w:val="left" w:pos="1321"/>
        </w:tabs>
        <w:spacing w:before="120"/>
        <w:ind w:right="792" w:hanging="361"/>
        <w:rPr>
          <w:snapToGrid w:val="0"/>
        </w:rPr>
      </w:pPr>
      <w:r>
        <w:rPr>
          <w:snapToGrid w:val="0"/>
        </w:rPr>
        <w:t>¿Incluyó la evaluación del proyecto un examen de los elementos Sur-Sur, tal como se establece en el anexo?</w:t>
      </w:r>
    </w:p>
    <w:p w14:paraId="4937DAD4" w14:textId="085A29AF" w:rsidR="00AC5637" w:rsidRPr="005F68DC" w:rsidRDefault="00F052C5" w:rsidP="00310302">
      <w:pPr>
        <w:pStyle w:val="ListParagraph"/>
        <w:numPr>
          <w:ilvl w:val="0"/>
          <w:numId w:val="12"/>
        </w:numPr>
        <w:tabs>
          <w:tab w:val="left" w:pos="1321"/>
        </w:tabs>
        <w:spacing w:before="120"/>
        <w:ind w:right="792"/>
        <w:rPr>
          <w:snapToGrid w:val="0"/>
        </w:rPr>
      </w:pPr>
      <w:r>
        <w:rPr>
          <w:snapToGrid w:val="0"/>
        </w:rPr>
        <w:t>¿Incluyeron los procesos, plantillas, proveedores y valores de evaluación de las entidades de las Naciones Unidas la perspectiva del Sur, especialmente para una contextualización y valoración significativas de los resultados, desafíos, asociaciones y decisiones de gestión por parte del Sur? ¿Permitieron captar eficazmente las dimensiones de la cooperación Sur-Sur, las prioridades del Sur en materia de desarrollo de capacidades y los beneficios del proyecto, así como su pertinencia e impacto para el fortalecimiento de las redes del Sur?</w:t>
      </w:r>
    </w:p>
    <w:p w14:paraId="4937DAD5" w14:textId="77777777" w:rsidR="00AC5637" w:rsidRPr="005F68DC" w:rsidRDefault="00AC5637" w:rsidP="00F04B7B">
      <w:pPr>
        <w:jc w:val="both"/>
        <w:rPr>
          <w:snapToGrid w:val="0"/>
        </w:rPr>
        <w:sectPr w:rsidR="00AC5637" w:rsidRPr="005F68DC" w:rsidSect="005F68DC">
          <w:pgSz w:w="12240" w:h="15840"/>
          <w:pgMar w:top="960" w:right="640" w:bottom="1200" w:left="840" w:header="0" w:footer="720" w:gutter="0"/>
          <w:cols w:space="720"/>
          <w:docGrid w:linePitch="299"/>
        </w:sectPr>
      </w:pPr>
    </w:p>
    <w:p w14:paraId="4937DAD6" w14:textId="77777777" w:rsidR="00AC5637" w:rsidRPr="005F68DC" w:rsidRDefault="00F052C5" w:rsidP="00F34F90">
      <w:pPr>
        <w:spacing w:before="78" w:line="259" w:lineRule="auto"/>
        <w:ind w:left="2592" w:right="2592"/>
        <w:jc w:val="center"/>
        <w:rPr>
          <w:rFonts w:ascii="Cambria"/>
          <w:b/>
          <w:snapToGrid w:val="0"/>
          <w:color w:val="365F91"/>
          <w:sz w:val="18"/>
        </w:rPr>
      </w:pPr>
      <w:r>
        <w:rPr>
          <w:rFonts w:ascii="Cambria"/>
          <w:b/>
          <w:snapToGrid w:val="0"/>
          <w:color w:val="365F91"/>
          <w:sz w:val="18"/>
        </w:rPr>
        <w:lastRenderedPageBreak/>
        <w:t>ANEXO. MARCO ANAL</w:t>
      </w:r>
      <w:r>
        <w:rPr>
          <w:rFonts w:ascii="Cambria"/>
          <w:b/>
          <w:snapToGrid w:val="0"/>
          <w:color w:val="365F91"/>
          <w:sz w:val="18"/>
        </w:rPr>
        <w:t>Í</w:t>
      </w:r>
      <w:r>
        <w:rPr>
          <w:rFonts w:ascii="Cambria"/>
          <w:b/>
          <w:snapToGrid w:val="0"/>
          <w:color w:val="365F91"/>
          <w:sz w:val="18"/>
        </w:rPr>
        <w:t>TICO SOBRE LA INCORPORACI</w:t>
      </w:r>
      <w:r>
        <w:rPr>
          <w:rFonts w:ascii="Cambria"/>
          <w:b/>
          <w:snapToGrid w:val="0"/>
          <w:color w:val="365F91"/>
          <w:sz w:val="18"/>
        </w:rPr>
        <w:t>Ó</w:t>
      </w:r>
      <w:r>
        <w:rPr>
          <w:rFonts w:ascii="Cambria"/>
          <w:b/>
          <w:snapToGrid w:val="0"/>
          <w:color w:val="365F91"/>
          <w:sz w:val="18"/>
        </w:rPr>
        <w:t>N DE LOS PRINCIPIOS DE LA COOPERACI</w:t>
      </w:r>
      <w:r>
        <w:rPr>
          <w:rFonts w:ascii="Cambria"/>
          <w:b/>
          <w:snapToGrid w:val="0"/>
          <w:color w:val="365F91"/>
          <w:sz w:val="18"/>
        </w:rPr>
        <w:t>Ó</w:t>
      </w:r>
      <w:r>
        <w:rPr>
          <w:rFonts w:ascii="Cambria"/>
          <w:b/>
          <w:snapToGrid w:val="0"/>
          <w:color w:val="365F91"/>
          <w:sz w:val="18"/>
        </w:rPr>
        <w:t>N SUR-SUR EN LOS PROYECTOS</w:t>
      </w:r>
    </w:p>
    <w:p w14:paraId="4937DAD7" w14:textId="77777777" w:rsidR="00AC5637" w:rsidRPr="00A0120A" w:rsidRDefault="00AC5637" w:rsidP="00F04B7B">
      <w:pPr>
        <w:pStyle w:val="BodyText"/>
        <w:ind w:left="0" w:firstLine="0"/>
        <w:jc w:val="both"/>
        <w:rPr>
          <w:rFonts w:ascii="Cambria"/>
          <w:b/>
          <w:snapToGrid w:val="0"/>
          <w:sz w:val="14"/>
          <w:szCs w:val="14"/>
        </w:rPr>
      </w:pPr>
    </w:p>
    <w:p w14:paraId="6C14A62E" w14:textId="77777777" w:rsidR="005F68DC" w:rsidRPr="00A0120A" w:rsidRDefault="005F68DC" w:rsidP="00F04B7B">
      <w:pPr>
        <w:pStyle w:val="BodyText"/>
        <w:spacing w:after="20"/>
        <w:ind w:left="0" w:firstLine="0"/>
        <w:jc w:val="both"/>
        <w:rPr>
          <w:rFonts w:ascii="Cambria"/>
          <w:b/>
          <w:snapToGrid w:val="0"/>
          <w:sz w:val="14"/>
          <w:szCs w:val="14"/>
        </w:rPr>
      </w:pPr>
    </w:p>
    <w:tbl>
      <w:tblPr>
        <w:tblStyle w:val="TableGrid"/>
        <w:tblW w:w="10267" w:type="dxa"/>
        <w:tblInd w:w="139" w:type="dxa"/>
        <w:tblLayout w:type="fixed"/>
        <w:tblCellMar>
          <w:left w:w="0" w:type="dxa"/>
          <w:right w:w="0" w:type="dxa"/>
        </w:tblCellMar>
        <w:tblLook w:val="04A0" w:firstRow="1" w:lastRow="0" w:firstColumn="1" w:lastColumn="0" w:noHBand="0" w:noVBand="1"/>
      </w:tblPr>
      <w:tblGrid>
        <w:gridCol w:w="1613"/>
        <w:gridCol w:w="86"/>
        <w:gridCol w:w="8568"/>
      </w:tblGrid>
      <w:tr w:rsidR="0002581B" w14:paraId="3786E600" w14:textId="77777777" w:rsidTr="0002581B">
        <w:tc>
          <w:tcPr>
            <w:tcW w:w="1613" w:type="dxa"/>
            <w:tcBorders>
              <w:top w:val="single" w:sz="6" w:space="0" w:color="94B3D6"/>
              <w:left w:val="single" w:sz="6" w:space="0" w:color="94B3D6"/>
              <w:bottom w:val="single" w:sz="6" w:space="0" w:color="94B3D6"/>
              <w:right w:val="single" w:sz="6" w:space="0" w:color="94B3D6"/>
            </w:tcBorders>
          </w:tcPr>
          <w:p w14:paraId="145680D1" w14:textId="2CD32FCB" w:rsidR="005F68DC" w:rsidRPr="003A2E6C" w:rsidRDefault="0002581B" w:rsidP="00F04B7B">
            <w:pPr>
              <w:spacing w:before="180" w:line="259" w:lineRule="auto"/>
              <w:ind w:left="115" w:right="115"/>
              <w:jc w:val="center"/>
              <w:rPr>
                <w:rFonts w:ascii="Cambria"/>
                <w:b/>
                <w:color w:val="365F91"/>
                <w:sz w:val="16"/>
              </w:rPr>
            </w:pPr>
            <w:r>
              <w:rPr>
                <w:rFonts w:ascii="Cambria"/>
                <w:b/>
                <w:color w:val="365F91"/>
                <w:sz w:val="16"/>
              </w:rPr>
              <w:t xml:space="preserve">Liderazgo </w:t>
            </w:r>
            <w:r w:rsidR="00A11232">
              <w:rPr>
                <w:rFonts w:ascii="Cambria"/>
                <w:b/>
                <w:color w:val="365F91"/>
                <w:sz w:val="16"/>
                <w:rtl/>
              </w:rPr>
              <w:br/>
            </w:r>
            <w:r>
              <w:rPr>
                <w:rFonts w:ascii="Cambria"/>
                <w:b/>
                <w:color w:val="365F91"/>
                <w:sz w:val="16"/>
              </w:rPr>
              <w:t>y apropiaci</w:t>
            </w:r>
            <w:r>
              <w:rPr>
                <w:rFonts w:ascii="Cambria"/>
                <w:b/>
                <w:color w:val="365F91"/>
                <w:sz w:val="16"/>
              </w:rPr>
              <w:t>ó</w:t>
            </w:r>
            <w:r>
              <w:rPr>
                <w:rFonts w:ascii="Cambria"/>
                <w:b/>
                <w:color w:val="365F91"/>
                <w:sz w:val="16"/>
              </w:rPr>
              <w:t>n nacionales</w:t>
            </w:r>
          </w:p>
        </w:tc>
        <w:tc>
          <w:tcPr>
            <w:tcW w:w="86" w:type="dxa"/>
            <w:tcBorders>
              <w:top w:val="nil"/>
              <w:left w:val="single" w:sz="6" w:space="0" w:color="94B3D6"/>
              <w:bottom w:val="nil"/>
              <w:right w:val="single" w:sz="6" w:space="0" w:color="94B3D6"/>
            </w:tcBorders>
          </w:tcPr>
          <w:p w14:paraId="55989031" w14:textId="77777777" w:rsidR="005F68DC" w:rsidRDefault="005F68DC"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32C2A736" w14:textId="77777777" w:rsidR="0002581B" w:rsidRDefault="0002581B" w:rsidP="00900829">
            <w:pPr>
              <w:numPr>
                <w:ilvl w:val="0"/>
                <w:numId w:val="11"/>
              </w:numPr>
              <w:tabs>
                <w:tab w:val="left" w:pos="325"/>
              </w:tabs>
              <w:spacing w:before="60"/>
              <w:ind w:right="115" w:hanging="181"/>
              <w:jc w:val="both"/>
              <w:rPr>
                <w:rFonts w:ascii="Symbol"/>
                <w:b/>
                <w:color w:val="365F91"/>
                <w:sz w:val="16"/>
              </w:rPr>
            </w:pPr>
            <w:r>
              <w:rPr>
                <w:rFonts w:ascii="Cambria"/>
                <w:b/>
                <w:color w:val="365F91"/>
                <w:sz w:val="16"/>
              </w:rPr>
              <w:t>Los objetivos del proyecto deben ajustarse claramente a las prioridades del pa</w:t>
            </w:r>
            <w:r>
              <w:rPr>
                <w:rFonts w:ascii="Cambria"/>
                <w:b/>
                <w:color w:val="365F91"/>
                <w:sz w:val="16"/>
              </w:rPr>
              <w:t>í</w:t>
            </w:r>
            <w:r>
              <w:rPr>
                <w:rFonts w:ascii="Cambria"/>
                <w:b/>
                <w:color w:val="365F91"/>
                <w:sz w:val="16"/>
              </w:rPr>
              <w:t>s en cuesti</w:t>
            </w:r>
            <w:r>
              <w:rPr>
                <w:rFonts w:ascii="Cambria"/>
                <w:b/>
                <w:color w:val="365F91"/>
                <w:sz w:val="16"/>
              </w:rPr>
              <w:t>ó</w:t>
            </w:r>
            <w:r>
              <w:rPr>
                <w:rFonts w:ascii="Cambria"/>
                <w:b/>
                <w:color w:val="365F91"/>
                <w:sz w:val="16"/>
              </w:rPr>
              <w:t>n.</w:t>
            </w:r>
          </w:p>
          <w:p w14:paraId="709582FA" w14:textId="77777777" w:rsidR="0002581B" w:rsidRDefault="0002581B" w:rsidP="00900829">
            <w:pPr>
              <w:numPr>
                <w:ilvl w:val="1"/>
                <w:numId w:val="11"/>
              </w:numPr>
              <w:tabs>
                <w:tab w:val="left" w:pos="685"/>
              </w:tabs>
              <w:spacing w:before="60"/>
              <w:ind w:right="115" w:hanging="181"/>
              <w:jc w:val="both"/>
              <w:rPr>
                <w:rFonts w:ascii="Cambria"/>
                <w:color w:val="538DD3"/>
                <w:sz w:val="16"/>
              </w:rPr>
            </w:pPr>
            <w:r>
              <w:rPr>
                <w:rFonts w:ascii="Cambria"/>
                <w:color w:val="538DD3"/>
                <w:sz w:val="16"/>
              </w:rPr>
              <w:t>¿</w:t>
            </w:r>
            <w:r>
              <w:rPr>
                <w:rFonts w:ascii="Cambria"/>
                <w:color w:val="538DD3"/>
                <w:sz w:val="16"/>
              </w:rPr>
              <w:t>Se contrat</w:t>
            </w:r>
            <w:r>
              <w:rPr>
                <w:rFonts w:ascii="Cambria"/>
                <w:color w:val="538DD3"/>
                <w:sz w:val="16"/>
              </w:rPr>
              <w:t>ó</w:t>
            </w:r>
            <w:r>
              <w:rPr>
                <w:rFonts w:ascii="Cambria"/>
                <w:color w:val="538DD3"/>
                <w:sz w:val="16"/>
              </w:rPr>
              <w:t xml:space="preserve"> el proyecto en funci</w:t>
            </w:r>
            <w:r>
              <w:rPr>
                <w:rFonts w:ascii="Cambria"/>
                <w:color w:val="538DD3"/>
                <w:sz w:val="16"/>
              </w:rPr>
              <w:t>ó</w:t>
            </w:r>
            <w:r>
              <w:rPr>
                <w:rFonts w:ascii="Cambria"/>
                <w:color w:val="538DD3"/>
                <w:sz w:val="16"/>
              </w:rPr>
              <w:t>n de la demanda?</w:t>
            </w:r>
          </w:p>
          <w:p w14:paraId="32CEB226" w14:textId="77777777" w:rsidR="0002581B" w:rsidRDefault="0002581B" w:rsidP="00900829">
            <w:pPr>
              <w:numPr>
                <w:ilvl w:val="1"/>
                <w:numId w:val="11"/>
              </w:numPr>
              <w:tabs>
                <w:tab w:val="left" w:pos="685"/>
              </w:tabs>
              <w:spacing w:before="26"/>
              <w:ind w:right="115" w:hanging="181"/>
              <w:jc w:val="both"/>
              <w:rPr>
                <w:rFonts w:ascii="Cambria" w:hAnsi="Cambria"/>
                <w:color w:val="538DD3"/>
                <w:sz w:val="16"/>
              </w:rPr>
            </w:pPr>
            <w:r>
              <w:rPr>
                <w:rFonts w:ascii="Cambria" w:hAnsi="Cambria"/>
                <w:color w:val="538DD3"/>
                <w:sz w:val="16"/>
              </w:rPr>
              <w:t>¿Se ajusta el proyecto a las prioridades declaradas por el Gobierno?</w:t>
            </w:r>
          </w:p>
          <w:p w14:paraId="3E952310" w14:textId="77777777" w:rsidR="0002581B" w:rsidRPr="003A2E6C" w:rsidRDefault="0002581B" w:rsidP="00900829">
            <w:pPr>
              <w:numPr>
                <w:ilvl w:val="0"/>
                <w:numId w:val="11"/>
              </w:numPr>
              <w:tabs>
                <w:tab w:val="left" w:pos="325"/>
              </w:tabs>
              <w:ind w:right="115"/>
              <w:jc w:val="both"/>
              <w:rPr>
                <w:rFonts w:ascii="Cambria"/>
                <w:b/>
                <w:color w:val="365F91"/>
                <w:sz w:val="16"/>
              </w:rPr>
            </w:pPr>
            <w:r>
              <w:rPr>
                <w:rFonts w:ascii="Cambria"/>
                <w:b/>
                <w:color w:val="365F91"/>
                <w:sz w:val="16"/>
              </w:rPr>
              <w:t>Se alienta encarecidamente a las entidades nacionales de los pa</w:t>
            </w:r>
            <w:r>
              <w:rPr>
                <w:rFonts w:ascii="Cambria"/>
                <w:b/>
                <w:color w:val="365F91"/>
                <w:sz w:val="16"/>
              </w:rPr>
              <w:t>í</w:t>
            </w:r>
            <w:r>
              <w:rPr>
                <w:rFonts w:ascii="Cambria"/>
                <w:b/>
                <w:color w:val="365F91"/>
                <w:sz w:val="16"/>
              </w:rPr>
              <w:t>ses beneficiarios a participar en la ejecuci</w:t>
            </w:r>
            <w:r>
              <w:rPr>
                <w:rFonts w:ascii="Cambria"/>
                <w:b/>
                <w:color w:val="365F91"/>
                <w:sz w:val="16"/>
              </w:rPr>
              <w:t>ó</w:t>
            </w:r>
            <w:r>
              <w:rPr>
                <w:rFonts w:ascii="Cambria"/>
                <w:b/>
                <w:color w:val="365F91"/>
                <w:sz w:val="16"/>
              </w:rPr>
              <w:t>n del proyecto y con una perspectiva a largo plazo.</w:t>
            </w:r>
          </w:p>
          <w:p w14:paraId="7A6EECAF" w14:textId="77777777" w:rsidR="0002581B" w:rsidRDefault="0002581B" w:rsidP="00900829">
            <w:pPr>
              <w:numPr>
                <w:ilvl w:val="1"/>
                <w:numId w:val="11"/>
              </w:numPr>
              <w:tabs>
                <w:tab w:val="left" w:pos="685"/>
              </w:tabs>
              <w:spacing w:before="62"/>
              <w:ind w:right="115" w:hanging="181"/>
              <w:jc w:val="both"/>
              <w:rPr>
                <w:rFonts w:ascii="Cambria"/>
                <w:color w:val="538DD3"/>
                <w:sz w:val="16"/>
              </w:rPr>
            </w:pPr>
            <w:r>
              <w:rPr>
                <w:rFonts w:ascii="Cambria"/>
                <w:color w:val="538DD3"/>
                <w:sz w:val="16"/>
              </w:rPr>
              <w:t>¿</w:t>
            </w:r>
            <w:r>
              <w:rPr>
                <w:rFonts w:ascii="Cambria"/>
                <w:color w:val="538DD3"/>
                <w:sz w:val="16"/>
              </w:rPr>
              <w:t>Est</w:t>
            </w:r>
            <w:r>
              <w:rPr>
                <w:rFonts w:ascii="Cambria"/>
                <w:color w:val="538DD3"/>
                <w:sz w:val="16"/>
              </w:rPr>
              <w:t>á</w:t>
            </w:r>
            <w:r>
              <w:rPr>
                <w:rFonts w:ascii="Cambria"/>
                <w:color w:val="538DD3"/>
                <w:sz w:val="16"/>
              </w:rPr>
              <w:t xml:space="preserve"> comprometido el Gobierno?</w:t>
            </w:r>
          </w:p>
          <w:p w14:paraId="0C7AE78B" w14:textId="77777777" w:rsidR="0002581B" w:rsidRDefault="0002581B" w:rsidP="00900829">
            <w:pPr>
              <w:numPr>
                <w:ilvl w:val="1"/>
                <w:numId w:val="11"/>
              </w:numPr>
              <w:tabs>
                <w:tab w:val="left" w:pos="685"/>
              </w:tabs>
              <w:spacing w:before="26"/>
              <w:ind w:right="115" w:hanging="181"/>
              <w:jc w:val="both"/>
              <w:rPr>
                <w:rFonts w:ascii="Cambria"/>
                <w:color w:val="538DD3"/>
                <w:sz w:val="16"/>
              </w:rPr>
            </w:pPr>
            <w:r>
              <w:rPr>
                <w:rFonts w:ascii="Cambria"/>
                <w:color w:val="538DD3"/>
                <w:sz w:val="16"/>
              </w:rPr>
              <w:t>¿</w:t>
            </w:r>
            <w:r>
              <w:rPr>
                <w:rFonts w:ascii="Cambria"/>
                <w:color w:val="538DD3"/>
                <w:sz w:val="16"/>
              </w:rPr>
              <w:t>C</w:t>
            </w:r>
            <w:r>
              <w:rPr>
                <w:rFonts w:ascii="Cambria"/>
                <w:color w:val="538DD3"/>
                <w:sz w:val="16"/>
              </w:rPr>
              <w:t>ó</w:t>
            </w:r>
            <w:r>
              <w:rPr>
                <w:rFonts w:ascii="Cambria"/>
                <w:color w:val="538DD3"/>
                <w:sz w:val="16"/>
              </w:rPr>
              <w:t>mo demuestra el Gobierno su implicaci</w:t>
            </w:r>
            <w:r>
              <w:rPr>
                <w:rFonts w:ascii="Cambria"/>
                <w:color w:val="538DD3"/>
                <w:sz w:val="16"/>
              </w:rPr>
              <w:t>ó</w:t>
            </w:r>
            <w:r>
              <w:rPr>
                <w:rFonts w:ascii="Cambria"/>
                <w:color w:val="538DD3"/>
                <w:sz w:val="16"/>
              </w:rPr>
              <w:t>n en el proyecto?</w:t>
            </w:r>
          </w:p>
          <w:p w14:paraId="62117D9C" w14:textId="77777777" w:rsidR="0002581B" w:rsidRDefault="0002581B" w:rsidP="00900829">
            <w:pPr>
              <w:numPr>
                <w:ilvl w:val="1"/>
                <w:numId w:val="11"/>
              </w:numPr>
              <w:tabs>
                <w:tab w:val="left" w:pos="685"/>
              </w:tabs>
              <w:spacing w:before="28"/>
              <w:ind w:right="115" w:hanging="181"/>
              <w:jc w:val="both"/>
              <w:rPr>
                <w:rFonts w:ascii="Cambria"/>
                <w:color w:val="538DD3"/>
                <w:sz w:val="16"/>
              </w:rPr>
            </w:pPr>
            <w:r>
              <w:rPr>
                <w:rFonts w:ascii="Cambria"/>
                <w:color w:val="538DD3"/>
                <w:sz w:val="16"/>
              </w:rPr>
              <w:t>¿</w:t>
            </w:r>
            <w:r>
              <w:rPr>
                <w:rFonts w:ascii="Cambria"/>
                <w:color w:val="538DD3"/>
                <w:sz w:val="16"/>
              </w:rPr>
              <w:t>Proporcion</w:t>
            </w:r>
            <w:r>
              <w:rPr>
                <w:rFonts w:ascii="Cambria"/>
                <w:color w:val="538DD3"/>
                <w:sz w:val="16"/>
              </w:rPr>
              <w:t>ó</w:t>
            </w:r>
            <w:r>
              <w:rPr>
                <w:rFonts w:ascii="Cambria"/>
                <w:color w:val="538DD3"/>
                <w:sz w:val="16"/>
              </w:rPr>
              <w:t xml:space="preserve"> el Gobierno una contrapartida financiera o en especie al proyecto?</w:t>
            </w:r>
          </w:p>
          <w:p w14:paraId="540CB9C4" w14:textId="77777777" w:rsidR="0002581B" w:rsidRDefault="0002581B" w:rsidP="00900829">
            <w:pPr>
              <w:numPr>
                <w:ilvl w:val="1"/>
                <w:numId w:val="11"/>
              </w:numPr>
              <w:tabs>
                <w:tab w:val="left" w:pos="685"/>
              </w:tabs>
              <w:spacing w:before="29"/>
              <w:ind w:right="115" w:hanging="181"/>
              <w:jc w:val="both"/>
              <w:rPr>
                <w:rFonts w:ascii="Cambria"/>
                <w:color w:val="538DD3"/>
                <w:sz w:val="16"/>
              </w:rPr>
            </w:pPr>
            <w:r>
              <w:rPr>
                <w:rFonts w:ascii="Cambria"/>
                <w:color w:val="538DD3"/>
                <w:sz w:val="16"/>
              </w:rPr>
              <w:t>¿</w:t>
            </w:r>
            <w:r>
              <w:rPr>
                <w:rFonts w:ascii="Cambria"/>
                <w:color w:val="538DD3"/>
                <w:sz w:val="16"/>
              </w:rPr>
              <w:t>Proporciona el Gobierno una direcci</w:t>
            </w:r>
            <w:r>
              <w:rPr>
                <w:rFonts w:ascii="Cambria"/>
                <w:color w:val="538DD3"/>
                <w:sz w:val="16"/>
              </w:rPr>
              <w:t>ó</w:t>
            </w:r>
            <w:r>
              <w:rPr>
                <w:rFonts w:ascii="Cambria"/>
                <w:color w:val="538DD3"/>
                <w:sz w:val="16"/>
              </w:rPr>
              <w:t>n estrat</w:t>
            </w:r>
            <w:r>
              <w:rPr>
                <w:rFonts w:ascii="Cambria"/>
                <w:color w:val="538DD3"/>
                <w:sz w:val="16"/>
              </w:rPr>
              <w:t>é</w:t>
            </w:r>
            <w:r>
              <w:rPr>
                <w:rFonts w:ascii="Cambria"/>
                <w:color w:val="538DD3"/>
                <w:sz w:val="16"/>
              </w:rPr>
              <w:t>gica continua a la formulaci</w:t>
            </w:r>
            <w:r>
              <w:rPr>
                <w:rFonts w:ascii="Cambria"/>
                <w:color w:val="538DD3"/>
                <w:sz w:val="16"/>
              </w:rPr>
              <w:t>ó</w:t>
            </w:r>
            <w:r>
              <w:rPr>
                <w:rFonts w:ascii="Cambria"/>
                <w:color w:val="538DD3"/>
                <w:sz w:val="16"/>
              </w:rPr>
              <w:t>n y ejecuci</w:t>
            </w:r>
            <w:r>
              <w:rPr>
                <w:rFonts w:ascii="Cambria"/>
                <w:color w:val="538DD3"/>
                <w:sz w:val="16"/>
              </w:rPr>
              <w:t>ó</w:t>
            </w:r>
            <w:r>
              <w:rPr>
                <w:rFonts w:ascii="Cambria"/>
                <w:color w:val="538DD3"/>
                <w:sz w:val="16"/>
              </w:rPr>
              <w:t>n del proyecto?</w:t>
            </w:r>
          </w:p>
          <w:p w14:paraId="073F63DB" w14:textId="77777777" w:rsidR="0002581B" w:rsidRDefault="0002581B" w:rsidP="00900829">
            <w:pPr>
              <w:numPr>
                <w:ilvl w:val="1"/>
                <w:numId w:val="11"/>
              </w:numPr>
              <w:tabs>
                <w:tab w:val="left" w:pos="685"/>
              </w:tabs>
              <w:spacing w:before="28"/>
              <w:ind w:right="115" w:hanging="181"/>
              <w:jc w:val="both"/>
              <w:rPr>
                <w:rFonts w:ascii="Cambria"/>
                <w:color w:val="538DD3"/>
                <w:sz w:val="16"/>
              </w:rPr>
            </w:pPr>
            <w:r>
              <w:rPr>
                <w:rFonts w:ascii="Cambria"/>
                <w:color w:val="538DD3"/>
                <w:sz w:val="16"/>
              </w:rPr>
              <w:t>¿</w:t>
            </w:r>
            <w:r>
              <w:rPr>
                <w:rFonts w:ascii="Cambria"/>
                <w:color w:val="538DD3"/>
                <w:sz w:val="16"/>
              </w:rPr>
              <w:t xml:space="preserve"> Las orientaciones dadas por el Gobierno, han guiado las actividades y los resultados del proyecto?</w:t>
            </w:r>
          </w:p>
          <w:p w14:paraId="25E67F42" w14:textId="77777777" w:rsidR="0002581B" w:rsidRDefault="0002581B" w:rsidP="00900829">
            <w:pPr>
              <w:numPr>
                <w:ilvl w:val="1"/>
                <w:numId w:val="11"/>
              </w:numPr>
              <w:tabs>
                <w:tab w:val="left" w:pos="685"/>
              </w:tabs>
              <w:spacing w:before="29"/>
              <w:ind w:right="115" w:hanging="181"/>
              <w:jc w:val="both"/>
              <w:rPr>
                <w:rFonts w:ascii="Cambria"/>
                <w:color w:val="538DD3"/>
                <w:sz w:val="16"/>
              </w:rPr>
            </w:pPr>
            <w:r>
              <w:rPr>
                <w:rFonts w:ascii="Cambria"/>
                <w:color w:val="538DD3"/>
                <w:sz w:val="16"/>
              </w:rPr>
              <w:t>¿</w:t>
            </w:r>
            <w:r>
              <w:rPr>
                <w:rFonts w:ascii="Cambria"/>
                <w:color w:val="538DD3"/>
                <w:sz w:val="16"/>
              </w:rPr>
              <w:t>Se llevo a cabo un proceso de recompra o no ha sido necesario vender el proyecto y conseguir apoyo?</w:t>
            </w:r>
          </w:p>
          <w:p w14:paraId="16ACD162" w14:textId="77777777" w:rsidR="0002581B" w:rsidRDefault="0002581B" w:rsidP="00900829">
            <w:pPr>
              <w:numPr>
                <w:ilvl w:val="1"/>
                <w:numId w:val="11"/>
              </w:numPr>
              <w:tabs>
                <w:tab w:val="left" w:pos="685"/>
              </w:tabs>
              <w:spacing w:before="28"/>
              <w:ind w:right="115" w:hanging="181"/>
              <w:jc w:val="both"/>
              <w:rPr>
                <w:rFonts w:ascii="Cambria"/>
                <w:color w:val="538DD3"/>
                <w:sz w:val="16"/>
              </w:rPr>
            </w:pPr>
            <w:r>
              <w:rPr>
                <w:rFonts w:ascii="Cambria"/>
                <w:color w:val="538DD3"/>
                <w:sz w:val="16"/>
              </w:rPr>
              <w:t>¿</w:t>
            </w:r>
            <w:r>
              <w:rPr>
                <w:rFonts w:ascii="Cambria"/>
                <w:color w:val="538DD3"/>
                <w:sz w:val="16"/>
              </w:rPr>
              <w:t>Hay representaci</w:t>
            </w:r>
            <w:r>
              <w:rPr>
                <w:rFonts w:ascii="Cambria"/>
                <w:color w:val="538DD3"/>
                <w:sz w:val="16"/>
              </w:rPr>
              <w:t>ó</w:t>
            </w:r>
            <w:r>
              <w:rPr>
                <w:rFonts w:ascii="Cambria"/>
                <w:color w:val="538DD3"/>
                <w:sz w:val="16"/>
              </w:rPr>
              <w:t>n de alto nivel del pa</w:t>
            </w:r>
            <w:r>
              <w:rPr>
                <w:rFonts w:ascii="Cambria"/>
                <w:color w:val="538DD3"/>
                <w:sz w:val="16"/>
              </w:rPr>
              <w:t>í</w:t>
            </w:r>
            <w:r>
              <w:rPr>
                <w:rFonts w:ascii="Cambria"/>
                <w:color w:val="538DD3"/>
                <w:sz w:val="16"/>
              </w:rPr>
              <w:t>s beneficiario en los eventos clave del proyecto?</w:t>
            </w:r>
          </w:p>
          <w:p w14:paraId="7EE95E3C" w14:textId="212102E9" w:rsidR="0002581B" w:rsidRDefault="0002581B" w:rsidP="00900829">
            <w:pPr>
              <w:numPr>
                <w:ilvl w:val="0"/>
                <w:numId w:val="11"/>
              </w:numPr>
              <w:tabs>
                <w:tab w:val="left" w:pos="325"/>
              </w:tabs>
              <w:spacing w:before="29"/>
              <w:ind w:right="115" w:hanging="181"/>
              <w:jc w:val="both"/>
              <w:rPr>
                <w:rFonts w:ascii="Symbol"/>
                <w:b/>
                <w:color w:val="365F91"/>
                <w:sz w:val="16"/>
              </w:rPr>
            </w:pPr>
            <w:r>
              <w:rPr>
                <w:rFonts w:ascii="Cambria"/>
                <w:b/>
                <w:color w:val="365F91"/>
                <w:sz w:val="16"/>
              </w:rPr>
              <w:t>Los proyectos deben tratar de mejorar o crear actividades sostenibles para que contin</w:t>
            </w:r>
            <w:r>
              <w:rPr>
                <w:rFonts w:ascii="Cambria"/>
                <w:b/>
                <w:color w:val="365F91"/>
                <w:sz w:val="16"/>
              </w:rPr>
              <w:t>ú</w:t>
            </w:r>
            <w:r>
              <w:rPr>
                <w:rFonts w:ascii="Cambria"/>
                <w:b/>
                <w:color w:val="365F91"/>
                <w:sz w:val="16"/>
              </w:rPr>
              <w:t xml:space="preserve">en en una perspectiva </w:t>
            </w:r>
            <w:r w:rsidR="00C21862">
              <w:rPr>
                <w:rFonts w:ascii="Cambria"/>
                <w:b/>
                <w:color w:val="365F91"/>
                <w:sz w:val="16"/>
                <w:rtl/>
              </w:rPr>
              <w:br/>
            </w:r>
            <w:r>
              <w:rPr>
                <w:rFonts w:ascii="Cambria"/>
                <w:b/>
                <w:color w:val="365F91"/>
                <w:sz w:val="16"/>
              </w:rPr>
              <w:t>a m</w:t>
            </w:r>
            <w:r>
              <w:rPr>
                <w:rFonts w:ascii="Cambria"/>
                <w:b/>
                <w:color w:val="365F91"/>
                <w:sz w:val="16"/>
              </w:rPr>
              <w:t>á</w:t>
            </w:r>
            <w:r>
              <w:rPr>
                <w:rFonts w:ascii="Cambria"/>
                <w:b/>
                <w:color w:val="365F91"/>
                <w:sz w:val="16"/>
              </w:rPr>
              <w:t>s largo plazo.</w:t>
            </w:r>
          </w:p>
          <w:p w14:paraId="59D1287E" w14:textId="77777777" w:rsidR="0002581B" w:rsidRDefault="0002581B" w:rsidP="00900829">
            <w:pPr>
              <w:numPr>
                <w:ilvl w:val="1"/>
                <w:numId w:val="11"/>
              </w:numPr>
              <w:tabs>
                <w:tab w:val="left" w:pos="685"/>
              </w:tabs>
              <w:spacing w:before="60"/>
              <w:ind w:right="115" w:hanging="181"/>
              <w:jc w:val="both"/>
              <w:rPr>
                <w:rFonts w:ascii="Cambria"/>
                <w:color w:val="538DD3"/>
                <w:sz w:val="16"/>
              </w:rPr>
            </w:pPr>
            <w:r>
              <w:rPr>
                <w:rFonts w:ascii="Cambria"/>
                <w:color w:val="538DD3"/>
                <w:sz w:val="16"/>
              </w:rPr>
              <w:t>¿</w:t>
            </w:r>
            <w:r>
              <w:rPr>
                <w:rFonts w:ascii="Cambria"/>
                <w:color w:val="538DD3"/>
                <w:sz w:val="16"/>
              </w:rPr>
              <w:t>Emplea el proyecto sistemas de ejecuci</w:t>
            </w:r>
            <w:r>
              <w:rPr>
                <w:rFonts w:ascii="Cambria"/>
                <w:color w:val="538DD3"/>
                <w:sz w:val="16"/>
              </w:rPr>
              <w:t>ó</w:t>
            </w:r>
            <w:r>
              <w:rPr>
                <w:rFonts w:ascii="Cambria"/>
                <w:color w:val="538DD3"/>
                <w:sz w:val="16"/>
              </w:rPr>
              <w:t>n y/o supervisi</w:t>
            </w:r>
            <w:r>
              <w:rPr>
                <w:rFonts w:ascii="Cambria"/>
                <w:color w:val="538DD3"/>
                <w:sz w:val="16"/>
              </w:rPr>
              <w:t>ó</w:t>
            </w:r>
            <w:r>
              <w:rPr>
                <w:rFonts w:ascii="Cambria"/>
                <w:color w:val="538DD3"/>
                <w:sz w:val="16"/>
              </w:rPr>
              <w:t>n gubernamentales?</w:t>
            </w:r>
          </w:p>
          <w:p w14:paraId="58E07F77" w14:textId="4CCA2A65" w:rsidR="005F68DC" w:rsidRPr="0002581B" w:rsidRDefault="0002581B" w:rsidP="00A0120A">
            <w:pPr>
              <w:numPr>
                <w:ilvl w:val="1"/>
                <w:numId w:val="11"/>
              </w:numPr>
              <w:tabs>
                <w:tab w:val="left" w:pos="685"/>
              </w:tabs>
              <w:spacing w:before="26" w:after="120"/>
              <w:ind w:left="686" w:right="113" w:hanging="181"/>
              <w:jc w:val="both"/>
              <w:rPr>
                <w:color w:val="538DD3"/>
                <w:sz w:val="16"/>
              </w:rPr>
            </w:pPr>
            <w:r>
              <w:rPr>
                <w:rFonts w:ascii="Cambria"/>
                <w:color w:val="538DD3"/>
                <w:sz w:val="16"/>
              </w:rPr>
              <w:t>¿</w:t>
            </w:r>
            <w:r>
              <w:rPr>
                <w:rFonts w:ascii="Cambria"/>
                <w:color w:val="538DD3"/>
                <w:sz w:val="16"/>
              </w:rPr>
              <w:t>Participa el Gobierno en la estrategia de sostenibilidad de los resultados del proyecto?</w:t>
            </w:r>
          </w:p>
        </w:tc>
      </w:tr>
      <w:tr w:rsidR="0002581B" w:rsidRPr="00F04B7B" w14:paraId="6FA37389" w14:textId="77777777" w:rsidTr="0002581B">
        <w:tc>
          <w:tcPr>
            <w:tcW w:w="1613" w:type="dxa"/>
            <w:tcBorders>
              <w:top w:val="single" w:sz="6" w:space="0" w:color="94B3D6"/>
              <w:left w:val="nil"/>
              <w:bottom w:val="single" w:sz="6" w:space="0" w:color="94B3D6"/>
              <w:right w:val="nil"/>
            </w:tcBorders>
          </w:tcPr>
          <w:p w14:paraId="7658DB3A"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49DF2659"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10CEFBED"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124AD58D" w14:textId="77777777" w:rsidTr="0002581B">
        <w:tc>
          <w:tcPr>
            <w:tcW w:w="1613" w:type="dxa"/>
            <w:tcBorders>
              <w:top w:val="single" w:sz="6" w:space="0" w:color="94B3D6"/>
              <w:left w:val="single" w:sz="6" w:space="0" w:color="94B3D6"/>
              <w:bottom w:val="single" w:sz="6" w:space="0" w:color="94B3D6"/>
              <w:right w:val="single" w:sz="6" w:space="0" w:color="94B3D6"/>
            </w:tcBorders>
          </w:tcPr>
          <w:p w14:paraId="4D326BCF" w14:textId="34E7C887" w:rsidR="005F68DC"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Beneficio mutuo</w:t>
            </w:r>
          </w:p>
        </w:tc>
        <w:tc>
          <w:tcPr>
            <w:tcW w:w="86" w:type="dxa"/>
            <w:tcBorders>
              <w:top w:val="nil"/>
              <w:left w:val="single" w:sz="6" w:space="0" w:color="94B3D6"/>
              <w:bottom w:val="nil"/>
              <w:right w:val="single" w:sz="6" w:space="0" w:color="94B3D6"/>
            </w:tcBorders>
          </w:tcPr>
          <w:p w14:paraId="225ECDED" w14:textId="77777777" w:rsidR="005F68DC" w:rsidRDefault="005F68DC"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5A771534" w14:textId="77777777" w:rsidR="0002581B" w:rsidRPr="003A2E6C" w:rsidRDefault="0002581B" w:rsidP="00900829">
            <w:pPr>
              <w:numPr>
                <w:ilvl w:val="0"/>
                <w:numId w:val="10"/>
              </w:numPr>
              <w:tabs>
                <w:tab w:val="left" w:pos="324"/>
              </w:tabs>
              <w:spacing w:before="40"/>
              <w:ind w:right="115"/>
              <w:jc w:val="both"/>
              <w:rPr>
                <w:rFonts w:ascii="Cambria"/>
                <w:b/>
                <w:color w:val="365F91"/>
                <w:sz w:val="16"/>
              </w:rPr>
            </w:pPr>
            <w:r>
              <w:rPr>
                <w:rFonts w:ascii="Cambria"/>
                <w:b/>
                <w:color w:val="365F91"/>
                <w:sz w:val="16"/>
              </w:rPr>
              <w:t>Se alienta a los proyectos a utilizar el intercambio mutuo entre los pa</w:t>
            </w:r>
            <w:r>
              <w:rPr>
                <w:rFonts w:ascii="Cambria"/>
                <w:b/>
                <w:color w:val="365F91"/>
                <w:sz w:val="16"/>
              </w:rPr>
              <w:t>í</w:t>
            </w:r>
            <w:r>
              <w:rPr>
                <w:rFonts w:ascii="Cambria"/>
                <w:b/>
                <w:color w:val="365F91"/>
                <w:sz w:val="16"/>
              </w:rPr>
              <w:t>ses en desarrollo, en particular el intercambio de buenas pr</w:t>
            </w:r>
            <w:r>
              <w:rPr>
                <w:rFonts w:ascii="Cambria"/>
                <w:b/>
                <w:color w:val="365F91"/>
                <w:sz w:val="16"/>
              </w:rPr>
              <w:t>á</w:t>
            </w:r>
            <w:r>
              <w:rPr>
                <w:rFonts w:ascii="Cambria"/>
                <w:b/>
                <w:color w:val="365F91"/>
                <w:sz w:val="16"/>
              </w:rPr>
              <w:t>cticas para avanzar en el logro de los Objetivos de Desarrollo Sostenible.</w:t>
            </w:r>
          </w:p>
          <w:p w14:paraId="25755E75" w14:textId="77777777" w:rsidR="0002581B" w:rsidRPr="003A2E6C" w:rsidRDefault="0002581B" w:rsidP="00900829">
            <w:pPr>
              <w:numPr>
                <w:ilvl w:val="1"/>
                <w:numId w:val="10"/>
              </w:numPr>
              <w:tabs>
                <w:tab w:val="left" w:pos="684"/>
              </w:tabs>
              <w:spacing w:before="62" w:line="273" w:lineRule="auto"/>
              <w:ind w:right="115"/>
              <w:jc w:val="both"/>
              <w:rPr>
                <w:rFonts w:ascii="Cambria"/>
                <w:color w:val="538DD3"/>
                <w:sz w:val="16"/>
              </w:rPr>
            </w:pPr>
            <w:r>
              <w:rPr>
                <w:rFonts w:ascii="Cambria"/>
                <w:color w:val="538DD3"/>
                <w:sz w:val="16"/>
              </w:rPr>
              <w:t>¿</w:t>
            </w:r>
            <w:r>
              <w:rPr>
                <w:rFonts w:ascii="Cambria"/>
                <w:color w:val="538DD3"/>
                <w:sz w:val="16"/>
              </w:rPr>
              <w:t>Apoya el proyecto los beneficios mutuos mediante el intercambio de conocimientos y experiencias, la formaci</w:t>
            </w:r>
            <w:r>
              <w:rPr>
                <w:rFonts w:ascii="Cambria"/>
                <w:color w:val="538DD3"/>
                <w:sz w:val="16"/>
              </w:rPr>
              <w:t>ó</w:t>
            </w:r>
            <w:r>
              <w:rPr>
                <w:rFonts w:ascii="Cambria"/>
                <w:color w:val="538DD3"/>
                <w:sz w:val="16"/>
              </w:rPr>
              <w:t>n y la transferencia de tecnolog</w:t>
            </w:r>
            <w:r>
              <w:rPr>
                <w:rFonts w:ascii="Cambria"/>
                <w:color w:val="538DD3"/>
                <w:sz w:val="16"/>
              </w:rPr>
              <w:t>í</w:t>
            </w:r>
            <w:r>
              <w:rPr>
                <w:rFonts w:ascii="Cambria"/>
                <w:color w:val="538DD3"/>
                <w:sz w:val="16"/>
              </w:rPr>
              <w:t>a?</w:t>
            </w:r>
          </w:p>
          <w:p w14:paraId="22B57DEE" w14:textId="77777777" w:rsidR="0002581B" w:rsidRPr="003A2E6C" w:rsidRDefault="0002581B" w:rsidP="00900829">
            <w:pPr>
              <w:numPr>
                <w:ilvl w:val="1"/>
                <w:numId w:val="10"/>
              </w:numPr>
              <w:tabs>
                <w:tab w:val="left" w:pos="684"/>
              </w:tabs>
              <w:spacing w:before="2"/>
              <w:ind w:right="115" w:hanging="181"/>
              <w:jc w:val="both"/>
              <w:rPr>
                <w:rFonts w:ascii="Cambria"/>
                <w:color w:val="538DD3"/>
                <w:sz w:val="16"/>
              </w:rPr>
            </w:pPr>
            <w:r>
              <w:rPr>
                <w:rFonts w:ascii="Cambria"/>
                <w:color w:val="538DD3"/>
                <w:sz w:val="16"/>
              </w:rPr>
              <w:t>¿</w:t>
            </w:r>
            <w:r>
              <w:rPr>
                <w:rFonts w:ascii="Cambria"/>
                <w:color w:val="538DD3"/>
                <w:sz w:val="16"/>
              </w:rPr>
              <w:t xml:space="preserve">Hay beneficios mutuos? </w:t>
            </w:r>
            <w:r>
              <w:rPr>
                <w:rFonts w:ascii="Cambria"/>
                <w:color w:val="538DD3"/>
                <w:sz w:val="16"/>
              </w:rPr>
              <w:t>¿</w:t>
            </w:r>
            <w:r>
              <w:rPr>
                <w:rFonts w:ascii="Cambria"/>
                <w:color w:val="538DD3"/>
                <w:sz w:val="16"/>
              </w:rPr>
              <w:t>Qu</w:t>
            </w:r>
            <w:r>
              <w:rPr>
                <w:rFonts w:ascii="Cambria"/>
                <w:color w:val="538DD3"/>
                <w:sz w:val="16"/>
              </w:rPr>
              <w:t>é</w:t>
            </w:r>
            <w:r>
              <w:rPr>
                <w:rFonts w:ascii="Cambria"/>
                <w:color w:val="538DD3"/>
                <w:sz w:val="16"/>
              </w:rPr>
              <w:t xml:space="preserve"> gana el socio del Sur con la cooperaci</w:t>
            </w:r>
            <w:r>
              <w:rPr>
                <w:rFonts w:ascii="Cambria"/>
                <w:color w:val="538DD3"/>
                <w:sz w:val="16"/>
              </w:rPr>
              <w:t>ó</w:t>
            </w:r>
            <w:r>
              <w:rPr>
                <w:rFonts w:ascii="Cambria"/>
                <w:color w:val="538DD3"/>
                <w:sz w:val="16"/>
              </w:rPr>
              <w:t>n?</w:t>
            </w:r>
          </w:p>
          <w:p w14:paraId="27ACDB9E" w14:textId="77777777" w:rsidR="0002581B" w:rsidRPr="003A2E6C" w:rsidRDefault="0002581B" w:rsidP="00900829">
            <w:pPr>
              <w:numPr>
                <w:ilvl w:val="1"/>
                <w:numId w:val="10"/>
              </w:numPr>
              <w:tabs>
                <w:tab w:val="left" w:pos="684"/>
              </w:tabs>
              <w:spacing w:before="28" w:line="276" w:lineRule="auto"/>
              <w:ind w:right="115"/>
              <w:jc w:val="both"/>
              <w:rPr>
                <w:rFonts w:ascii="Cambria"/>
                <w:color w:val="538DD3"/>
                <w:sz w:val="16"/>
              </w:rPr>
            </w:pPr>
            <w:r>
              <w:rPr>
                <w:rFonts w:ascii="Cambria"/>
                <w:color w:val="538DD3"/>
                <w:sz w:val="16"/>
              </w:rPr>
              <w:t>¿</w:t>
            </w:r>
            <w:r>
              <w:rPr>
                <w:rFonts w:ascii="Cambria"/>
                <w:color w:val="538DD3"/>
                <w:sz w:val="16"/>
              </w:rPr>
              <w:t>La cooperaci</w:t>
            </w:r>
            <w:r>
              <w:rPr>
                <w:rFonts w:ascii="Cambria"/>
                <w:color w:val="538DD3"/>
                <w:sz w:val="16"/>
              </w:rPr>
              <w:t>ó</w:t>
            </w:r>
            <w:r>
              <w:rPr>
                <w:rFonts w:ascii="Cambria"/>
                <w:color w:val="538DD3"/>
                <w:sz w:val="16"/>
              </w:rPr>
              <w:t>n crea acceso al mercado, facilita la inclusi</w:t>
            </w:r>
            <w:r>
              <w:rPr>
                <w:rFonts w:ascii="Cambria"/>
                <w:color w:val="538DD3"/>
                <w:sz w:val="16"/>
              </w:rPr>
              <w:t>ó</w:t>
            </w:r>
            <w:r>
              <w:rPr>
                <w:rFonts w:ascii="Cambria"/>
                <w:color w:val="538DD3"/>
                <w:sz w:val="16"/>
              </w:rPr>
              <w:t>n en la cadena de valor o mejora el capital humano o las bases de producci</w:t>
            </w:r>
            <w:r>
              <w:rPr>
                <w:rFonts w:ascii="Cambria"/>
                <w:color w:val="538DD3"/>
                <w:sz w:val="16"/>
              </w:rPr>
              <w:t>ó</w:t>
            </w:r>
            <w:r>
              <w:rPr>
                <w:rFonts w:ascii="Cambria"/>
                <w:color w:val="538DD3"/>
                <w:sz w:val="16"/>
              </w:rPr>
              <w:t>n del socio o socios contribuyentes?</w:t>
            </w:r>
          </w:p>
          <w:p w14:paraId="2D72132B" w14:textId="77777777" w:rsidR="0002581B" w:rsidRPr="003A2E6C" w:rsidRDefault="0002581B" w:rsidP="00900829">
            <w:pPr>
              <w:numPr>
                <w:ilvl w:val="0"/>
                <w:numId w:val="10"/>
              </w:numPr>
              <w:tabs>
                <w:tab w:val="left" w:pos="324"/>
              </w:tabs>
              <w:spacing w:before="1"/>
              <w:ind w:right="115" w:hanging="181"/>
              <w:jc w:val="both"/>
              <w:rPr>
                <w:rFonts w:ascii="Cambria"/>
                <w:b/>
                <w:color w:val="365F91"/>
                <w:sz w:val="16"/>
              </w:rPr>
            </w:pPr>
            <w:r>
              <w:rPr>
                <w:rFonts w:ascii="Cambria"/>
                <w:b/>
                <w:color w:val="365F91"/>
                <w:sz w:val="16"/>
              </w:rPr>
              <w:t>Se alienta a los proyectos a utilizar las capacidades y conocimientos disponibles en los pa</w:t>
            </w:r>
            <w:r>
              <w:rPr>
                <w:rFonts w:ascii="Cambria"/>
                <w:b/>
                <w:color w:val="365F91"/>
                <w:sz w:val="16"/>
              </w:rPr>
              <w:t>í</w:t>
            </w:r>
            <w:r>
              <w:rPr>
                <w:rFonts w:ascii="Cambria"/>
                <w:b/>
                <w:color w:val="365F91"/>
                <w:sz w:val="16"/>
              </w:rPr>
              <w:t>ses del Sur.</w:t>
            </w:r>
          </w:p>
          <w:p w14:paraId="0C561923" w14:textId="66F93646" w:rsidR="0002581B" w:rsidRPr="003A2E6C" w:rsidRDefault="0002581B" w:rsidP="00900829">
            <w:pPr>
              <w:numPr>
                <w:ilvl w:val="1"/>
                <w:numId w:val="10"/>
              </w:numPr>
              <w:tabs>
                <w:tab w:val="left" w:pos="684"/>
              </w:tabs>
              <w:spacing w:before="60"/>
              <w:ind w:right="115" w:hanging="181"/>
              <w:jc w:val="both"/>
              <w:rPr>
                <w:rFonts w:ascii="Cambria"/>
                <w:color w:val="538DD3"/>
                <w:sz w:val="16"/>
              </w:rPr>
            </w:pPr>
            <w:r>
              <w:rPr>
                <w:rFonts w:ascii="Cambria"/>
                <w:color w:val="538DD3"/>
                <w:sz w:val="16"/>
              </w:rPr>
              <w:t>¿</w:t>
            </w:r>
            <w:r>
              <w:rPr>
                <w:rFonts w:ascii="Cambria"/>
                <w:color w:val="538DD3"/>
                <w:sz w:val="16"/>
              </w:rPr>
              <w:t>La cooperaci</w:t>
            </w:r>
            <w:r>
              <w:rPr>
                <w:rFonts w:ascii="Cambria"/>
                <w:color w:val="538DD3"/>
                <w:sz w:val="16"/>
              </w:rPr>
              <w:t>ó</w:t>
            </w:r>
            <w:r>
              <w:rPr>
                <w:rFonts w:ascii="Cambria"/>
                <w:color w:val="538DD3"/>
                <w:sz w:val="16"/>
              </w:rPr>
              <w:t>n hace uso de las capacidades de contribuci</w:t>
            </w:r>
            <w:r>
              <w:rPr>
                <w:rFonts w:ascii="Cambria"/>
                <w:color w:val="538DD3"/>
                <w:sz w:val="16"/>
              </w:rPr>
              <w:t>ó</w:t>
            </w:r>
            <w:r>
              <w:rPr>
                <w:rFonts w:ascii="Cambria"/>
                <w:color w:val="538DD3"/>
                <w:sz w:val="16"/>
              </w:rPr>
              <w:t>n de los pa</w:t>
            </w:r>
            <w:r>
              <w:rPr>
                <w:rFonts w:ascii="Cambria"/>
                <w:color w:val="538DD3"/>
                <w:sz w:val="16"/>
              </w:rPr>
              <w:t>í</w:t>
            </w:r>
            <w:r>
              <w:rPr>
                <w:rFonts w:ascii="Cambria"/>
                <w:color w:val="538DD3"/>
                <w:sz w:val="16"/>
              </w:rPr>
              <w:t>ses del Sur?</w:t>
            </w:r>
            <w:r w:rsidR="005D363E">
              <w:rPr>
                <w:rFonts w:ascii="Cambria"/>
                <w:color w:val="538DD3"/>
                <w:sz w:val="16"/>
              </w:rPr>
              <w:t xml:space="preserve"> </w:t>
            </w:r>
            <w:r>
              <w:rPr>
                <w:rFonts w:ascii="Cambria"/>
                <w:color w:val="538DD3"/>
                <w:sz w:val="16"/>
              </w:rPr>
              <w:t>¿</w:t>
            </w:r>
            <w:r>
              <w:rPr>
                <w:rFonts w:ascii="Cambria"/>
                <w:color w:val="538DD3"/>
                <w:sz w:val="16"/>
              </w:rPr>
              <w:t>C</w:t>
            </w:r>
            <w:r>
              <w:rPr>
                <w:rFonts w:ascii="Cambria"/>
                <w:color w:val="538DD3"/>
                <w:sz w:val="16"/>
              </w:rPr>
              <w:t>ó</w:t>
            </w:r>
            <w:r>
              <w:rPr>
                <w:rFonts w:ascii="Cambria"/>
                <w:color w:val="538DD3"/>
                <w:sz w:val="16"/>
              </w:rPr>
              <w:t>mo?</w:t>
            </w:r>
          </w:p>
          <w:p w14:paraId="5E0F1640" w14:textId="77777777" w:rsidR="0002581B" w:rsidRDefault="0002581B" w:rsidP="00900829">
            <w:pPr>
              <w:numPr>
                <w:ilvl w:val="0"/>
                <w:numId w:val="10"/>
              </w:numPr>
              <w:tabs>
                <w:tab w:val="left" w:pos="324"/>
              </w:tabs>
              <w:spacing w:before="29"/>
              <w:ind w:right="115"/>
              <w:jc w:val="both"/>
              <w:rPr>
                <w:rFonts w:ascii="Cambria"/>
                <w:b/>
                <w:sz w:val="16"/>
              </w:rPr>
            </w:pPr>
            <w:r>
              <w:rPr>
                <w:rFonts w:ascii="Cambria"/>
                <w:b/>
                <w:color w:val="365F91"/>
                <w:sz w:val="16"/>
              </w:rPr>
              <w:t>Las actividades deben tener un impacto en el desarrollo claramente identificable y atribuible al apoyo del fondo fiduciario Sur-Sur.</w:t>
            </w:r>
          </w:p>
          <w:p w14:paraId="2A0EBBE4" w14:textId="70148619" w:rsidR="005F68DC" w:rsidRDefault="0002581B" w:rsidP="00A0120A">
            <w:pPr>
              <w:numPr>
                <w:ilvl w:val="1"/>
                <w:numId w:val="10"/>
              </w:numPr>
              <w:tabs>
                <w:tab w:val="left" w:pos="684"/>
              </w:tabs>
              <w:spacing w:before="40" w:after="120"/>
              <w:ind w:left="686" w:right="113" w:hanging="181"/>
              <w:jc w:val="both"/>
              <w:rPr>
                <w:rFonts w:ascii="Cambria"/>
                <w:b/>
                <w:snapToGrid w:val="0"/>
                <w:sz w:val="20"/>
              </w:rPr>
            </w:pPr>
            <w:r>
              <w:rPr>
                <w:rFonts w:ascii="Cambria"/>
                <w:color w:val="538DD3"/>
                <w:sz w:val="16"/>
              </w:rPr>
              <w:t>¿</w:t>
            </w:r>
            <w:r>
              <w:rPr>
                <w:rFonts w:ascii="Cambria"/>
                <w:color w:val="538DD3"/>
                <w:sz w:val="16"/>
              </w:rPr>
              <w:t>Aumenta la cooperaci</w:t>
            </w:r>
            <w:r>
              <w:rPr>
                <w:rFonts w:ascii="Cambria"/>
                <w:color w:val="538DD3"/>
                <w:sz w:val="16"/>
              </w:rPr>
              <w:t>ó</w:t>
            </w:r>
            <w:r>
              <w:rPr>
                <w:rFonts w:ascii="Cambria"/>
                <w:color w:val="538DD3"/>
                <w:sz w:val="16"/>
              </w:rPr>
              <w:t>n Sur-Sur la posici</w:t>
            </w:r>
            <w:r>
              <w:rPr>
                <w:rFonts w:ascii="Cambria"/>
                <w:color w:val="538DD3"/>
                <w:sz w:val="16"/>
              </w:rPr>
              <w:t>ó</w:t>
            </w:r>
            <w:r>
              <w:rPr>
                <w:rFonts w:ascii="Cambria"/>
                <w:color w:val="538DD3"/>
                <w:sz w:val="16"/>
              </w:rPr>
              <w:t>n y visibilidad de estos socios del Sur como actores emergentes en la escena mundial?</w:t>
            </w:r>
          </w:p>
        </w:tc>
      </w:tr>
      <w:tr w:rsidR="0002581B" w:rsidRPr="00F04B7B" w14:paraId="257675D7" w14:textId="77777777" w:rsidTr="005E7DE8">
        <w:tc>
          <w:tcPr>
            <w:tcW w:w="1613" w:type="dxa"/>
            <w:tcBorders>
              <w:top w:val="single" w:sz="6" w:space="0" w:color="94B3D6"/>
              <w:left w:val="nil"/>
              <w:bottom w:val="single" w:sz="6" w:space="0" w:color="94B3D6"/>
              <w:right w:val="nil"/>
            </w:tcBorders>
          </w:tcPr>
          <w:p w14:paraId="5E9FAB59"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2E7D6580"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1BABB61F"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60D1E9AC"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4C9383E2" w14:textId="15A4DAC4" w:rsidR="0002581B"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 xml:space="preserve">Igualdad </w:t>
            </w:r>
            <w:r w:rsidR="005C585C">
              <w:rPr>
                <w:rFonts w:ascii="Cambria"/>
                <w:b/>
                <w:color w:val="365F91"/>
                <w:sz w:val="16"/>
                <w:rtl/>
              </w:rPr>
              <w:br/>
            </w:r>
            <w:r>
              <w:rPr>
                <w:rFonts w:ascii="Cambria"/>
                <w:b/>
                <w:color w:val="365F91"/>
                <w:sz w:val="16"/>
              </w:rPr>
              <w:t>y horizontalidad</w:t>
            </w:r>
          </w:p>
        </w:tc>
        <w:tc>
          <w:tcPr>
            <w:tcW w:w="86" w:type="dxa"/>
            <w:tcBorders>
              <w:top w:val="nil"/>
              <w:left w:val="single" w:sz="6" w:space="0" w:color="94B3D6"/>
              <w:bottom w:val="nil"/>
              <w:right w:val="single" w:sz="6" w:space="0" w:color="94B3D6"/>
            </w:tcBorders>
          </w:tcPr>
          <w:p w14:paraId="52375994"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62C8A95A" w14:textId="77777777" w:rsidR="0002581B" w:rsidRPr="003A2E6C" w:rsidRDefault="0002581B" w:rsidP="00900829">
            <w:pPr>
              <w:numPr>
                <w:ilvl w:val="0"/>
                <w:numId w:val="9"/>
              </w:numPr>
              <w:tabs>
                <w:tab w:val="left" w:pos="332"/>
              </w:tabs>
              <w:spacing w:before="133"/>
              <w:ind w:right="115"/>
              <w:jc w:val="both"/>
              <w:rPr>
                <w:rFonts w:ascii="Cambria" w:hAnsi="Cambria"/>
                <w:b/>
                <w:color w:val="365F91"/>
                <w:sz w:val="16"/>
              </w:rPr>
            </w:pPr>
            <w:r>
              <w:rPr>
                <w:rFonts w:ascii="Cambria" w:hAnsi="Cambria"/>
                <w:b/>
                <w:color w:val="365F91"/>
                <w:sz w:val="16"/>
              </w:rPr>
              <w:t>El proyecto debe contribuir a que el país beneficiario alcance los Objetivos de Desarrollo Sostenible.</w:t>
            </w:r>
          </w:p>
          <w:p w14:paraId="4715BC6F" w14:textId="77777777" w:rsidR="0002581B" w:rsidRPr="003A2E6C" w:rsidRDefault="0002581B" w:rsidP="00900829">
            <w:pPr>
              <w:numPr>
                <w:ilvl w:val="0"/>
                <w:numId w:val="9"/>
              </w:numPr>
              <w:tabs>
                <w:tab w:val="left" w:pos="332"/>
              </w:tabs>
              <w:spacing w:before="1"/>
              <w:ind w:right="115"/>
              <w:jc w:val="both"/>
              <w:rPr>
                <w:rFonts w:ascii="Cambria"/>
                <w:b/>
                <w:color w:val="365F91"/>
                <w:sz w:val="16"/>
              </w:rPr>
            </w:pPr>
            <w:r>
              <w:rPr>
                <w:rFonts w:ascii="Cambria"/>
                <w:b/>
                <w:color w:val="365F91"/>
                <w:sz w:val="16"/>
              </w:rPr>
              <w:t>Se alienta a los proyectos a utilizar el intercambio mutuo entre pa</w:t>
            </w:r>
            <w:r>
              <w:rPr>
                <w:rFonts w:ascii="Cambria"/>
                <w:b/>
                <w:color w:val="365F91"/>
                <w:sz w:val="16"/>
              </w:rPr>
              <w:t>í</w:t>
            </w:r>
            <w:r>
              <w:rPr>
                <w:rFonts w:ascii="Cambria"/>
                <w:b/>
                <w:color w:val="365F91"/>
                <w:sz w:val="16"/>
              </w:rPr>
              <w:t>ses en desarrollo, en particular el intercambio de buenas pr</w:t>
            </w:r>
            <w:r>
              <w:rPr>
                <w:rFonts w:ascii="Cambria"/>
                <w:b/>
                <w:color w:val="365F91"/>
                <w:sz w:val="16"/>
              </w:rPr>
              <w:t>á</w:t>
            </w:r>
            <w:r>
              <w:rPr>
                <w:rFonts w:ascii="Cambria"/>
                <w:b/>
                <w:color w:val="365F91"/>
                <w:sz w:val="16"/>
              </w:rPr>
              <w:t>cticas en materia de desarrollo sostenible.</w:t>
            </w:r>
          </w:p>
          <w:p w14:paraId="27EAC6E4" w14:textId="77777777" w:rsidR="0002581B" w:rsidRPr="003A2E6C" w:rsidRDefault="0002581B" w:rsidP="00900829">
            <w:pPr>
              <w:numPr>
                <w:ilvl w:val="0"/>
                <w:numId w:val="9"/>
              </w:numPr>
              <w:tabs>
                <w:tab w:val="left" w:pos="332"/>
              </w:tabs>
              <w:ind w:right="115"/>
              <w:jc w:val="both"/>
              <w:rPr>
                <w:rFonts w:ascii="Cambria"/>
                <w:b/>
                <w:color w:val="365F91"/>
                <w:sz w:val="16"/>
              </w:rPr>
            </w:pPr>
            <w:r>
              <w:rPr>
                <w:rFonts w:ascii="Cambria"/>
                <w:b/>
                <w:color w:val="365F91"/>
                <w:sz w:val="16"/>
              </w:rPr>
              <w:t>Los proyectos deben identificar y reforzar las capacidades locales, dando preferencia a las capacidades proporcionadas a trav</w:t>
            </w:r>
            <w:r>
              <w:rPr>
                <w:rFonts w:ascii="Cambria"/>
                <w:b/>
                <w:color w:val="365F91"/>
                <w:sz w:val="16"/>
              </w:rPr>
              <w:t>é</w:t>
            </w:r>
            <w:r>
              <w:rPr>
                <w:rFonts w:ascii="Cambria"/>
                <w:b/>
                <w:color w:val="365F91"/>
                <w:sz w:val="16"/>
              </w:rPr>
              <w:t>s de la cooperaci</w:t>
            </w:r>
            <w:r>
              <w:rPr>
                <w:rFonts w:ascii="Cambria"/>
                <w:b/>
                <w:color w:val="365F91"/>
                <w:sz w:val="16"/>
              </w:rPr>
              <w:t>ó</w:t>
            </w:r>
            <w:r>
              <w:rPr>
                <w:rFonts w:ascii="Cambria"/>
                <w:b/>
                <w:color w:val="365F91"/>
                <w:sz w:val="16"/>
              </w:rPr>
              <w:t>n.</w:t>
            </w:r>
          </w:p>
          <w:p w14:paraId="74DCE720" w14:textId="77777777" w:rsidR="0002581B" w:rsidRPr="005D0F32" w:rsidRDefault="0002581B" w:rsidP="00900829">
            <w:pPr>
              <w:numPr>
                <w:ilvl w:val="1"/>
                <w:numId w:val="9"/>
              </w:numPr>
              <w:tabs>
                <w:tab w:val="left" w:pos="685"/>
              </w:tabs>
              <w:spacing w:before="59"/>
              <w:ind w:right="115" w:hanging="181"/>
              <w:jc w:val="both"/>
              <w:rPr>
                <w:rFonts w:ascii="Cambria"/>
                <w:color w:val="538DD3"/>
                <w:sz w:val="16"/>
              </w:rPr>
            </w:pPr>
            <w:r>
              <w:rPr>
                <w:rFonts w:ascii="Cambria"/>
                <w:color w:val="538DD3"/>
                <w:sz w:val="16"/>
              </w:rPr>
              <w:t>¿</w:t>
            </w:r>
            <w:r>
              <w:rPr>
                <w:rFonts w:ascii="Cambria"/>
                <w:color w:val="538DD3"/>
                <w:sz w:val="16"/>
              </w:rPr>
              <w:t>Se prefiere utilizar las capacidades locales y reforzarlas?</w:t>
            </w:r>
          </w:p>
          <w:p w14:paraId="599BAFB5" w14:textId="70695250" w:rsidR="0002581B" w:rsidRPr="005D0F32" w:rsidRDefault="0002581B" w:rsidP="00900829">
            <w:pPr>
              <w:numPr>
                <w:ilvl w:val="1"/>
                <w:numId w:val="9"/>
              </w:numPr>
              <w:tabs>
                <w:tab w:val="left" w:pos="685"/>
              </w:tabs>
              <w:spacing w:before="28" w:line="276" w:lineRule="auto"/>
              <w:ind w:right="115"/>
              <w:jc w:val="both"/>
              <w:rPr>
                <w:rFonts w:ascii="Cambria"/>
                <w:color w:val="538DD3"/>
                <w:sz w:val="16"/>
              </w:rPr>
            </w:pPr>
            <w:r>
              <w:rPr>
                <w:rFonts w:ascii="Cambria"/>
                <w:color w:val="538DD3"/>
                <w:sz w:val="16"/>
              </w:rPr>
              <w:t>¿</w:t>
            </w:r>
            <w:r>
              <w:rPr>
                <w:rFonts w:ascii="Cambria"/>
                <w:color w:val="538DD3"/>
                <w:sz w:val="16"/>
              </w:rPr>
              <w:t>Se considera que los actores locales son los m</w:t>
            </w:r>
            <w:r>
              <w:rPr>
                <w:rFonts w:ascii="Cambria"/>
                <w:color w:val="538DD3"/>
                <w:sz w:val="16"/>
              </w:rPr>
              <w:t>á</w:t>
            </w:r>
            <w:r>
              <w:rPr>
                <w:rFonts w:ascii="Cambria"/>
                <w:color w:val="538DD3"/>
                <w:sz w:val="16"/>
              </w:rPr>
              <w:t xml:space="preserve">s indicados para comprender sus singularidades y condiciones </w:t>
            </w:r>
            <w:r w:rsidR="005C585C">
              <w:rPr>
                <w:rFonts w:ascii="Cambria"/>
                <w:color w:val="538DD3"/>
                <w:sz w:val="16"/>
                <w:rtl/>
              </w:rPr>
              <w:br/>
            </w:r>
            <w:r>
              <w:rPr>
                <w:rFonts w:ascii="Cambria"/>
                <w:color w:val="538DD3"/>
                <w:sz w:val="16"/>
              </w:rPr>
              <w:t>y proponer el curso de acci</w:t>
            </w:r>
            <w:r>
              <w:rPr>
                <w:rFonts w:ascii="Cambria"/>
                <w:color w:val="538DD3"/>
                <w:sz w:val="16"/>
              </w:rPr>
              <w:t>ó</w:t>
            </w:r>
            <w:r>
              <w:rPr>
                <w:rFonts w:ascii="Cambria"/>
                <w:color w:val="538DD3"/>
                <w:sz w:val="16"/>
              </w:rPr>
              <w:t>n?</w:t>
            </w:r>
          </w:p>
          <w:p w14:paraId="44B0A0F9" w14:textId="1387C159" w:rsidR="0002581B" w:rsidRPr="005D0F32" w:rsidRDefault="0002581B" w:rsidP="00900829">
            <w:pPr>
              <w:numPr>
                <w:ilvl w:val="1"/>
                <w:numId w:val="9"/>
              </w:numPr>
              <w:tabs>
                <w:tab w:val="left" w:pos="685"/>
              </w:tabs>
              <w:spacing w:line="276" w:lineRule="auto"/>
              <w:ind w:right="115"/>
              <w:jc w:val="both"/>
              <w:rPr>
                <w:rFonts w:ascii="Cambria"/>
                <w:color w:val="538DD3"/>
                <w:sz w:val="16"/>
              </w:rPr>
            </w:pPr>
            <w:r>
              <w:rPr>
                <w:rFonts w:ascii="Cambria"/>
                <w:color w:val="538DD3"/>
                <w:sz w:val="16"/>
              </w:rPr>
              <w:t>¿</w:t>
            </w:r>
            <w:r>
              <w:rPr>
                <w:rFonts w:ascii="Cambria"/>
                <w:color w:val="538DD3"/>
                <w:sz w:val="16"/>
              </w:rPr>
              <w:t>Los socios cooperan como pares, es decir, se consideran como iguales y su relaci</w:t>
            </w:r>
            <w:r>
              <w:rPr>
                <w:rFonts w:ascii="Cambria"/>
                <w:color w:val="538DD3"/>
                <w:sz w:val="16"/>
              </w:rPr>
              <w:t>ó</w:t>
            </w:r>
            <w:r>
              <w:rPr>
                <w:rFonts w:ascii="Cambria"/>
                <w:color w:val="538DD3"/>
                <w:sz w:val="16"/>
              </w:rPr>
              <w:t xml:space="preserve">n como horizontal </w:t>
            </w:r>
            <w:r w:rsidR="005C585C">
              <w:rPr>
                <w:rFonts w:ascii="Cambria"/>
                <w:color w:val="538DD3"/>
                <w:sz w:val="16"/>
                <w:rtl/>
              </w:rPr>
              <w:br/>
            </w:r>
            <w:r>
              <w:rPr>
                <w:rFonts w:ascii="Cambria"/>
                <w:color w:val="538DD3"/>
                <w:sz w:val="16"/>
              </w:rPr>
              <w:t>(no jer</w:t>
            </w:r>
            <w:r>
              <w:rPr>
                <w:rFonts w:ascii="Cambria"/>
                <w:color w:val="538DD3"/>
                <w:sz w:val="16"/>
              </w:rPr>
              <w:t>á</w:t>
            </w:r>
            <w:r>
              <w:rPr>
                <w:rFonts w:ascii="Cambria"/>
                <w:color w:val="538DD3"/>
                <w:sz w:val="16"/>
              </w:rPr>
              <w:t>rquica)?</w:t>
            </w:r>
          </w:p>
          <w:p w14:paraId="7F00E804" w14:textId="35E04DCD" w:rsidR="0002581B" w:rsidRDefault="0002581B" w:rsidP="00900829">
            <w:pPr>
              <w:numPr>
                <w:ilvl w:val="1"/>
                <w:numId w:val="9"/>
              </w:numPr>
              <w:tabs>
                <w:tab w:val="left" w:pos="685"/>
              </w:tabs>
              <w:spacing w:after="40"/>
              <w:ind w:right="115" w:hanging="181"/>
              <w:jc w:val="both"/>
              <w:rPr>
                <w:rFonts w:ascii="Cambria"/>
                <w:b/>
                <w:snapToGrid w:val="0"/>
                <w:sz w:val="20"/>
              </w:rPr>
            </w:pPr>
            <w:r>
              <w:rPr>
                <w:rFonts w:ascii="Cambria"/>
                <w:color w:val="538DD3"/>
                <w:sz w:val="16"/>
              </w:rPr>
              <w:t>¿</w:t>
            </w:r>
            <w:r>
              <w:rPr>
                <w:rFonts w:ascii="Cambria"/>
                <w:color w:val="538DD3"/>
                <w:sz w:val="16"/>
              </w:rPr>
              <w:t>Son los socios libres de expresar sus preocupaciones?</w:t>
            </w:r>
            <w:r w:rsidR="005D363E">
              <w:rPr>
                <w:rFonts w:ascii="Cambria"/>
                <w:color w:val="538DD3"/>
                <w:sz w:val="16"/>
              </w:rPr>
              <w:t xml:space="preserve"> </w:t>
            </w:r>
            <w:r>
              <w:rPr>
                <w:rFonts w:ascii="Cambria"/>
                <w:color w:val="538DD3"/>
                <w:sz w:val="16"/>
              </w:rPr>
              <w:t>¿</w:t>
            </w:r>
            <w:r>
              <w:rPr>
                <w:rFonts w:ascii="Cambria"/>
                <w:color w:val="538DD3"/>
                <w:sz w:val="16"/>
              </w:rPr>
              <w:t>Discuten y negocian en igualdad de condiciones?</w:t>
            </w:r>
          </w:p>
        </w:tc>
      </w:tr>
      <w:tr w:rsidR="0002581B" w:rsidRPr="00F04B7B" w14:paraId="0B2CD9FB" w14:textId="77777777" w:rsidTr="005E7DE8">
        <w:tc>
          <w:tcPr>
            <w:tcW w:w="1613" w:type="dxa"/>
            <w:tcBorders>
              <w:top w:val="single" w:sz="6" w:space="0" w:color="94B3D6"/>
              <w:left w:val="nil"/>
              <w:bottom w:val="single" w:sz="6" w:space="0" w:color="94B3D6"/>
              <w:right w:val="nil"/>
            </w:tcBorders>
          </w:tcPr>
          <w:p w14:paraId="20BABDCC"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370FF328"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79F01A46"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24BEE25A" w14:textId="77777777" w:rsidTr="00A0120A">
        <w:trPr>
          <w:trHeight w:val="966"/>
        </w:trPr>
        <w:tc>
          <w:tcPr>
            <w:tcW w:w="1613" w:type="dxa"/>
            <w:tcBorders>
              <w:top w:val="single" w:sz="6" w:space="0" w:color="94B3D6"/>
              <w:left w:val="single" w:sz="6" w:space="0" w:color="94B3D6"/>
              <w:bottom w:val="single" w:sz="6" w:space="0" w:color="94B3D6"/>
              <w:right w:val="single" w:sz="6" w:space="0" w:color="94B3D6"/>
            </w:tcBorders>
          </w:tcPr>
          <w:p w14:paraId="52B3310C" w14:textId="01E39EA0" w:rsidR="0002581B"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No condicionalidad</w:t>
            </w:r>
          </w:p>
        </w:tc>
        <w:tc>
          <w:tcPr>
            <w:tcW w:w="86" w:type="dxa"/>
            <w:tcBorders>
              <w:top w:val="nil"/>
              <w:left w:val="single" w:sz="6" w:space="0" w:color="94B3D6"/>
              <w:bottom w:val="nil"/>
              <w:right w:val="single" w:sz="6" w:space="0" w:color="94B3D6"/>
            </w:tcBorders>
          </w:tcPr>
          <w:p w14:paraId="3F6D8269"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4033CAC1" w14:textId="77777777" w:rsidR="0002581B" w:rsidRPr="003A2E6C" w:rsidRDefault="0002581B" w:rsidP="00900829">
            <w:pPr>
              <w:numPr>
                <w:ilvl w:val="0"/>
                <w:numId w:val="9"/>
              </w:numPr>
              <w:tabs>
                <w:tab w:val="left" w:pos="323"/>
              </w:tabs>
              <w:spacing w:before="133"/>
              <w:ind w:right="115"/>
              <w:jc w:val="both"/>
              <w:rPr>
                <w:rFonts w:ascii="Cambria"/>
                <w:b/>
                <w:color w:val="365F91"/>
                <w:sz w:val="16"/>
              </w:rPr>
            </w:pPr>
            <w:r>
              <w:rPr>
                <w:rFonts w:ascii="Cambria"/>
                <w:b/>
                <w:color w:val="365F91"/>
                <w:sz w:val="16"/>
              </w:rPr>
              <w:t>No se establecen condiciones para recibir ayudas de fondos fiduciarios Sur-Sur</w:t>
            </w:r>
          </w:p>
          <w:p w14:paraId="1DF61D77" w14:textId="77777777" w:rsidR="0002581B" w:rsidRPr="003A2E6C" w:rsidRDefault="0002581B" w:rsidP="00900829">
            <w:pPr>
              <w:numPr>
                <w:ilvl w:val="1"/>
                <w:numId w:val="9"/>
              </w:numPr>
              <w:tabs>
                <w:tab w:val="left" w:pos="683"/>
              </w:tabs>
              <w:ind w:left="682" w:right="115" w:hanging="269"/>
              <w:jc w:val="both"/>
              <w:rPr>
                <w:rFonts w:ascii="Cambria"/>
                <w:color w:val="538DD3"/>
                <w:sz w:val="16"/>
              </w:rPr>
            </w:pPr>
            <w:r>
              <w:rPr>
                <w:rFonts w:ascii="Cambria"/>
                <w:color w:val="538DD3"/>
                <w:sz w:val="16"/>
              </w:rPr>
              <w:t>¿</w:t>
            </w:r>
            <w:r>
              <w:rPr>
                <w:rFonts w:ascii="Cambria"/>
                <w:color w:val="538DD3"/>
                <w:sz w:val="16"/>
              </w:rPr>
              <w:t>Ha establecido el Fondo Fiduciario Sur-Sur las condiciones necesarias para que se lleve a cabo la cooperaci</w:t>
            </w:r>
            <w:r>
              <w:rPr>
                <w:rFonts w:ascii="Cambria"/>
                <w:color w:val="538DD3"/>
                <w:sz w:val="16"/>
              </w:rPr>
              <w:t>ó</w:t>
            </w:r>
            <w:r>
              <w:rPr>
                <w:rFonts w:ascii="Cambria"/>
                <w:color w:val="538DD3"/>
                <w:sz w:val="16"/>
              </w:rPr>
              <w:t>n?</w:t>
            </w:r>
          </w:p>
          <w:p w14:paraId="1E685CDA" w14:textId="7F188D9C" w:rsidR="0002581B" w:rsidRPr="0002581B" w:rsidRDefault="0002581B" w:rsidP="00A0120A">
            <w:pPr>
              <w:numPr>
                <w:ilvl w:val="1"/>
                <w:numId w:val="9"/>
              </w:numPr>
              <w:tabs>
                <w:tab w:val="left" w:pos="683"/>
              </w:tabs>
              <w:spacing w:after="120"/>
              <w:ind w:left="681" w:right="113" w:hanging="267"/>
              <w:jc w:val="both"/>
              <w:rPr>
                <w:rFonts w:ascii="Cambria"/>
                <w:color w:val="538DD3"/>
                <w:sz w:val="16"/>
              </w:rPr>
            </w:pPr>
            <w:r>
              <w:rPr>
                <w:rFonts w:ascii="Cambria"/>
                <w:color w:val="538DD3"/>
                <w:sz w:val="16"/>
              </w:rPr>
              <w:t>Si se producen acontecimientos sobrevinientes que afectan a la gobernanza del pa</w:t>
            </w:r>
            <w:r>
              <w:rPr>
                <w:rFonts w:ascii="Cambria"/>
                <w:color w:val="538DD3"/>
                <w:sz w:val="16"/>
              </w:rPr>
              <w:t>í</w:t>
            </w:r>
            <w:r>
              <w:rPr>
                <w:rFonts w:ascii="Cambria"/>
                <w:color w:val="538DD3"/>
                <w:sz w:val="16"/>
              </w:rPr>
              <w:t xml:space="preserve">s socio, </w:t>
            </w:r>
            <w:r>
              <w:rPr>
                <w:rFonts w:ascii="Cambria"/>
                <w:color w:val="538DD3"/>
                <w:sz w:val="16"/>
              </w:rPr>
              <w:t>¿</w:t>
            </w:r>
            <w:r>
              <w:rPr>
                <w:rFonts w:ascii="Cambria"/>
                <w:color w:val="538DD3"/>
                <w:sz w:val="16"/>
              </w:rPr>
              <w:t xml:space="preserve">se mantiene </w:t>
            </w:r>
            <w:r w:rsidR="00AE4BB1">
              <w:rPr>
                <w:rFonts w:ascii="Cambria"/>
                <w:color w:val="538DD3"/>
                <w:sz w:val="16"/>
                <w:rtl/>
              </w:rPr>
              <w:br/>
            </w:r>
            <w:r>
              <w:rPr>
                <w:rFonts w:ascii="Cambria"/>
                <w:color w:val="538DD3"/>
                <w:sz w:val="16"/>
              </w:rPr>
              <w:t>la cooperaci</w:t>
            </w:r>
            <w:r>
              <w:rPr>
                <w:rFonts w:ascii="Cambria"/>
                <w:color w:val="538DD3"/>
                <w:sz w:val="16"/>
              </w:rPr>
              <w:t>ó</w:t>
            </w:r>
            <w:r>
              <w:rPr>
                <w:rFonts w:ascii="Cambria"/>
                <w:color w:val="538DD3"/>
                <w:sz w:val="16"/>
              </w:rPr>
              <w:t>n en curso?</w:t>
            </w:r>
          </w:p>
        </w:tc>
      </w:tr>
      <w:tr w:rsidR="0002581B" w:rsidRPr="00F04B7B" w14:paraId="356710E6" w14:textId="77777777" w:rsidTr="005E7DE8">
        <w:tc>
          <w:tcPr>
            <w:tcW w:w="1613" w:type="dxa"/>
            <w:tcBorders>
              <w:top w:val="single" w:sz="6" w:space="0" w:color="94B3D6"/>
              <w:left w:val="nil"/>
              <w:bottom w:val="single" w:sz="6" w:space="0" w:color="94B3D6"/>
              <w:right w:val="nil"/>
            </w:tcBorders>
          </w:tcPr>
          <w:p w14:paraId="7EDDFEC6"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2583DB35"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4E7D3BAC"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4070247C"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4E00121C" w14:textId="4E5AA61A" w:rsidR="0002581B" w:rsidRPr="00AE4BB1" w:rsidRDefault="0002581B" w:rsidP="00AE4BB1">
            <w:pPr>
              <w:pStyle w:val="BodyText"/>
              <w:spacing w:before="180" w:after="20"/>
              <w:ind w:left="77" w:right="80" w:firstLine="0"/>
              <w:jc w:val="center"/>
              <w:rPr>
                <w:rFonts w:ascii="Cambria" w:hAnsi="Cambria"/>
                <w:b/>
                <w:color w:val="2E5395"/>
                <w:spacing w:val="-6"/>
                <w:sz w:val="16"/>
              </w:rPr>
            </w:pPr>
            <w:r w:rsidRPr="00AE4BB1">
              <w:rPr>
                <w:rFonts w:ascii="Cambria" w:hAnsi="Cambria"/>
                <w:b/>
                <w:color w:val="2E5395"/>
                <w:spacing w:val="-6"/>
                <w:sz w:val="16"/>
              </w:rPr>
              <w:t>Complementariedad</w:t>
            </w:r>
          </w:p>
        </w:tc>
        <w:tc>
          <w:tcPr>
            <w:tcW w:w="86" w:type="dxa"/>
            <w:tcBorders>
              <w:top w:val="nil"/>
              <w:left w:val="single" w:sz="6" w:space="0" w:color="94B3D6"/>
              <w:bottom w:val="nil"/>
              <w:right w:val="single" w:sz="6" w:space="0" w:color="94B3D6"/>
            </w:tcBorders>
          </w:tcPr>
          <w:p w14:paraId="73C38BBE"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26FF687D" w14:textId="77777777" w:rsidR="0002581B" w:rsidRPr="003A2E6C" w:rsidRDefault="0002581B" w:rsidP="00900829">
            <w:pPr>
              <w:numPr>
                <w:ilvl w:val="0"/>
                <w:numId w:val="9"/>
              </w:numPr>
              <w:tabs>
                <w:tab w:val="left" w:pos="332"/>
              </w:tabs>
              <w:spacing w:before="133"/>
              <w:ind w:right="115"/>
              <w:jc w:val="both"/>
              <w:rPr>
                <w:rFonts w:ascii="Cambria"/>
                <w:b/>
                <w:color w:val="365F91"/>
                <w:sz w:val="16"/>
              </w:rPr>
            </w:pPr>
            <w:r>
              <w:rPr>
                <w:rFonts w:ascii="Cambria"/>
                <w:b/>
                <w:color w:val="365F91"/>
                <w:sz w:val="16"/>
              </w:rPr>
              <w:t>Los objetivos del proyecto deben ajustarse claramente a las prioridades del pa</w:t>
            </w:r>
            <w:r>
              <w:rPr>
                <w:rFonts w:ascii="Cambria"/>
                <w:b/>
                <w:color w:val="365F91"/>
                <w:sz w:val="16"/>
              </w:rPr>
              <w:t>í</w:t>
            </w:r>
            <w:r>
              <w:rPr>
                <w:rFonts w:ascii="Cambria"/>
                <w:b/>
                <w:color w:val="365F91"/>
                <w:sz w:val="16"/>
              </w:rPr>
              <w:t>s en cuesti</w:t>
            </w:r>
            <w:r>
              <w:rPr>
                <w:rFonts w:ascii="Cambria"/>
                <w:b/>
                <w:color w:val="365F91"/>
                <w:sz w:val="16"/>
              </w:rPr>
              <w:t>ó</w:t>
            </w:r>
            <w:r>
              <w:rPr>
                <w:rFonts w:ascii="Cambria"/>
                <w:b/>
                <w:color w:val="365F91"/>
                <w:sz w:val="16"/>
              </w:rPr>
              <w:t>n.</w:t>
            </w:r>
          </w:p>
          <w:p w14:paraId="2F584486" w14:textId="77777777" w:rsidR="0002581B" w:rsidRPr="003A2E6C" w:rsidRDefault="0002581B" w:rsidP="00900829">
            <w:pPr>
              <w:numPr>
                <w:ilvl w:val="0"/>
                <w:numId w:val="9"/>
              </w:numPr>
              <w:tabs>
                <w:tab w:val="left" w:pos="332"/>
              </w:tabs>
              <w:spacing w:before="1"/>
              <w:ind w:right="115"/>
              <w:jc w:val="both"/>
              <w:rPr>
                <w:rFonts w:ascii="Cambria"/>
                <w:b/>
                <w:color w:val="365F91"/>
                <w:sz w:val="16"/>
              </w:rPr>
            </w:pPr>
            <w:r>
              <w:rPr>
                <w:rFonts w:ascii="Cambria"/>
                <w:b/>
                <w:color w:val="365F91"/>
                <w:sz w:val="16"/>
              </w:rPr>
              <w:t>Se alienta a los proyectos a que utilicen nuevas formas de enfocar las cuestiones de desarrollo, cuando corresponda, haciendo hincapi</w:t>
            </w:r>
            <w:r>
              <w:rPr>
                <w:rFonts w:ascii="Cambria"/>
                <w:b/>
                <w:color w:val="365F91"/>
                <w:sz w:val="16"/>
              </w:rPr>
              <w:t>é</w:t>
            </w:r>
            <w:r>
              <w:rPr>
                <w:rFonts w:ascii="Cambria"/>
                <w:b/>
                <w:color w:val="365F91"/>
                <w:sz w:val="16"/>
              </w:rPr>
              <w:t xml:space="preserve"> en la reproducci</w:t>
            </w:r>
            <w:r>
              <w:rPr>
                <w:rFonts w:ascii="Cambria"/>
                <w:b/>
                <w:color w:val="365F91"/>
                <w:sz w:val="16"/>
              </w:rPr>
              <w:t>ó</w:t>
            </w:r>
            <w:r>
              <w:rPr>
                <w:rFonts w:ascii="Cambria"/>
                <w:b/>
                <w:color w:val="365F91"/>
                <w:sz w:val="16"/>
              </w:rPr>
              <w:t>n de experiencias innovadoras ya aplicadas en otros pa</w:t>
            </w:r>
            <w:r>
              <w:rPr>
                <w:rFonts w:ascii="Cambria"/>
                <w:b/>
                <w:color w:val="365F91"/>
                <w:sz w:val="16"/>
              </w:rPr>
              <w:t>í</w:t>
            </w:r>
            <w:r>
              <w:rPr>
                <w:rFonts w:ascii="Cambria"/>
                <w:b/>
                <w:color w:val="365F91"/>
                <w:sz w:val="16"/>
              </w:rPr>
              <w:t>ses en desarrollo, en particular las experiencias de los pa</w:t>
            </w:r>
            <w:r>
              <w:rPr>
                <w:rFonts w:ascii="Cambria"/>
                <w:b/>
                <w:color w:val="365F91"/>
                <w:sz w:val="16"/>
              </w:rPr>
              <w:t>í</w:t>
            </w:r>
            <w:r>
              <w:rPr>
                <w:rFonts w:ascii="Cambria"/>
                <w:b/>
                <w:color w:val="365F91"/>
                <w:sz w:val="16"/>
              </w:rPr>
              <w:t>ses del Sur.</w:t>
            </w:r>
          </w:p>
          <w:p w14:paraId="68499C99" w14:textId="77777777" w:rsidR="0002581B" w:rsidRPr="003A2E6C" w:rsidRDefault="0002581B" w:rsidP="00900829">
            <w:pPr>
              <w:numPr>
                <w:ilvl w:val="1"/>
                <w:numId w:val="9"/>
              </w:numPr>
              <w:tabs>
                <w:tab w:val="left" w:pos="685"/>
              </w:tabs>
              <w:spacing w:before="59"/>
              <w:ind w:right="115" w:hanging="270"/>
              <w:jc w:val="both"/>
              <w:rPr>
                <w:rFonts w:ascii="Cambria"/>
                <w:color w:val="538DD3"/>
                <w:sz w:val="16"/>
              </w:rPr>
            </w:pPr>
            <w:r>
              <w:rPr>
                <w:rFonts w:ascii="Cambria"/>
                <w:color w:val="538DD3"/>
                <w:sz w:val="16"/>
              </w:rPr>
              <w:t>¿</w:t>
            </w:r>
            <w:r>
              <w:rPr>
                <w:rFonts w:ascii="Cambria"/>
                <w:color w:val="538DD3"/>
                <w:sz w:val="16"/>
              </w:rPr>
              <w:t>Es la cooperaci</w:t>
            </w:r>
            <w:r>
              <w:rPr>
                <w:rFonts w:ascii="Cambria"/>
                <w:color w:val="538DD3"/>
                <w:sz w:val="16"/>
              </w:rPr>
              <w:t>ó</w:t>
            </w:r>
            <w:r>
              <w:rPr>
                <w:rFonts w:ascii="Cambria"/>
                <w:color w:val="538DD3"/>
                <w:sz w:val="16"/>
              </w:rPr>
              <w:t>n complementaria a la cooperaci</w:t>
            </w:r>
            <w:r>
              <w:rPr>
                <w:rFonts w:ascii="Cambria"/>
                <w:color w:val="538DD3"/>
                <w:sz w:val="16"/>
              </w:rPr>
              <w:t>ó</w:t>
            </w:r>
            <w:r>
              <w:rPr>
                <w:rFonts w:ascii="Cambria"/>
                <w:color w:val="538DD3"/>
                <w:sz w:val="16"/>
              </w:rPr>
              <w:t>n Norte-Sur al cumplir con todo lo siguiente?</w:t>
            </w:r>
          </w:p>
          <w:p w14:paraId="6B098434" w14:textId="77777777" w:rsidR="0002581B" w:rsidRPr="003A2E6C" w:rsidRDefault="0002581B" w:rsidP="00900829">
            <w:pPr>
              <w:numPr>
                <w:ilvl w:val="2"/>
                <w:numId w:val="22"/>
              </w:numPr>
              <w:tabs>
                <w:tab w:val="left" w:pos="1045"/>
              </w:tabs>
              <w:spacing w:before="28"/>
              <w:ind w:left="1044" w:right="115" w:hanging="361"/>
              <w:jc w:val="both"/>
              <w:rPr>
                <w:rFonts w:ascii="Cambria"/>
                <w:color w:val="538DD3"/>
                <w:sz w:val="16"/>
              </w:rPr>
            </w:pPr>
            <w:r>
              <w:rPr>
                <w:rFonts w:ascii="Cambria"/>
                <w:color w:val="538DD3"/>
                <w:sz w:val="16"/>
              </w:rPr>
              <w:t>no sustituye a la cooperaci</w:t>
            </w:r>
            <w:r>
              <w:rPr>
                <w:rFonts w:ascii="Cambria"/>
                <w:color w:val="538DD3"/>
                <w:sz w:val="16"/>
              </w:rPr>
              <w:t>ó</w:t>
            </w:r>
            <w:r>
              <w:rPr>
                <w:rFonts w:ascii="Cambria"/>
                <w:color w:val="538DD3"/>
                <w:sz w:val="16"/>
              </w:rPr>
              <w:t>n Norte-Sur, sino que act</w:t>
            </w:r>
            <w:r>
              <w:rPr>
                <w:rFonts w:ascii="Cambria"/>
                <w:color w:val="538DD3"/>
                <w:sz w:val="16"/>
              </w:rPr>
              <w:t>ú</w:t>
            </w:r>
            <w:r>
              <w:rPr>
                <w:rFonts w:ascii="Cambria"/>
                <w:color w:val="538DD3"/>
                <w:sz w:val="16"/>
              </w:rPr>
              <w:t>a en paralelo;</w:t>
            </w:r>
          </w:p>
          <w:p w14:paraId="6721AAEF" w14:textId="77777777" w:rsidR="0002581B" w:rsidRPr="003A2E6C" w:rsidRDefault="0002581B" w:rsidP="00900829">
            <w:pPr>
              <w:numPr>
                <w:ilvl w:val="2"/>
                <w:numId w:val="22"/>
              </w:numPr>
              <w:tabs>
                <w:tab w:val="left" w:pos="1045"/>
              </w:tabs>
              <w:spacing w:before="28"/>
              <w:ind w:left="1044" w:right="115" w:hanging="361"/>
              <w:jc w:val="both"/>
              <w:rPr>
                <w:rFonts w:ascii="Cambria"/>
                <w:color w:val="538DD3"/>
                <w:sz w:val="16"/>
              </w:rPr>
            </w:pPr>
            <w:r>
              <w:rPr>
                <w:rFonts w:ascii="Cambria"/>
                <w:color w:val="538DD3"/>
                <w:sz w:val="16"/>
              </w:rPr>
              <w:t>no es lo mismo que la cooperaci</w:t>
            </w:r>
            <w:r>
              <w:rPr>
                <w:rFonts w:ascii="Cambria"/>
                <w:color w:val="538DD3"/>
                <w:sz w:val="16"/>
              </w:rPr>
              <w:t>ó</w:t>
            </w:r>
            <w:r>
              <w:rPr>
                <w:rFonts w:ascii="Cambria"/>
                <w:color w:val="538DD3"/>
                <w:sz w:val="16"/>
              </w:rPr>
              <w:t>n Norte-Sur, sino diferente y distinta;</w:t>
            </w:r>
          </w:p>
          <w:p w14:paraId="6AD675C0" w14:textId="491176F4" w:rsidR="0002581B" w:rsidRPr="0002581B" w:rsidRDefault="0002581B" w:rsidP="00A0120A">
            <w:pPr>
              <w:numPr>
                <w:ilvl w:val="2"/>
                <w:numId w:val="22"/>
              </w:numPr>
              <w:tabs>
                <w:tab w:val="left" w:pos="1045"/>
              </w:tabs>
              <w:spacing w:before="28" w:after="120"/>
              <w:ind w:left="1043" w:right="113" w:hanging="363"/>
              <w:jc w:val="both"/>
              <w:rPr>
                <w:rFonts w:ascii="Cambria"/>
                <w:sz w:val="16"/>
              </w:rPr>
            </w:pPr>
            <w:r>
              <w:rPr>
                <w:rFonts w:ascii="Cambria"/>
                <w:color w:val="538DD3"/>
                <w:sz w:val="16"/>
              </w:rPr>
              <w:t>a</w:t>
            </w:r>
            <w:r>
              <w:rPr>
                <w:rFonts w:ascii="Cambria"/>
                <w:color w:val="538DD3"/>
                <w:sz w:val="16"/>
              </w:rPr>
              <w:t>ñ</w:t>
            </w:r>
            <w:r>
              <w:rPr>
                <w:rFonts w:ascii="Cambria"/>
                <w:color w:val="538DD3"/>
                <w:sz w:val="16"/>
              </w:rPr>
              <w:t>ade valor, complementa y/o apoya otras formas de contribuci</w:t>
            </w:r>
            <w:r>
              <w:rPr>
                <w:rFonts w:ascii="Cambria"/>
                <w:color w:val="538DD3"/>
                <w:sz w:val="16"/>
              </w:rPr>
              <w:t>ó</w:t>
            </w:r>
            <w:r>
              <w:rPr>
                <w:rFonts w:ascii="Cambria"/>
                <w:color w:val="538DD3"/>
                <w:sz w:val="16"/>
              </w:rPr>
              <w:t>n.</w:t>
            </w:r>
          </w:p>
        </w:tc>
      </w:tr>
    </w:tbl>
    <w:p w14:paraId="1E68C7E6" w14:textId="77777777" w:rsidR="005F68DC" w:rsidRPr="00900829" w:rsidRDefault="005F68DC" w:rsidP="00F04B7B">
      <w:pPr>
        <w:pStyle w:val="BodyText"/>
        <w:spacing w:after="20"/>
        <w:ind w:left="0" w:firstLine="0"/>
        <w:jc w:val="both"/>
        <w:rPr>
          <w:rFonts w:ascii="Cambria"/>
          <w:b/>
          <w:snapToGrid w:val="0"/>
          <w:sz w:val="8"/>
          <w:szCs w:val="10"/>
        </w:rPr>
      </w:pPr>
    </w:p>
    <w:p w14:paraId="4937DAE1" w14:textId="77777777" w:rsidR="0002581B" w:rsidRPr="00900829" w:rsidRDefault="0002581B" w:rsidP="00F04B7B">
      <w:pPr>
        <w:jc w:val="both"/>
        <w:rPr>
          <w:rFonts w:ascii="Cambria"/>
          <w:snapToGrid w:val="0"/>
          <w:sz w:val="8"/>
          <w:szCs w:val="10"/>
        </w:rPr>
        <w:sectPr w:rsidR="0002581B" w:rsidRPr="00900829" w:rsidSect="005F68DC">
          <w:pgSz w:w="12240" w:h="15840"/>
          <w:pgMar w:top="780" w:right="640" w:bottom="1200" w:left="840" w:header="0" w:footer="720" w:gutter="0"/>
          <w:cols w:space="720"/>
          <w:docGrid w:linePitch="299"/>
        </w:sectPr>
      </w:pPr>
    </w:p>
    <w:tbl>
      <w:tblPr>
        <w:tblStyle w:val="TableGrid"/>
        <w:tblW w:w="10267" w:type="dxa"/>
        <w:tblInd w:w="139" w:type="dxa"/>
        <w:tblLayout w:type="fixed"/>
        <w:tblCellMar>
          <w:left w:w="0" w:type="dxa"/>
          <w:right w:w="0" w:type="dxa"/>
        </w:tblCellMar>
        <w:tblLook w:val="04A0" w:firstRow="1" w:lastRow="0" w:firstColumn="1" w:lastColumn="0" w:noHBand="0" w:noVBand="1"/>
      </w:tblPr>
      <w:tblGrid>
        <w:gridCol w:w="1613"/>
        <w:gridCol w:w="86"/>
        <w:gridCol w:w="8568"/>
      </w:tblGrid>
      <w:tr w:rsidR="0002581B" w14:paraId="336617FC"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634EE8AB" w14:textId="11BDE3D7" w:rsidR="0002581B" w:rsidRPr="003A2E6C" w:rsidRDefault="0002581B" w:rsidP="00F04B7B">
            <w:pPr>
              <w:spacing w:before="180" w:line="259" w:lineRule="auto"/>
              <w:ind w:left="115" w:right="115"/>
              <w:jc w:val="center"/>
              <w:rPr>
                <w:rFonts w:ascii="Cambria"/>
                <w:b/>
                <w:color w:val="2E5395"/>
                <w:sz w:val="16"/>
              </w:rPr>
            </w:pPr>
            <w:r>
              <w:rPr>
                <w:rFonts w:ascii="Cambria"/>
                <w:b/>
                <w:color w:val="2E5395"/>
                <w:sz w:val="16"/>
              </w:rPr>
              <w:lastRenderedPageBreak/>
              <w:t>Solidaridad</w:t>
            </w:r>
          </w:p>
        </w:tc>
        <w:tc>
          <w:tcPr>
            <w:tcW w:w="86" w:type="dxa"/>
            <w:tcBorders>
              <w:top w:val="nil"/>
              <w:left w:val="single" w:sz="6" w:space="0" w:color="94B3D6"/>
              <w:bottom w:val="nil"/>
              <w:right w:val="single" w:sz="6" w:space="0" w:color="94B3D6"/>
            </w:tcBorders>
          </w:tcPr>
          <w:p w14:paraId="6540C3C2"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16E734F2" w14:textId="77777777" w:rsidR="0002581B" w:rsidRPr="003A2E6C" w:rsidRDefault="0002581B" w:rsidP="00900829">
            <w:pPr>
              <w:numPr>
                <w:ilvl w:val="0"/>
                <w:numId w:val="6"/>
              </w:numPr>
              <w:tabs>
                <w:tab w:val="left" w:pos="324"/>
              </w:tabs>
              <w:spacing w:before="72"/>
              <w:ind w:right="115"/>
              <w:jc w:val="both"/>
              <w:rPr>
                <w:rFonts w:ascii="Cambria"/>
                <w:b/>
                <w:color w:val="365F91"/>
                <w:sz w:val="16"/>
              </w:rPr>
            </w:pPr>
            <w:r>
              <w:rPr>
                <w:rFonts w:ascii="Cambria"/>
                <w:b/>
                <w:color w:val="365F91"/>
                <w:sz w:val="16"/>
              </w:rPr>
              <w:t>La motivaci</w:t>
            </w:r>
            <w:r>
              <w:rPr>
                <w:rFonts w:ascii="Cambria"/>
                <w:b/>
                <w:color w:val="365F91"/>
                <w:sz w:val="16"/>
              </w:rPr>
              <w:t>ó</w:t>
            </w:r>
            <w:r>
              <w:rPr>
                <w:rFonts w:ascii="Cambria"/>
                <w:b/>
                <w:color w:val="365F91"/>
                <w:sz w:val="16"/>
              </w:rPr>
              <w:t>n de la cooperaci</w:t>
            </w:r>
            <w:r>
              <w:rPr>
                <w:rFonts w:ascii="Cambria"/>
                <w:b/>
                <w:color w:val="365F91"/>
                <w:sz w:val="16"/>
              </w:rPr>
              <w:t>ó</w:t>
            </w:r>
            <w:r>
              <w:rPr>
                <w:rFonts w:ascii="Cambria"/>
                <w:b/>
                <w:color w:val="365F91"/>
                <w:sz w:val="16"/>
              </w:rPr>
              <w:t>n se basa en las afinidades mutuas y el deseo de apoyarse mutuamente para hacer frente a los desaf</w:t>
            </w:r>
            <w:r>
              <w:rPr>
                <w:rFonts w:ascii="Cambria"/>
                <w:b/>
                <w:color w:val="365F91"/>
                <w:sz w:val="16"/>
              </w:rPr>
              <w:t>í</w:t>
            </w:r>
            <w:r>
              <w:rPr>
                <w:rFonts w:ascii="Cambria"/>
                <w:b/>
                <w:color w:val="365F91"/>
                <w:sz w:val="16"/>
              </w:rPr>
              <w:t>os del desarrollo.</w:t>
            </w:r>
          </w:p>
          <w:p w14:paraId="3EE6E608" w14:textId="77777777" w:rsidR="0002581B" w:rsidRPr="003A2E6C" w:rsidRDefault="0002581B" w:rsidP="00900829">
            <w:pPr>
              <w:numPr>
                <w:ilvl w:val="1"/>
                <w:numId w:val="6"/>
              </w:numPr>
              <w:tabs>
                <w:tab w:val="left" w:pos="691"/>
              </w:tabs>
              <w:spacing w:before="59" w:line="276" w:lineRule="auto"/>
              <w:ind w:right="115"/>
              <w:jc w:val="both"/>
              <w:rPr>
                <w:rFonts w:ascii="Cambria"/>
                <w:color w:val="538DD3"/>
                <w:sz w:val="16"/>
              </w:rPr>
            </w:pPr>
            <w:r>
              <w:rPr>
                <w:rFonts w:ascii="Cambria"/>
                <w:color w:val="538DD3"/>
                <w:sz w:val="16"/>
              </w:rPr>
              <w:t>¿</w:t>
            </w:r>
            <w:r>
              <w:rPr>
                <w:rFonts w:ascii="Cambria"/>
                <w:color w:val="538DD3"/>
                <w:sz w:val="16"/>
              </w:rPr>
              <w:t>Proporcion</w:t>
            </w:r>
            <w:r>
              <w:rPr>
                <w:rFonts w:ascii="Cambria"/>
                <w:color w:val="538DD3"/>
                <w:sz w:val="16"/>
              </w:rPr>
              <w:t>ó</w:t>
            </w:r>
            <w:r>
              <w:rPr>
                <w:rFonts w:ascii="Cambria"/>
                <w:color w:val="538DD3"/>
                <w:sz w:val="16"/>
              </w:rPr>
              <w:t xml:space="preserve"> el proyecto apoyo gratuito o en condiciones favorables: subvenciones, pr</w:t>
            </w:r>
            <w:r>
              <w:rPr>
                <w:rFonts w:ascii="Cambria"/>
                <w:color w:val="538DD3"/>
                <w:sz w:val="16"/>
              </w:rPr>
              <w:t>é</w:t>
            </w:r>
            <w:r>
              <w:rPr>
                <w:rFonts w:ascii="Cambria"/>
                <w:color w:val="538DD3"/>
                <w:sz w:val="16"/>
              </w:rPr>
              <w:t>stamos en condiciones favorables, env</w:t>
            </w:r>
            <w:r>
              <w:rPr>
                <w:rFonts w:ascii="Cambria"/>
                <w:color w:val="538DD3"/>
                <w:sz w:val="16"/>
              </w:rPr>
              <w:t>í</w:t>
            </w:r>
            <w:r>
              <w:rPr>
                <w:rFonts w:ascii="Cambria"/>
                <w:color w:val="538DD3"/>
                <w:sz w:val="16"/>
              </w:rPr>
              <w:t>o de expertos sin costo, expertos voluntarios o en condiciones favorables, tecnolog</w:t>
            </w:r>
            <w:r>
              <w:rPr>
                <w:rFonts w:ascii="Cambria"/>
                <w:color w:val="538DD3"/>
                <w:sz w:val="16"/>
              </w:rPr>
              <w:t>í</w:t>
            </w:r>
            <w:r>
              <w:rPr>
                <w:rFonts w:ascii="Cambria"/>
                <w:color w:val="538DD3"/>
                <w:sz w:val="16"/>
              </w:rPr>
              <w:t>as o productos?</w:t>
            </w:r>
          </w:p>
          <w:p w14:paraId="4B73C554" w14:textId="3E03F42F" w:rsidR="0002581B" w:rsidRPr="0002581B" w:rsidRDefault="0002581B" w:rsidP="00900829">
            <w:pPr>
              <w:numPr>
                <w:ilvl w:val="1"/>
                <w:numId w:val="6"/>
              </w:numPr>
              <w:tabs>
                <w:tab w:val="left" w:pos="685"/>
              </w:tabs>
              <w:spacing w:before="1" w:after="360"/>
              <w:ind w:right="115"/>
              <w:jc w:val="both"/>
              <w:rPr>
                <w:rFonts w:ascii="Cambria"/>
                <w:sz w:val="16"/>
              </w:rPr>
            </w:pPr>
            <w:r>
              <w:rPr>
                <w:rFonts w:ascii="Cambria"/>
                <w:color w:val="538DD3"/>
                <w:sz w:val="16"/>
              </w:rPr>
              <w:t>¿</w:t>
            </w:r>
            <w:r>
              <w:rPr>
                <w:rFonts w:ascii="Cambria"/>
                <w:color w:val="538DD3"/>
                <w:sz w:val="16"/>
              </w:rPr>
              <w:t>El resultado previsto de la cooperaci</w:t>
            </w:r>
            <w:r>
              <w:rPr>
                <w:rFonts w:ascii="Cambria"/>
                <w:color w:val="538DD3"/>
                <w:sz w:val="16"/>
              </w:rPr>
              <w:t>ó</w:t>
            </w:r>
            <w:r>
              <w:rPr>
                <w:rFonts w:ascii="Cambria"/>
                <w:color w:val="538DD3"/>
                <w:sz w:val="16"/>
              </w:rPr>
              <w:t>n es capacitar al pa</w:t>
            </w:r>
            <w:r>
              <w:rPr>
                <w:rFonts w:ascii="Cambria"/>
                <w:color w:val="538DD3"/>
                <w:sz w:val="16"/>
              </w:rPr>
              <w:t>í</w:t>
            </w:r>
            <w:r>
              <w:rPr>
                <w:rFonts w:ascii="Cambria"/>
                <w:color w:val="538DD3"/>
                <w:sz w:val="16"/>
              </w:rPr>
              <w:t>s socio para alcanzar sus objetivos de desarrollo?</w:t>
            </w:r>
          </w:p>
        </w:tc>
      </w:tr>
      <w:tr w:rsidR="0002581B" w:rsidRPr="00F04B7B" w14:paraId="53C7F84C" w14:textId="77777777" w:rsidTr="005E7DE8">
        <w:tc>
          <w:tcPr>
            <w:tcW w:w="1613" w:type="dxa"/>
            <w:tcBorders>
              <w:top w:val="single" w:sz="6" w:space="0" w:color="94B3D6"/>
              <w:left w:val="nil"/>
              <w:bottom w:val="single" w:sz="6" w:space="0" w:color="94B3D6"/>
              <w:right w:val="nil"/>
            </w:tcBorders>
          </w:tcPr>
          <w:p w14:paraId="6EB2EAAC"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60E1B74D"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4E41F7B0"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4DFBBB51"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398D61E3" w14:textId="31380935" w:rsidR="0002581B" w:rsidRPr="003A2E6C" w:rsidRDefault="0002581B" w:rsidP="00F04B7B">
            <w:pPr>
              <w:pStyle w:val="BodyText"/>
              <w:spacing w:before="180" w:after="20"/>
              <w:ind w:left="115" w:right="115" w:firstLine="0"/>
              <w:jc w:val="center"/>
              <w:rPr>
                <w:rFonts w:ascii="Cambria"/>
                <w:b/>
                <w:color w:val="365F91"/>
                <w:sz w:val="16"/>
              </w:rPr>
            </w:pPr>
            <w:r>
              <w:rPr>
                <w:rFonts w:ascii="Cambria"/>
                <w:b/>
                <w:color w:val="365F91"/>
                <w:sz w:val="16"/>
              </w:rPr>
              <w:t>Respeto de la soberan</w:t>
            </w:r>
            <w:r>
              <w:rPr>
                <w:rFonts w:ascii="Cambria"/>
                <w:b/>
                <w:color w:val="365F91"/>
                <w:sz w:val="16"/>
              </w:rPr>
              <w:t>í</w:t>
            </w:r>
            <w:r>
              <w:rPr>
                <w:rFonts w:ascii="Cambria"/>
                <w:b/>
                <w:color w:val="365F91"/>
                <w:sz w:val="16"/>
              </w:rPr>
              <w:t>a nacional y no injerencia</w:t>
            </w:r>
          </w:p>
        </w:tc>
        <w:tc>
          <w:tcPr>
            <w:tcW w:w="86" w:type="dxa"/>
            <w:tcBorders>
              <w:top w:val="nil"/>
              <w:left w:val="single" w:sz="6" w:space="0" w:color="94B3D6"/>
              <w:bottom w:val="nil"/>
              <w:right w:val="single" w:sz="6" w:space="0" w:color="94B3D6"/>
            </w:tcBorders>
          </w:tcPr>
          <w:p w14:paraId="7FF118FA"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43D2BE23" w14:textId="77777777" w:rsidR="0002581B" w:rsidRPr="003A2E6C" w:rsidRDefault="0002581B" w:rsidP="00900829">
            <w:pPr>
              <w:numPr>
                <w:ilvl w:val="0"/>
                <w:numId w:val="10"/>
              </w:numPr>
              <w:tabs>
                <w:tab w:val="left" w:pos="325"/>
              </w:tabs>
              <w:spacing w:before="72" w:line="196" w:lineRule="exact"/>
              <w:ind w:right="115"/>
              <w:jc w:val="both"/>
              <w:rPr>
                <w:rFonts w:ascii="Cambria"/>
                <w:b/>
                <w:color w:val="365F91"/>
                <w:sz w:val="16"/>
              </w:rPr>
            </w:pPr>
            <w:r>
              <w:rPr>
                <w:rFonts w:ascii="Cambria"/>
                <w:b/>
                <w:color w:val="365F91"/>
                <w:sz w:val="16"/>
              </w:rPr>
              <w:t>El proyecto no debe contrarrestar ni socavar las posiciones o actividades oficiales del Gobierno asociado.</w:t>
            </w:r>
          </w:p>
          <w:p w14:paraId="06D51ABD" w14:textId="77777777" w:rsidR="0002581B" w:rsidRPr="005D0F32" w:rsidRDefault="0002581B" w:rsidP="00900829">
            <w:pPr>
              <w:numPr>
                <w:ilvl w:val="1"/>
                <w:numId w:val="10"/>
              </w:numPr>
              <w:tabs>
                <w:tab w:val="left" w:pos="757"/>
              </w:tabs>
              <w:spacing w:before="60" w:line="273" w:lineRule="auto"/>
              <w:ind w:right="115"/>
              <w:jc w:val="both"/>
              <w:rPr>
                <w:rFonts w:ascii="Cambria"/>
                <w:color w:val="538DD3"/>
                <w:sz w:val="16"/>
              </w:rPr>
            </w:pPr>
            <w:r>
              <w:rPr>
                <w:rFonts w:ascii="Cambria"/>
                <w:color w:val="538DD3"/>
                <w:sz w:val="16"/>
              </w:rPr>
              <w:t>¿</w:t>
            </w:r>
            <w:r>
              <w:rPr>
                <w:rFonts w:ascii="Cambria"/>
                <w:color w:val="538DD3"/>
                <w:sz w:val="16"/>
              </w:rPr>
              <w:t>Los resultados o actividades del proyecto, las declaraciones de los responsables del proyecto o los compromisos de comunicaci</w:t>
            </w:r>
            <w:r>
              <w:rPr>
                <w:rFonts w:ascii="Cambria"/>
                <w:color w:val="538DD3"/>
                <w:sz w:val="16"/>
              </w:rPr>
              <w:t>ó</w:t>
            </w:r>
            <w:r>
              <w:rPr>
                <w:rFonts w:ascii="Cambria"/>
                <w:color w:val="538DD3"/>
                <w:sz w:val="16"/>
              </w:rPr>
              <w:t>n del proyecto deshicieron o trataron de cuestionar las decisiones soberanas de los gobiernos nacionales, regionales y/o locales?</w:t>
            </w:r>
          </w:p>
          <w:p w14:paraId="386F65DB" w14:textId="77777777" w:rsidR="0002581B" w:rsidRPr="003A2E6C" w:rsidRDefault="0002581B" w:rsidP="00900829">
            <w:pPr>
              <w:numPr>
                <w:ilvl w:val="0"/>
                <w:numId w:val="10"/>
              </w:numPr>
              <w:tabs>
                <w:tab w:val="left" w:pos="325"/>
              </w:tabs>
              <w:spacing w:before="3" w:line="196" w:lineRule="exact"/>
              <w:ind w:right="115"/>
              <w:jc w:val="both"/>
              <w:rPr>
                <w:rFonts w:ascii="Cambria"/>
                <w:b/>
                <w:color w:val="365F91"/>
                <w:sz w:val="16"/>
              </w:rPr>
            </w:pPr>
            <w:r>
              <w:rPr>
                <w:rFonts w:ascii="Cambria"/>
                <w:b/>
                <w:color w:val="365F91"/>
                <w:sz w:val="16"/>
              </w:rPr>
              <w:t>Los proyectos no deben influir en los procesos pol</w:t>
            </w:r>
            <w:r>
              <w:rPr>
                <w:rFonts w:ascii="Cambria"/>
                <w:b/>
                <w:color w:val="365F91"/>
                <w:sz w:val="16"/>
              </w:rPr>
              <w:t>í</w:t>
            </w:r>
            <w:r>
              <w:rPr>
                <w:rFonts w:ascii="Cambria"/>
                <w:b/>
                <w:color w:val="365F91"/>
                <w:sz w:val="16"/>
              </w:rPr>
              <w:t>ticos del pa</w:t>
            </w:r>
            <w:r>
              <w:rPr>
                <w:rFonts w:ascii="Cambria"/>
                <w:b/>
                <w:color w:val="365F91"/>
                <w:sz w:val="16"/>
              </w:rPr>
              <w:t>í</w:t>
            </w:r>
            <w:r>
              <w:rPr>
                <w:rFonts w:ascii="Cambria"/>
                <w:b/>
                <w:color w:val="365F91"/>
                <w:sz w:val="16"/>
              </w:rPr>
              <w:t>s anfitri</w:t>
            </w:r>
            <w:r>
              <w:rPr>
                <w:rFonts w:ascii="Cambria"/>
                <w:b/>
                <w:color w:val="365F91"/>
                <w:sz w:val="16"/>
              </w:rPr>
              <w:t>ó</w:t>
            </w:r>
            <w:r>
              <w:rPr>
                <w:rFonts w:ascii="Cambria"/>
                <w:b/>
                <w:color w:val="365F91"/>
                <w:sz w:val="16"/>
              </w:rPr>
              <w:t>n.</w:t>
            </w:r>
          </w:p>
          <w:p w14:paraId="24A347F2" w14:textId="77777777" w:rsidR="0002581B" w:rsidRPr="005D0F32" w:rsidRDefault="0002581B" w:rsidP="00900829">
            <w:pPr>
              <w:numPr>
                <w:ilvl w:val="1"/>
                <w:numId w:val="10"/>
              </w:numPr>
              <w:tabs>
                <w:tab w:val="left" w:pos="776"/>
              </w:tabs>
              <w:spacing w:before="60"/>
              <w:ind w:right="115"/>
              <w:jc w:val="both"/>
              <w:rPr>
                <w:rFonts w:ascii="Cambria"/>
                <w:color w:val="538DD3"/>
                <w:sz w:val="16"/>
              </w:rPr>
            </w:pPr>
            <w:r>
              <w:rPr>
                <w:rFonts w:ascii="Cambria"/>
                <w:color w:val="538DD3"/>
                <w:sz w:val="16"/>
              </w:rPr>
              <w:t>¿</w:t>
            </w:r>
            <w:r>
              <w:rPr>
                <w:rFonts w:ascii="Cambria"/>
                <w:color w:val="538DD3"/>
                <w:sz w:val="16"/>
              </w:rPr>
              <w:t>Han apoyado las actividades del proyecto a alg</w:t>
            </w:r>
            <w:r>
              <w:rPr>
                <w:rFonts w:ascii="Cambria"/>
                <w:color w:val="538DD3"/>
                <w:sz w:val="16"/>
              </w:rPr>
              <w:t>ú</w:t>
            </w:r>
            <w:r>
              <w:rPr>
                <w:rFonts w:ascii="Cambria"/>
                <w:color w:val="538DD3"/>
                <w:sz w:val="16"/>
              </w:rPr>
              <w:t>n partido o agrupaci</w:t>
            </w:r>
            <w:r>
              <w:rPr>
                <w:rFonts w:ascii="Cambria"/>
                <w:color w:val="538DD3"/>
                <w:sz w:val="16"/>
              </w:rPr>
              <w:t>ó</w:t>
            </w:r>
            <w:r>
              <w:rPr>
                <w:rFonts w:ascii="Cambria"/>
                <w:color w:val="538DD3"/>
                <w:sz w:val="16"/>
              </w:rPr>
              <w:t>n pol</w:t>
            </w:r>
            <w:r>
              <w:rPr>
                <w:rFonts w:ascii="Cambria"/>
                <w:color w:val="538DD3"/>
                <w:sz w:val="16"/>
              </w:rPr>
              <w:t>í</w:t>
            </w:r>
            <w:r>
              <w:rPr>
                <w:rFonts w:ascii="Cambria"/>
                <w:color w:val="538DD3"/>
                <w:sz w:val="16"/>
              </w:rPr>
              <w:t>tica en particular?</w:t>
            </w:r>
          </w:p>
          <w:p w14:paraId="4EF5FD1A" w14:textId="50955A10" w:rsidR="0002581B" w:rsidRPr="0002581B" w:rsidRDefault="0002581B" w:rsidP="00900829">
            <w:pPr>
              <w:numPr>
                <w:ilvl w:val="1"/>
                <w:numId w:val="10"/>
              </w:numPr>
              <w:tabs>
                <w:tab w:val="left" w:pos="757"/>
              </w:tabs>
              <w:spacing w:before="30" w:after="360"/>
              <w:ind w:right="115"/>
              <w:jc w:val="both"/>
              <w:rPr>
                <w:rFonts w:ascii="Cambria"/>
                <w:sz w:val="16"/>
              </w:rPr>
            </w:pPr>
            <w:r>
              <w:rPr>
                <w:rFonts w:ascii="Cambria"/>
                <w:color w:val="538DD3"/>
                <w:sz w:val="16"/>
              </w:rPr>
              <w:t>¿</w:t>
            </w:r>
            <w:r>
              <w:rPr>
                <w:rFonts w:ascii="Cambria"/>
                <w:color w:val="538DD3"/>
                <w:sz w:val="16"/>
              </w:rPr>
              <w:t>Ha participado el proyecto en actividades que denuncien a gobiernos o candidatos pol</w:t>
            </w:r>
            <w:r>
              <w:rPr>
                <w:rFonts w:ascii="Cambria"/>
                <w:color w:val="538DD3"/>
                <w:sz w:val="16"/>
              </w:rPr>
              <w:t>í</w:t>
            </w:r>
            <w:r>
              <w:rPr>
                <w:rFonts w:ascii="Cambria"/>
                <w:color w:val="538DD3"/>
                <w:sz w:val="16"/>
              </w:rPr>
              <w:t>ticos?</w:t>
            </w:r>
          </w:p>
        </w:tc>
      </w:tr>
      <w:tr w:rsidR="0002581B" w:rsidRPr="00F04B7B" w14:paraId="24B3C106" w14:textId="77777777" w:rsidTr="005E7DE8">
        <w:tc>
          <w:tcPr>
            <w:tcW w:w="1613" w:type="dxa"/>
            <w:tcBorders>
              <w:top w:val="single" w:sz="6" w:space="0" w:color="94B3D6"/>
              <w:left w:val="nil"/>
              <w:bottom w:val="single" w:sz="6" w:space="0" w:color="94B3D6"/>
              <w:right w:val="nil"/>
            </w:tcBorders>
          </w:tcPr>
          <w:p w14:paraId="4D4DE958"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40FDA36B"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5D732087"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3B2F250A"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1F00BED3" w14:textId="570D795C" w:rsidR="0002581B" w:rsidRPr="003A2E6C"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Voluntario</w:t>
            </w:r>
          </w:p>
        </w:tc>
        <w:tc>
          <w:tcPr>
            <w:tcW w:w="86" w:type="dxa"/>
            <w:tcBorders>
              <w:top w:val="nil"/>
              <w:left w:val="single" w:sz="6" w:space="0" w:color="94B3D6"/>
              <w:bottom w:val="nil"/>
              <w:right w:val="single" w:sz="6" w:space="0" w:color="94B3D6"/>
            </w:tcBorders>
          </w:tcPr>
          <w:p w14:paraId="7AA56E9A"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2F30B147" w14:textId="77777777" w:rsidR="0002581B" w:rsidRPr="003A2E6C" w:rsidRDefault="0002581B" w:rsidP="00900829">
            <w:pPr>
              <w:numPr>
                <w:ilvl w:val="0"/>
                <w:numId w:val="4"/>
              </w:numPr>
              <w:tabs>
                <w:tab w:val="left" w:pos="324"/>
              </w:tabs>
              <w:spacing w:before="72"/>
              <w:ind w:right="115"/>
              <w:jc w:val="both"/>
              <w:rPr>
                <w:rFonts w:ascii="Cambria"/>
                <w:b/>
                <w:color w:val="365F91"/>
                <w:sz w:val="16"/>
              </w:rPr>
            </w:pPr>
            <w:r>
              <w:rPr>
                <w:rFonts w:ascii="Cambria"/>
                <w:b/>
                <w:color w:val="365F91"/>
                <w:sz w:val="16"/>
              </w:rPr>
              <w:t>El proyecto debe estar impulsado por la demanda y avanzar con el consentimiento del Gobierno asociado y sin atentar contra su libre albedr</w:t>
            </w:r>
            <w:r>
              <w:rPr>
                <w:rFonts w:ascii="Cambria"/>
                <w:b/>
                <w:color w:val="365F91"/>
                <w:sz w:val="16"/>
              </w:rPr>
              <w:t>í</w:t>
            </w:r>
            <w:r>
              <w:rPr>
                <w:rFonts w:ascii="Cambria"/>
                <w:b/>
                <w:color w:val="365F91"/>
                <w:sz w:val="16"/>
              </w:rPr>
              <w:t>o.</w:t>
            </w:r>
          </w:p>
          <w:p w14:paraId="3EA42BBF" w14:textId="5F1719D7" w:rsidR="0002581B" w:rsidRPr="005D0F32" w:rsidRDefault="0002581B" w:rsidP="00900829">
            <w:pPr>
              <w:numPr>
                <w:ilvl w:val="1"/>
                <w:numId w:val="4"/>
              </w:numPr>
              <w:tabs>
                <w:tab w:val="left" w:pos="593"/>
              </w:tabs>
              <w:spacing w:before="59" w:after="240"/>
              <w:ind w:right="115" w:hanging="179"/>
              <w:jc w:val="both"/>
              <w:rPr>
                <w:rFonts w:ascii="Cambria" w:hAnsi="Cambria"/>
                <w:color w:val="538DD3"/>
                <w:sz w:val="16"/>
              </w:rPr>
            </w:pPr>
            <w:r>
              <w:rPr>
                <w:rFonts w:ascii="Cambria" w:hAnsi="Cambria"/>
                <w:color w:val="538DD3"/>
                <w:sz w:val="16"/>
              </w:rPr>
              <w:t xml:space="preserve">¿Hubo algún incentivo o restricción que limitara el pleno consentimiento del Gobierno asociado al proyecto </w:t>
            </w:r>
            <w:r w:rsidR="0036708B">
              <w:rPr>
                <w:rFonts w:ascii="Cambria" w:hAnsi="Cambria"/>
                <w:color w:val="538DD3"/>
                <w:sz w:val="16"/>
                <w:rtl/>
              </w:rPr>
              <w:br/>
            </w:r>
            <w:r>
              <w:rPr>
                <w:rFonts w:ascii="Cambria" w:hAnsi="Cambria"/>
                <w:color w:val="538DD3"/>
                <w:sz w:val="16"/>
              </w:rPr>
              <w:t>o a elementos específicos del mismo?</w:t>
            </w:r>
          </w:p>
        </w:tc>
      </w:tr>
      <w:tr w:rsidR="0002581B" w:rsidRPr="00F04B7B" w14:paraId="66364838" w14:textId="77777777" w:rsidTr="005E7DE8">
        <w:tc>
          <w:tcPr>
            <w:tcW w:w="1613" w:type="dxa"/>
            <w:tcBorders>
              <w:top w:val="single" w:sz="6" w:space="0" w:color="94B3D6"/>
              <w:left w:val="nil"/>
              <w:bottom w:val="single" w:sz="6" w:space="0" w:color="94B3D6"/>
              <w:right w:val="nil"/>
            </w:tcBorders>
          </w:tcPr>
          <w:p w14:paraId="1AACC4A1"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71001FB7"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2CCD9768"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59C47CD4"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4B7D8B92" w14:textId="16A13ACE" w:rsidR="0002581B" w:rsidRPr="003A2E6C"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Relaci</w:t>
            </w:r>
            <w:r>
              <w:rPr>
                <w:rFonts w:ascii="Cambria"/>
                <w:b/>
                <w:color w:val="2E5395"/>
                <w:sz w:val="16"/>
              </w:rPr>
              <w:t>ó</w:t>
            </w:r>
            <w:r>
              <w:rPr>
                <w:rFonts w:ascii="Cambria"/>
                <w:b/>
                <w:color w:val="2E5395"/>
                <w:sz w:val="16"/>
              </w:rPr>
              <w:t xml:space="preserve">n </w:t>
            </w:r>
            <w:r w:rsidR="000948D0">
              <w:rPr>
                <w:rFonts w:ascii="Cambria"/>
                <w:b/>
                <w:color w:val="2E5395"/>
                <w:sz w:val="16"/>
              </w:rPr>
              <w:br/>
            </w:r>
            <w:bookmarkStart w:id="0" w:name="_GoBack"/>
            <w:bookmarkEnd w:id="0"/>
            <w:r>
              <w:rPr>
                <w:rFonts w:ascii="Cambria"/>
                <w:b/>
                <w:color w:val="2E5395"/>
                <w:sz w:val="16"/>
              </w:rPr>
              <w:t>costo-eficacia</w:t>
            </w:r>
          </w:p>
        </w:tc>
        <w:tc>
          <w:tcPr>
            <w:tcW w:w="86" w:type="dxa"/>
            <w:tcBorders>
              <w:top w:val="nil"/>
              <w:left w:val="single" w:sz="6" w:space="0" w:color="94B3D6"/>
              <w:bottom w:val="nil"/>
              <w:right w:val="single" w:sz="6" w:space="0" w:color="94B3D6"/>
            </w:tcBorders>
          </w:tcPr>
          <w:p w14:paraId="2A604A37"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482D371F" w14:textId="77777777" w:rsidR="0002581B" w:rsidRPr="003A2E6C" w:rsidRDefault="0002581B" w:rsidP="00900829">
            <w:pPr>
              <w:numPr>
                <w:ilvl w:val="0"/>
                <w:numId w:val="9"/>
              </w:numPr>
              <w:tabs>
                <w:tab w:val="left" w:pos="324"/>
              </w:tabs>
              <w:spacing w:before="72"/>
              <w:ind w:right="115"/>
              <w:jc w:val="both"/>
              <w:rPr>
                <w:rFonts w:ascii="Cambria"/>
                <w:b/>
                <w:color w:val="365F91"/>
                <w:sz w:val="16"/>
              </w:rPr>
            </w:pPr>
            <w:r>
              <w:rPr>
                <w:rFonts w:ascii="Cambria"/>
                <w:b/>
                <w:color w:val="365F91"/>
                <w:sz w:val="16"/>
              </w:rPr>
              <w:t>El proyecto recibe una buena relaci</w:t>
            </w:r>
            <w:r>
              <w:rPr>
                <w:rFonts w:ascii="Cambria"/>
                <w:b/>
                <w:color w:val="365F91"/>
                <w:sz w:val="16"/>
              </w:rPr>
              <w:t>ó</w:t>
            </w:r>
            <w:r>
              <w:rPr>
                <w:rFonts w:ascii="Cambria"/>
                <w:b/>
                <w:color w:val="365F91"/>
                <w:sz w:val="16"/>
              </w:rPr>
              <w:t>n precio-calidad por los resultados de desarrollo sostenible que ofrece.</w:t>
            </w:r>
          </w:p>
          <w:p w14:paraId="09A87888" w14:textId="77777777" w:rsidR="0002581B" w:rsidRPr="005D0F32" w:rsidRDefault="0002581B" w:rsidP="00900829">
            <w:pPr>
              <w:numPr>
                <w:ilvl w:val="1"/>
                <w:numId w:val="9"/>
              </w:numPr>
              <w:tabs>
                <w:tab w:val="left" w:pos="684"/>
              </w:tabs>
              <w:spacing w:before="59"/>
              <w:ind w:right="115"/>
              <w:jc w:val="both"/>
              <w:rPr>
                <w:rFonts w:ascii="Cambria" w:hAnsi="Cambria"/>
                <w:color w:val="538DD3"/>
                <w:sz w:val="16"/>
              </w:rPr>
            </w:pPr>
            <w:r>
              <w:rPr>
                <w:rFonts w:ascii="Cambria" w:hAnsi="Cambria"/>
                <w:color w:val="538DD3"/>
                <w:sz w:val="16"/>
              </w:rPr>
              <w:t>¿Fueron eficaces y tuvieron impacto la asignación de recursos del proyecto y su gestión?</w:t>
            </w:r>
          </w:p>
          <w:p w14:paraId="1F24ABD6" w14:textId="77777777" w:rsidR="0002581B" w:rsidRPr="005D0F32" w:rsidRDefault="0002581B" w:rsidP="00900829">
            <w:pPr>
              <w:numPr>
                <w:ilvl w:val="1"/>
                <w:numId w:val="9"/>
              </w:numPr>
              <w:tabs>
                <w:tab w:val="left" w:pos="684"/>
              </w:tabs>
              <w:spacing w:before="29"/>
              <w:ind w:right="115"/>
              <w:jc w:val="both"/>
              <w:rPr>
                <w:rFonts w:ascii="Cambria"/>
                <w:color w:val="538DD3"/>
                <w:sz w:val="16"/>
              </w:rPr>
            </w:pPr>
            <w:r>
              <w:rPr>
                <w:rFonts w:ascii="Cambria"/>
                <w:color w:val="538DD3"/>
                <w:sz w:val="16"/>
              </w:rPr>
              <w:t>¿</w:t>
            </w:r>
            <w:r>
              <w:rPr>
                <w:rFonts w:ascii="Cambria"/>
                <w:color w:val="538DD3"/>
                <w:sz w:val="16"/>
              </w:rPr>
              <w:t>Podr</w:t>
            </w:r>
            <w:r>
              <w:rPr>
                <w:rFonts w:ascii="Cambria"/>
                <w:color w:val="538DD3"/>
                <w:sz w:val="16"/>
              </w:rPr>
              <w:t>í</w:t>
            </w:r>
            <w:r>
              <w:rPr>
                <w:rFonts w:ascii="Cambria"/>
                <w:color w:val="538DD3"/>
                <w:sz w:val="16"/>
              </w:rPr>
              <w:t>a el proyecto haber logrado los mismos o mayores resultados con un costo financiero menor?</w:t>
            </w:r>
          </w:p>
          <w:p w14:paraId="5CE0ED95" w14:textId="77777777" w:rsidR="0002581B" w:rsidRPr="003A2E6C" w:rsidRDefault="0002581B" w:rsidP="00900829">
            <w:pPr>
              <w:numPr>
                <w:ilvl w:val="0"/>
                <w:numId w:val="9"/>
              </w:numPr>
              <w:tabs>
                <w:tab w:val="left" w:pos="324"/>
              </w:tabs>
              <w:spacing w:before="29"/>
              <w:ind w:right="115"/>
              <w:jc w:val="both"/>
              <w:rPr>
                <w:rFonts w:ascii="Cambria"/>
                <w:b/>
                <w:color w:val="365F91"/>
                <w:sz w:val="16"/>
              </w:rPr>
            </w:pPr>
            <w:r>
              <w:rPr>
                <w:rFonts w:ascii="Cambria"/>
                <w:b/>
                <w:color w:val="365F91"/>
                <w:sz w:val="16"/>
              </w:rPr>
              <w:t>La gesti</w:t>
            </w:r>
            <w:r>
              <w:rPr>
                <w:rFonts w:ascii="Cambria"/>
                <w:b/>
                <w:color w:val="365F91"/>
                <w:sz w:val="16"/>
              </w:rPr>
              <w:t>ó</w:t>
            </w:r>
            <w:r>
              <w:rPr>
                <w:rFonts w:ascii="Cambria"/>
                <w:b/>
                <w:color w:val="365F91"/>
                <w:sz w:val="16"/>
              </w:rPr>
              <w:t>n de los proyectos, las tecnolog</w:t>
            </w:r>
            <w:r>
              <w:rPr>
                <w:rFonts w:ascii="Cambria"/>
                <w:b/>
                <w:color w:val="365F91"/>
                <w:sz w:val="16"/>
              </w:rPr>
              <w:t>í</w:t>
            </w:r>
            <w:r>
              <w:rPr>
                <w:rFonts w:ascii="Cambria"/>
                <w:b/>
                <w:color w:val="365F91"/>
                <w:sz w:val="16"/>
              </w:rPr>
              <w:t>as, las modalidades y los acuerdos contractuales tienen en cuenta los costos y est</w:t>
            </w:r>
            <w:r>
              <w:rPr>
                <w:rFonts w:ascii="Cambria"/>
                <w:b/>
                <w:color w:val="365F91"/>
                <w:sz w:val="16"/>
              </w:rPr>
              <w:t>á</w:t>
            </w:r>
            <w:r>
              <w:rPr>
                <w:rFonts w:ascii="Cambria"/>
                <w:b/>
                <w:color w:val="365F91"/>
                <w:sz w:val="16"/>
              </w:rPr>
              <w:t>n adaptados para lograr un impacto.</w:t>
            </w:r>
          </w:p>
          <w:p w14:paraId="3C0759DA" w14:textId="77777777" w:rsidR="0002581B" w:rsidRPr="005D0F32" w:rsidRDefault="0002581B" w:rsidP="00900829">
            <w:pPr>
              <w:numPr>
                <w:ilvl w:val="1"/>
                <w:numId w:val="9"/>
              </w:numPr>
              <w:tabs>
                <w:tab w:val="left" w:pos="684"/>
              </w:tabs>
              <w:spacing w:before="59" w:line="264" w:lineRule="auto"/>
              <w:ind w:left="691" w:right="115" w:hanging="187"/>
              <w:jc w:val="both"/>
              <w:rPr>
                <w:rFonts w:ascii="Cambria"/>
                <w:color w:val="538DD3"/>
                <w:sz w:val="16"/>
              </w:rPr>
            </w:pPr>
            <w:r>
              <w:rPr>
                <w:rFonts w:ascii="Cambria"/>
                <w:color w:val="538DD3"/>
                <w:sz w:val="16"/>
              </w:rPr>
              <w:t>¿</w:t>
            </w:r>
            <w:r>
              <w:rPr>
                <w:rFonts w:ascii="Cambria"/>
                <w:color w:val="538DD3"/>
                <w:sz w:val="16"/>
              </w:rPr>
              <w:t>Los costos de las tecnolog</w:t>
            </w:r>
            <w:r>
              <w:rPr>
                <w:rFonts w:ascii="Cambria"/>
                <w:color w:val="538DD3"/>
                <w:sz w:val="16"/>
              </w:rPr>
              <w:t>í</w:t>
            </w:r>
            <w:r>
              <w:rPr>
                <w:rFonts w:ascii="Cambria"/>
                <w:color w:val="538DD3"/>
                <w:sz w:val="16"/>
              </w:rPr>
              <w:t>as, los insumos y los contratos se correlacionaron con el impacto logrado?</w:t>
            </w:r>
          </w:p>
          <w:p w14:paraId="010EC92E" w14:textId="08B33443" w:rsidR="0002581B" w:rsidRPr="005D0F32" w:rsidRDefault="0002581B" w:rsidP="00900829">
            <w:pPr>
              <w:numPr>
                <w:ilvl w:val="1"/>
                <w:numId w:val="9"/>
              </w:numPr>
              <w:tabs>
                <w:tab w:val="left" w:pos="684"/>
              </w:tabs>
              <w:spacing w:before="28" w:line="264" w:lineRule="auto"/>
              <w:ind w:left="691" w:right="115" w:hanging="187"/>
              <w:jc w:val="both"/>
              <w:rPr>
                <w:rFonts w:ascii="Cambria"/>
                <w:color w:val="538DD3"/>
                <w:sz w:val="16"/>
              </w:rPr>
            </w:pPr>
            <w:r>
              <w:rPr>
                <w:rFonts w:ascii="Cambria"/>
                <w:color w:val="538DD3"/>
                <w:sz w:val="16"/>
              </w:rPr>
              <w:t>¿</w:t>
            </w:r>
            <w:r>
              <w:rPr>
                <w:rFonts w:ascii="Cambria"/>
                <w:color w:val="538DD3"/>
                <w:sz w:val="16"/>
              </w:rPr>
              <w:t>Se ha recurrido en gran medida a tecnolog</w:t>
            </w:r>
            <w:r>
              <w:rPr>
                <w:rFonts w:ascii="Cambria"/>
                <w:color w:val="538DD3"/>
                <w:sz w:val="16"/>
              </w:rPr>
              <w:t>í</w:t>
            </w:r>
            <w:r>
              <w:rPr>
                <w:rFonts w:ascii="Cambria"/>
                <w:color w:val="538DD3"/>
                <w:sz w:val="16"/>
              </w:rPr>
              <w:t xml:space="preserve">as o conocimientos costosos? </w:t>
            </w:r>
            <w:r>
              <w:rPr>
                <w:rFonts w:ascii="Cambria"/>
                <w:color w:val="538DD3"/>
                <w:sz w:val="16"/>
              </w:rPr>
              <w:t>¿</w:t>
            </w:r>
            <w:r>
              <w:rPr>
                <w:rFonts w:ascii="Cambria"/>
                <w:color w:val="538DD3"/>
                <w:sz w:val="16"/>
              </w:rPr>
              <w:t>Eran estos m</w:t>
            </w:r>
            <w:r>
              <w:rPr>
                <w:rFonts w:ascii="Cambria"/>
                <w:color w:val="538DD3"/>
                <w:sz w:val="16"/>
              </w:rPr>
              <w:t>é</w:t>
            </w:r>
            <w:r>
              <w:rPr>
                <w:rFonts w:ascii="Cambria"/>
                <w:color w:val="538DD3"/>
                <w:sz w:val="16"/>
              </w:rPr>
              <w:t>todos esenciales o se habr</w:t>
            </w:r>
            <w:r>
              <w:rPr>
                <w:rFonts w:ascii="Cambria"/>
                <w:color w:val="538DD3"/>
                <w:sz w:val="16"/>
              </w:rPr>
              <w:t>í</w:t>
            </w:r>
            <w:r>
              <w:rPr>
                <w:rFonts w:ascii="Cambria"/>
                <w:color w:val="538DD3"/>
                <w:sz w:val="16"/>
              </w:rPr>
              <w:t>a dispuesto de m</w:t>
            </w:r>
            <w:r>
              <w:rPr>
                <w:rFonts w:ascii="Cambria"/>
                <w:color w:val="538DD3"/>
                <w:sz w:val="16"/>
              </w:rPr>
              <w:t>é</w:t>
            </w:r>
            <w:r>
              <w:rPr>
                <w:rFonts w:ascii="Cambria"/>
                <w:color w:val="538DD3"/>
                <w:sz w:val="16"/>
              </w:rPr>
              <w:t>todos y expertos menos costosos?</w:t>
            </w:r>
          </w:p>
          <w:p w14:paraId="66B57132" w14:textId="39AB636B" w:rsidR="005D0F32" w:rsidRPr="005D0F32" w:rsidRDefault="0002581B" w:rsidP="00900829">
            <w:pPr>
              <w:numPr>
                <w:ilvl w:val="1"/>
                <w:numId w:val="9"/>
              </w:numPr>
              <w:tabs>
                <w:tab w:val="left" w:pos="684"/>
              </w:tabs>
              <w:spacing w:before="28" w:after="100" w:afterAutospacing="1" w:line="264" w:lineRule="auto"/>
              <w:ind w:left="691" w:right="115" w:hanging="187"/>
              <w:jc w:val="both"/>
              <w:rPr>
                <w:rFonts w:ascii="Cambria"/>
                <w:color w:val="538DD3"/>
                <w:sz w:val="16"/>
              </w:rPr>
            </w:pPr>
            <w:r>
              <w:rPr>
                <w:rFonts w:ascii="Cambria"/>
                <w:color w:val="538DD3"/>
                <w:sz w:val="16"/>
              </w:rPr>
              <w:t>¿</w:t>
            </w:r>
            <w:r>
              <w:rPr>
                <w:rFonts w:ascii="Cambria"/>
                <w:color w:val="538DD3"/>
                <w:sz w:val="16"/>
              </w:rPr>
              <w:t>El c</w:t>
            </w:r>
            <w:r>
              <w:rPr>
                <w:rFonts w:ascii="Cambria"/>
                <w:color w:val="538DD3"/>
                <w:sz w:val="16"/>
              </w:rPr>
              <w:t>á</w:t>
            </w:r>
            <w:r>
              <w:rPr>
                <w:rFonts w:ascii="Cambria"/>
                <w:color w:val="538DD3"/>
                <w:sz w:val="16"/>
              </w:rPr>
              <w:t>lculo de los costos del proyecto se centr</w:t>
            </w:r>
            <w:r>
              <w:rPr>
                <w:rFonts w:ascii="Cambria"/>
                <w:color w:val="538DD3"/>
                <w:sz w:val="16"/>
              </w:rPr>
              <w:t>ó</w:t>
            </w:r>
            <w:r>
              <w:rPr>
                <w:rFonts w:ascii="Cambria"/>
                <w:color w:val="538DD3"/>
                <w:sz w:val="16"/>
              </w:rPr>
              <w:t xml:space="preserve"> exclusivamente en los productos o incluy</w:t>
            </w:r>
            <w:r>
              <w:rPr>
                <w:rFonts w:ascii="Cambria"/>
                <w:color w:val="538DD3"/>
                <w:sz w:val="16"/>
              </w:rPr>
              <w:t>ó</w:t>
            </w:r>
            <w:r>
              <w:rPr>
                <w:rFonts w:ascii="Cambria"/>
                <w:color w:val="538DD3"/>
                <w:sz w:val="16"/>
              </w:rPr>
              <w:t xml:space="preserve"> la posibilidad de desarrollar la capacidad local y meridional y las oportunidades socioecon</w:t>
            </w:r>
            <w:r>
              <w:rPr>
                <w:rFonts w:ascii="Cambria"/>
                <w:color w:val="538DD3"/>
                <w:sz w:val="16"/>
              </w:rPr>
              <w:t>ó</w:t>
            </w:r>
            <w:r>
              <w:rPr>
                <w:rFonts w:ascii="Cambria"/>
                <w:color w:val="538DD3"/>
                <w:sz w:val="16"/>
              </w:rPr>
              <w:t>micas como parte de la eficacia en funci</w:t>
            </w:r>
            <w:r>
              <w:rPr>
                <w:rFonts w:ascii="Cambria"/>
                <w:color w:val="538DD3"/>
                <w:sz w:val="16"/>
              </w:rPr>
              <w:t>ó</w:t>
            </w:r>
            <w:r>
              <w:rPr>
                <w:rFonts w:ascii="Cambria"/>
                <w:color w:val="538DD3"/>
                <w:sz w:val="16"/>
              </w:rPr>
              <w:t>n de los costos de sus resultados?</w:t>
            </w:r>
          </w:p>
        </w:tc>
      </w:tr>
      <w:tr w:rsidR="0002581B" w:rsidRPr="00F04B7B" w14:paraId="62B9B2DA" w14:textId="77777777" w:rsidTr="005E7DE8">
        <w:tc>
          <w:tcPr>
            <w:tcW w:w="1613" w:type="dxa"/>
            <w:tcBorders>
              <w:top w:val="single" w:sz="6" w:space="0" w:color="94B3D6"/>
              <w:left w:val="nil"/>
              <w:bottom w:val="single" w:sz="6" w:space="0" w:color="94B3D6"/>
              <w:right w:val="nil"/>
            </w:tcBorders>
          </w:tcPr>
          <w:p w14:paraId="61F5BFE8"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2BD020E4"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6A8A9D19"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235E521E"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090F4F2F" w14:textId="6563EE1C" w:rsidR="0002581B" w:rsidRPr="003A2E6C"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Contexto adecuado</w:t>
            </w:r>
          </w:p>
        </w:tc>
        <w:tc>
          <w:tcPr>
            <w:tcW w:w="86" w:type="dxa"/>
            <w:tcBorders>
              <w:top w:val="nil"/>
              <w:left w:val="single" w:sz="6" w:space="0" w:color="94B3D6"/>
              <w:bottom w:val="nil"/>
              <w:right w:val="single" w:sz="6" w:space="0" w:color="94B3D6"/>
            </w:tcBorders>
          </w:tcPr>
          <w:p w14:paraId="2B5D6676"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624B1F29" w14:textId="0ACB37CF" w:rsidR="0002581B" w:rsidRPr="005D0F32" w:rsidRDefault="0002581B" w:rsidP="00900829">
            <w:pPr>
              <w:numPr>
                <w:ilvl w:val="0"/>
                <w:numId w:val="22"/>
              </w:numPr>
              <w:tabs>
                <w:tab w:val="left" w:pos="325"/>
              </w:tabs>
              <w:spacing w:before="72" w:line="196" w:lineRule="exact"/>
              <w:ind w:left="324" w:right="115"/>
              <w:jc w:val="both"/>
              <w:rPr>
                <w:rFonts w:ascii="Cambria" w:hAnsi="Cambria"/>
                <w:b/>
                <w:color w:val="365F91"/>
                <w:sz w:val="16"/>
              </w:rPr>
            </w:pPr>
            <w:r>
              <w:rPr>
                <w:rFonts w:ascii="Cambria" w:hAnsi="Cambria"/>
                <w:b/>
                <w:color w:val="365F91"/>
                <w:sz w:val="16"/>
              </w:rPr>
              <w:t>Los enfoques, tecnologías, métodos y actividades del proyecto están bien contextualizados y responden a las realidades y la cultura locales.</w:t>
            </w:r>
          </w:p>
          <w:p w14:paraId="76F758F6" w14:textId="77777777" w:rsidR="0002581B" w:rsidRPr="005D0F32" w:rsidRDefault="0002581B" w:rsidP="00900829">
            <w:pPr>
              <w:numPr>
                <w:ilvl w:val="1"/>
                <w:numId w:val="22"/>
              </w:numPr>
              <w:tabs>
                <w:tab w:val="left" w:pos="685"/>
              </w:tabs>
              <w:spacing w:before="59"/>
              <w:ind w:right="115"/>
              <w:jc w:val="both"/>
              <w:rPr>
                <w:rFonts w:ascii="Cambria"/>
                <w:color w:val="538DD3"/>
                <w:sz w:val="16"/>
              </w:rPr>
            </w:pPr>
            <w:r>
              <w:rPr>
                <w:rFonts w:ascii="Cambria"/>
                <w:color w:val="538DD3"/>
                <w:sz w:val="16"/>
              </w:rPr>
              <w:t>¿</w:t>
            </w:r>
            <w:r>
              <w:rPr>
                <w:rFonts w:ascii="Cambria"/>
                <w:color w:val="538DD3"/>
                <w:sz w:val="16"/>
              </w:rPr>
              <w:t>Estaban bien integrados en el contexto local los planteamientos del dise</w:t>
            </w:r>
            <w:r>
              <w:rPr>
                <w:rFonts w:ascii="Cambria"/>
                <w:color w:val="538DD3"/>
                <w:sz w:val="16"/>
              </w:rPr>
              <w:t>ñ</w:t>
            </w:r>
            <w:r>
              <w:rPr>
                <w:rFonts w:ascii="Cambria"/>
                <w:color w:val="538DD3"/>
                <w:sz w:val="16"/>
              </w:rPr>
              <w:t>o y la ejecuci</w:t>
            </w:r>
            <w:r>
              <w:rPr>
                <w:rFonts w:ascii="Cambria"/>
                <w:color w:val="538DD3"/>
                <w:sz w:val="16"/>
              </w:rPr>
              <w:t>ó</w:t>
            </w:r>
            <w:r>
              <w:rPr>
                <w:rFonts w:ascii="Cambria"/>
                <w:color w:val="538DD3"/>
                <w:sz w:val="16"/>
              </w:rPr>
              <w:t>n del proyecto?</w:t>
            </w:r>
          </w:p>
          <w:p w14:paraId="067A781B" w14:textId="14472C58" w:rsidR="0002581B" w:rsidRPr="0002581B" w:rsidRDefault="0002581B" w:rsidP="00900829">
            <w:pPr>
              <w:numPr>
                <w:ilvl w:val="1"/>
                <w:numId w:val="22"/>
              </w:numPr>
              <w:tabs>
                <w:tab w:val="left" w:pos="685"/>
              </w:tabs>
              <w:spacing w:before="28" w:after="240" w:line="276" w:lineRule="auto"/>
              <w:ind w:right="115"/>
              <w:jc w:val="both"/>
              <w:rPr>
                <w:rFonts w:ascii="Cambria"/>
                <w:sz w:val="16"/>
              </w:rPr>
            </w:pPr>
            <w:r>
              <w:rPr>
                <w:rFonts w:ascii="Cambria"/>
                <w:color w:val="538DD3"/>
                <w:sz w:val="16"/>
              </w:rPr>
              <w:t>¿</w:t>
            </w:r>
            <w:r>
              <w:rPr>
                <w:rFonts w:ascii="Cambria"/>
                <w:color w:val="538DD3"/>
                <w:sz w:val="16"/>
              </w:rPr>
              <w:t>Los m</w:t>
            </w:r>
            <w:r>
              <w:rPr>
                <w:rFonts w:ascii="Cambria"/>
                <w:color w:val="538DD3"/>
                <w:sz w:val="16"/>
              </w:rPr>
              <w:t>é</w:t>
            </w:r>
            <w:r>
              <w:rPr>
                <w:rFonts w:ascii="Cambria"/>
                <w:color w:val="538DD3"/>
                <w:sz w:val="16"/>
              </w:rPr>
              <w:t xml:space="preserve">todos seleccionados por el proyecto abordaron directamente la viabilidad, las especificidades </w:t>
            </w:r>
            <w:r w:rsidR="0036708B">
              <w:rPr>
                <w:rFonts w:ascii="Cambria"/>
                <w:color w:val="538DD3"/>
                <w:sz w:val="16"/>
                <w:rtl/>
              </w:rPr>
              <w:br/>
            </w:r>
            <w:r>
              <w:rPr>
                <w:rFonts w:ascii="Cambria"/>
                <w:color w:val="538DD3"/>
                <w:sz w:val="16"/>
              </w:rPr>
              <w:t>y la sostenibilidad dentro de las realidades econ</w:t>
            </w:r>
            <w:r>
              <w:rPr>
                <w:rFonts w:ascii="Cambria"/>
                <w:color w:val="538DD3"/>
                <w:sz w:val="16"/>
              </w:rPr>
              <w:t>ó</w:t>
            </w:r>
            <w:r>
              <w:rPr>
                <w:rFonts w:ascii="Cambria"/>
                <w:color w:val="538DD3"/>
                <w:sz w:val="16"/>
              </w:rPr>
              <w:t>micas, financieras y culturales locales?</w:t>
            </w:r>
          </w:p>
        </w:tc>
      </w:tr>
      <w:tr w:rsidR="0002581B" w:rsidRPr="00F04B7B" w14:paraId="66AA259E" w14:textId="77777777" w:rsidTr="005E7DE8">
        <w:tc>
          <w:tcPr>
            <w:tcW w:w="1613" w:type="dxa"/>
            <w:tcBorders>
              <w:top w:val="single" w:sz="6" w:space="0" w:color="94B3D6"/>
              <w:left w:val="nil"/>
              <w:bottom w:val="single" w:sz="6" w:space="0" w:color="94B3D6"/>
              <w:right w:val="nil"/>
            </w:tcBorders>
          </w:tcPr>
          <w:p w14:paraId="2DD855E8" w14:textId="77777777" w:rsidR="0002581B" w:rsidRPr="00F04B7B" w:rsidRDefault="0002581B" w:rsidP="00F04B7B">
            <w:pPr>
              <w:pStyle w:val="BodyText"/>
              <w:ind w:left="115" w:right="115" w:firstLine="0"/>
              <w:jc w:val="center"/>
              <w:rPr>
                <w:rFonts w:ascii="Cambria"/>
                <w:b/>
                <w:snapToGrid w:val="0"/>
                <w:sz w:val="6"/>
                <w:szCs w:val="6"/>
              </w:rPr>
            </w:pPr>
          </w:p>
        </w:tc>
        <w:tc>
          <w:tcPr>
            <w:tcW w:w="86" w:type="dxa"/>
            <w:tcBorders>
              <w:top w:val="nil"/>
              <w:left w:val="nil"/>
              <w:bottom w:val="nil"/>
              <w:right w:val="nil"/>
            </w:tcBorders>
          </w:tcPr>
          <w:p w14:paraId="5F647D78" w14:textId="77777777" w:rsidR="0002581B" w:rsidRPr="00F04B7B" w:rsidRDefault="0002581B" w:rsidP="00F04B7B">
            <w:pPr>
              <w:pStyle w:val="BodyText"/>
              <w:ind w:left="0" w:firstLine="0"/>
              <w:jc w:val="both"/>
              <w:rPr>
                <w:rFonts w:ascii="Cambria"/>
                <w:b/>
                <w:snapToGrid w:val="0"/>
                <w:sz w:val="6"/>
                <w:szCs w:val="6"/>
              </w:rPr>
            </w:pPr>
          </w:p>
        </w:tc>
        <w:tc>
          <w:tcPr>
            <w:tcW w:w="8568" w:type="dxa"/>
            <w:tcBorders>
              <w:top w:val="single" w:sz="6" w:space="0" w:color="94B3D6"/>
              <w:left w:val="nil"/>
              <w:bottom w:val="single" w:sz="6" w:space="0" w:color="94B3D6"/>
              <w:right w:val="nil"/>
            </w:tcBorders>
          </w:tcPr>
          <w:p w14:paraId="2D2E5CC8" w14:textId="77777777" w:rsidR="0002581B" w:rsidRPr="00F04B7B" w:rsidRDefault="0002581B" w:rsidP="00900829">
            <w:pPr>
              <w:pStyle w:val="BodyText"/>
              <w:ind w:left="0" w:right="115" w:firstLine="0"/>
              <w:jc w:val="both"/>
              <w:rPr>
                <w:rFonts w:ascii="Cambria"/>
                <w:b/>
                <w:snapToGrid w:val="0"/>
                <w:sz w:val="6"/>
                <w:szCs w:val="6"/>
              </w:rPr>
            </w:pPr>
          </w:p>
        </w:tc>
      </w:tr>
      <w:tr w:rsidR="0002581B" w14:paraId="0D5C3C5B" w14:textId="77777777" w:rsidTr="005E7DE8">
        <w:tc>
          <w:tcPr>
            <w:tcW w:w="1613" w:type="dxa"/>
            <w:tcBorders>
              <w:top w:val="single" w:sz="6" w:space="0" w:color="94B3D6"/>
              <w:left w:val="single" w:sz="6" w:space="0" w:color="94B3D6"/>
              <w:bottom w:val="single" w:sz="6" w:space="0" w:color="94B3D6"/>
              <w:right w:val="single" w:sz="6" w:space="0" w:color="94B3D6"/>
            </w:tcBorders>
          </w:tcPr>
          <w:p w14:paraId="28720ABF" w14:textId="1F9A0BE4" w:rsidR="0002581B" w:rsidRPr="005D0F32" w:rsidRDefault="0002581B" w:rsidP="00F04B7B">
            <w:pPr>
              <w:pStyle w:val="BodyText"/>
              <w:spacing w:before="180" w:after="20"/>
              <w:ind w:left="115" w:right="115" w:firstLine="0"/>
              <w:jc w:val="center"/>
              <w:rPr>
                <w:rFonts w:ascii="Cambria"/>
                <w:b/>
                <w:color w:val="2E5395"/>
                <w:sz w:val="16"/>
              </w:rPr>
            </w:pPr>
            <w:r>
              <w:rPr>
                <w:rFonts w:ascii="Cambria"/>
                <w:b/>
                <w:color w:val="2E5395"/>
                <w:sz w:val="16"/>
              </w:rPr>
              <w:t>Lograr resultados pr</w:t>
            </w:r>
            <w:r>
              <w:rPr>
                <w:rFonts w:ascii="Cambria"/>
                <w:b/>
                <w:color w:val="2E5395"/>
                <w:sz w:val="16"/>
              </w:rPr>
              <w:t>á</w:t>
            </w:r>
            <w:r>
              <w:rPr>
                <w:rFonts w:ascii="Cambria"/>
                <w:b/>
                <w:color w:val="2E5395"/>
                <w:sz w:val="16"/>
              </w:rPr>
              <w:t>cticos</w:t>
            </w:r>
          </w:p>
        </w:tc>
        <w:tc>
          <w:tcPr>
            <w:tcW w:w="86" w:type="dxa"/>
            <w:tcBorders>
              <w:top w:val="nil"/>
              <w:left w:val="single" w:sz="6" w:space="0" w:color="94B3D6"/>
              <w:bottom w:val="nil"/>
              <w:right w:val="single" w:sz="6" w:space="0" w:color="94B3D6"/>
            </w:tcBorders>
          </w:tcPr>
          <w:p w14:paraId="3A130DE4" w14:textId="77777777" w:rsidR="0002581B" w:rsidRDefault="0002581B" w:rsidP="00F04B7B">
            <w:pPr>
              <w:pStyle w:val="BodyText"/>
              <w:spacing w:after="20"/>
              <w:ind w:left="0" w:firstLine="0"/>
              <w:jc w:val="both"/>
              <w:rPr>
                <w:rFonts w:ascii="Cambria"/>
                <w:b/>
                <w:snapToGrid w:val="0"/>
                <w:sz w:val="20"/>
              </w:rPr>
            </w:pPr>
          </w:p>
        </w:tc>
        <w:tc>
          <w:tcPr>
            <w:tcW w:w="8568" w:type="dxa"/>
            <w:tcBorders>
              <w:top w:val="single" w:sz="6" w:space="0" w:color="94B3D6"/>
              <w:left w:val="single" w:sz="6" w:space="0" w:color="94B3D6"/>
              <w:bottom w:val="single" w:sz="6" w:space="0" w:color="94B3D6"/>
              <w:right w:val="single" w:sz="6" w:space="0" w:color="94B3D6"/>
            </w:tcBorders>
          </w:tcPr>
          <w:p w14:paraId="09079F3C" w14:textId="77777777" w:rsidR="0002581B" w:rsidRPr="003A2E6C" w:rsidRDefault="0002581B" w:rsidP="00900829">
            <w:pPr>
              <w:numPr>
                <w:ilvl w:val="0"/>
                <w:numId w:val="22"/>
              </w:numPr>
              <w:tabs>
                <w:tab w:val="left" w:pos="325"/>
              </w:tabs>
              <w:spacing w:before="71"/>
              <w:ind w:right="115"/>
              <w:jc w:val="both"/>
              <w:rPr>
                <w:rFonts w:ascii="Cambria"/>
                <w:b/>
                <w:color w:val="365F91"/>
                <w:sz w:val="16"/>
              </w:rPr>
            </w:pPr>
            <w:r>
              <w:rPr>
                <w:rFonts w:ascii="Cambria"/>
                <w:b/>
                <w:color w:val="365F91"/>
                <w:sz w:val="16"/>
              </w:rPr>
              <w:t>El proyecto debe producir resultados muy tangibles que no se queden en lo abstracto y/o intermedio, sino que se traduzcan directamente en un impacto centrado en las personas y en un progreso respetuoso con el planeta.</w:t>
            </w:r>
          </w:p>
          <w:p w14:paraId="04747D6B" w14:textId="77777777" w:rsidR="0002581B" w:rsidRPr="003A2E6C" w:rsidRDefault="0002581B" w:rsidP="00900829">
            <w:pPr>
              <w:numPr>
                <w:ilvl w:val="1"/>
                <w:numId w:val="22"/>
              </w:numPr>
              <w:tabs>
                <w:tab w:val="left" w:pos="685"/>
              </w:tabs>
              <w:spacing w:before="61"/>
              <w:ind w:right="115"/>
              <w:jc w:val="both"/>
              <w:rPr>
                <w:rFonts w:ascii="Cambria"/>
                <w:color w:val="538DD3"/>
                <w:sz w:val="16"/>
              </w:rPr>
            </w:pPr>
            <w:r>
              <w:rPr>
                <w:rFonts w:ascii="Cambria"/>
                <w:color w:val="538DD3"/>
                <w:sz w:val="16"/>
              </w:rPr>
              <w:t>¿</w:t>
            </w:r>
            <w:r>
              <w:rPr>
                <w:rFonts w:ascii="Cambria"/>
                <w:color w:val="538DD3"/>
                <w:sz w:val="16"/>
              </w:rPr>
              <w:t>Qu</w:t>
            </w:r>
            <w:r>
              <w:rPr>
                <w:rFonts w:ascii="Cambria"/>
                <w:color w:val="538DD3"/>
                <w:sz w:val="16"/>
              </w:rPr>
              <w:t>é</w:t>
            </w:r>
            <w:r>
              <w:rPr>
                <w:rFonts w:ascii="Cambria"/>
                <w:color w:val="538DD3"/>
                <w:sz w:val="16"/>
              </w:rPr>
              <w:t xml:space="preserve"> clase de resultados obtuvo el proyecto?</w:t>
            </w:r>
          </w:p>
          <w:p w14:paraId="124C1F5F" w14:textId="0BF7C92B" w:rsidR="0002581B" w:rsidRPr="0002581B" w:rsidRDefault="0002581B" w:rsidP="00900829">
            <w:pPr>
              <w:numPr>
                <w:ilvl w:val="1"/>
                <w:numId w:val="22"/>
              </w:numPr>
              <w:tabs>
                <w:tab w:val="left" w:pos="685"/>
              </w:tabs>
              <w:spacing w:before="26" w:after="240"/>
              <w:ind w:right="115"/>
              <w:jc w:val="both"/>
              <w:rPr>
                <w:rFonts w:ascii="Cambria"/>
                <w:sz w:val="16"/>
              </w:rPr>
            </w:pPr>
            <w:r>
              <w:rPr>
                <w:rFonts w:ascii="Cambria"/>
                <w:color w:val="538DD3"/>
                <w:sz w:val="16"/>
              </w:rPr>
              <w:t>¿</w:t>
            </w:r>
            <w:r>
              <w:rPr>
                <w:rFonts w:ascii="Cambria"/>
                <w:color w:val="538DD3"/>
                <w:sz w:val="16"/>
              </w:rPr>
              <w:t>Cu</w:t>
            </w:r>
            <w:r>
              <w:rPr>
                <w:rFonts w:ascii="Cambria"/>
                <w:color w:val="538DD3"/>
                <w:sz w:val="16"/>
              </w:rPr>
              <w:t>á</w:t>
            </w:r>
            <w:r>
              <w:rPr>
                <w:rFonts w:ascii="Cambria"/>
                <w:color w:val="538DD3"/>
                <w:sz w:val="16"/>
              </w:rPr>
              <w:t>l es el impacto pr</w:t>
            </w:r>
            <w:r>
              <w:rPr>
                <w:rFonts w:ascii="Cambria"/>
                <w:color w:val="538DD3"/>
                <w:sz w:val="16"/>
              </w:rPr>
              <w:t>á</w:t>
            </w:r>
            <w:r>
              <w:rPr>
                <w:rFonts w:ascii="Cambria"/>
                <w:color w:val="538DD3"/>
                <w:sz w:val="16"/>
              </w:rPr>
              <w:t>ctico, tangible y directamente perceptible de los logros del proyecto?</w:t>
            </w:r>
          </w:p>
        </w:tc>
      </w:tr>
    </w:tbl>
    <w:p w14:paraId="4937DAED" w14:textId="77777777" w:rsidR="00AC5637" w:rsidRPr="005F68DC" w:rsidRDefault="00AC5637" w:rsidP="00F04B7B">
      <w:pPr>
        <w:pStyle w:val="BodyText"/>
        <w:ind w:left="0" w:firstLine="0"/>
        <w:jc w:val="both"/>
        <w:rPr>
          <w:rFonts w:ascii="Cambria"/>
          <w:b/>
          <w:snapToGrid w:val="0"/>
          <w:sz w:val="20"/>
        </w:rPr>
      </w:pPr>
    </w:p>
    <w:p w14:paraId="4937DAEE" w14:textId="77777777" w:rsidR="00AC5637" w:rsidRPr="005F68DC" w:rsidRDefault="00AC5637" w:rsidP="00F04B7B">
      <w:pPr>
        <w:pStyle w:val="BodyText"/>
        <w:ind w:left="0" w:firstLine="0"/>
        <w:jc w:val="both"/>
        <w:rPr>
          <w:rFonts w:ascii="Cambria"/>
          <w:b/>
          <w:snapToGrid w:val="0"/>
          <w:sz w:val="20"/>
        </w:rPr>
      </w:pPr>
    </w:p>
    <w:p w14:paraId="4937DAEF" w14:textId="77777777" w:rsidR="00AC5637" w:rsidRPr="00A128DB" w:rsidRDefault="00AC5637" w:rsidP="00F04B7B">
      <w:pPr>
        <w:pStyle w:val="BodyText"/>
        <w:ind w:left="0" w:firstLine="0"/>
        <w:jc w:val="both"/>
        <w:rPr>
          <w:rFonts w:ascii="Cambria"/>
          <w:b/>
          <w:snapToGrid w:val="0"/>
          <w:sz w:val="20"/>
        </w:rPr>
      </w:pPr>
    </w:p>
    <w:p w14:paraId="4937DAF0" w14:textId="77777777" w:rsidR="00AC5637" w:rsidRPr="005F68DC" w:rsidRDefault="00AC5637" w:rsidP="00F04B7B">
      <w:pPr>
        <w:pStyle w:val="BodyText"/>
        <w:ind w:left="0" w:firstLine="0"/>
        <w:jc w:val="both"/>
        <w:rPr>
          <w:rFonts w:ascii="Cambria"/>
          <w:b/>
          <w:snapToGrid w:val="0"/>
          <w:sz w:val="20"/>
        </w:rPr>
      </w:pPr>
    </w:p>
    <w:p w14:paraId="4937DAF1" w14:textId="77777777" w:rsidR="00AC5637" w:rsidRPr="005F68DC" w:rsidRDefault="00AC5637" w:rsidP="00F04B7B">
      <w:pPr>
        <w:pStyle w:val="BodyText"/>
        <w:ind w:left="0" w:firstLine="0"/>
        <w:jc w:val="both"/>
        <w:rPr>
          <w:rFonts w:ascii="Cambria"/>
          <w:b/>
          <w:snapToGrid w:val="0"/>
          <w:sz w:val="20"/>
        </w:rPr>
      </w:pPr>
    </w:p>
    <w:p w14:paraId="4937DAF2" w14:textId="77777777" w:rsidR="00AC5637" w:rsidRPr="00A128DB" w:rsidRDefault="00AC5637" w:rsidP="00F04B7B">
      <w:pPr>
        <w:pStyle w:val="BodyText"/>
        <w:ind w:left="0" w:firstLine="0"/>
        <w:jc w:val="both"/>
        <w:rPr>
          <w:rFonts w:ascii="Cambria"/>
          <w:b/>
          <w:snapToGrid w:val="0"/>
          <w:sz w:val="16"/>
          <w:szCs w:val="18"/>
        </w:rPr>
      </w:pPr>
    </w:p>
    <w:p w14:paraId="4937DAF3" w14:textId="77777777" w:rsidR="00AC5637" w:rsidRPr="005D0F32" w:rsidRDefault="00C17BAC" w:rsidP="00F04B7B">
      <w:pPr>
        <w:ind w:left="350" w:right="779"/>
        <w:jc w:val="center"/>
        <w:rPr>
          <w:rFonts w:ascii="Arial"/>
          <w:snapToGrid w:val="0"/>
          <w:color w:val="0077D4"/>
          <w:sz w:val="21"/>
        </w:rPr>
      </w:pPr>
      <w:hyperlink r:id="rId44">
        <w:r w:rsidR="005E2351">
          <w:rPr>
            <w:rFonts w:ascii="Arial"/>
            <w:snapToGrid w:val="0"/>
            <w:color w:val="0077D4"/>
            <w:sz w:val="21"/>
          </w:rPr>
          <w:t>Si tiene alguna pregunta, p</w:t>
        </w:r>
        <w:r w:rsidR="005E2351">
          <w:rPr>
            <w:rFonts w:ascii="Arial"/>
            <w:snapToGrid w:val="0"/>
            <w:color w:val="0077D4"/>
            <w:sz w:val="21"/>
          </w:rPr>
          <w:t>ó</w:t>
        </w:r>
        <w:r w:rsidR="005E2351">
          <w:rPr>
            <w:rFonts w:ascii="Arial"/>
            <w:snapToGrid w:val="0"/>
            <w:color w:val="0077D4"/>
            <w:sz w:val="21"/>
          </w:rPr>
          <w:t>ngase en contacto con ines.tofalo@unossc.org</w:t>
        </w:r>
      </w:hyperlink>
    </w:p>
    <w:sectPr w:rsidR="00AC5637" w:rsidRPr="005D0F32" w:rsidSect="005F68DC">
      <w:pgSz w:w="12240" w:h="15840"/>
      <w:pgMar w:top="1380" w:right="640" w:bottom="1200" w:left="8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BD90" w14:textId="77777777" w:rsidR="00C17BAC" w:rsidRDefault="00C17BAC">
      <w:r>
        <w:separator/>
      </w:r>
    </w:p>
  </w:endnote>
  <w:endnote w:type="continuationSeparator" w:id="0">
    <w:p w14:paraId="4E1E79FA" w14:textId="77777777" w:rsidR="00C17BAC" w:rsidRDefault="00C1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46EE" w14:textId="77777777" w:rsidR="005F68DC" w:rsidRDefault="005F68DC" w:rsidP="005F68DC">
    <w:pPr>
      <w:pStyle w:val="BodyText"/>
      <w:spacing w:after="260"/>
      <w:ind w:left="0" w:right="202" w:firstLine="0"/>
      <w:jc w:val="center"/>
    </w:pPr>
    <w:r>
      <w:fldChar w:fldCharType="begin"/>
    </w:r>
    <w:r>
      <w:instrText xml:space="preserve"> PAGE </w:instrText>
    </w:r>
    <w:r>
      <w:fldChar w:fldCharType="separate"/>
    </w:r>
    <w:r w:rsidR="000948D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B4537" w14:textId="77777777" w:rsidR="00C17BAC" w:rsidRDefault="00C17BAC">
      <w:r>
        <w:separator/>
      </w:r>
    </w:p>
  </w:footnote>
  <w:footnote w:type="continuationSeparator" w:id="0">
    <w:p w14:paraId="1B4639A6" w14:textId="77777777" w:rsidR="00C17BAC" w:rsidRDefault="00C17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44C"/>
    <w:multiLevelType w:val="hybridMultilevel"/>
    <w:tmpl w:val="9C68B212"/>
    <w:lvl w:ilvl="0" w:tplc="1146312A">
      <w:numFmt w:val="bullet"/>
      <w:lvlText w:val=""/>
      <w:lvlJc w:val="left"/>
      <w:pPr>
        <w:ind w:left="331" w:hanging="188"/>
      </w:pPr>
      <w:rPr>
        <w:rFonts w:ascii="Symbol" w:eastAsia="Symbol" w:hAnsi="Symbol" w:cs="Symbol" w:hint="default"/>
        <w:color w:val="365F91"/>
        <w:w w:val="100"/>
        <w:sz w:val="16"/>
        <w:szCs w:val="16"/>
        <w:lang w:val="en-US" w:eastAsia="en-US" w:bidi="en-US"/>
      </w:rPr>
    </w:lvl>
    <w:lvl w:ilvl="1" w:tplc="62C201C0">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692E6806">
      <w:numFmt w:val="bullet"/>
      <w:lvlText w:val="•"/>
      <w:lvlJc w:val="left"/>
      <w:pPr>
        <w:ind w:left="1553" w:hanging="180"/>
      </w:pPr>
      <w:rPr>
        <w:rFonts w:hint="default"/>
        <w:lang w:val="en-US" w:eastAsia="en-US" w:bidi="en-US"/>
      </w:rPr>
    </w:lvl>
    <w:lvl w:ilvl="3" w:tplc="313AFF44">
      <w:numFmt w:val="bullet"/>
      <w:lvlText w:val="•"/>
      <w:lvlJc w:val="left"/>
      <w:pPr>
        <w:ind w:left="2426" w:hanging="180"/>
      </w:pPr>
      <w:rPr>
        <w:rFonts w:hint="default"/>
        <w:lang w:val="en-US" w:eastAsia="en-US" w:bidi="en-US"/>
      </w:rPr>
    </w:lvl>
    <w:lvl w:ilvl="4" w:tplc="6C3EF1DA">
      <w:numFmt w:val="bullet"/>
      <w:lvlText w:val="•"/>
      <w:lvlJc w:val="left"/>
      <w:pPr>
        <w:ind w:left="3300" w:hanging="180"/>
      </w:pPr>
      <w:rPr>
        <w:rFonts w:hint="default"/>
        <w:lang w:val="en-US" w:eastAsia="en-US" w:bidi="en-US"/>
      </w:rPr>
    </w:lvl>
    <w:lvl w:ilvl="5" w:tplc="F94ED0C8">
      <w:numFmt w:val="bullet"/>
      <w:lvlText w:val="•"/>
      <w:lvlJc w:val="left"/>
      <w:pPr>
        <w:ind w:left="4173" w:hanging="180"/>
      </w:pPr>
      <w:rPr>
        <w:rFonts w:hint="default"/>
        <w:lang w:val="en-US" w:eastAsia="en-US" w:bidi="en-US"/>
      </w:rPr>
    </w:lvl>
    <w:lvl w:ilvl="6" w:tplc="1BD8B59C">
      <w:numFmt w:val="bullet"/>
      <w:lvlText w:val="•"/>
      <w:lvlJc w:val="left"/>
      <w:pPr>
        <w:ind w:left="5046" w:hanging="180"/>
      </w:pPr>
      <w:rPr>
        <w:rFonts w:hint="default"/>
        <w:lang w:val="en-US" w:eastAsia="en-US" w:bidi="en-US"/>
      </w:rPr>
    </w:lvl>
    <w:lvl w:ilvl="7" w:tplc="A7062956">
      <w:numFmt w:val="bullet"/>
      <w:lvlText w:val="•"/>
      <w:lvlJc w:val="left"/>
      <w:pPr>
        <w:ind w:left="5920" w:hanging="180"/>
      </w:pPr>
      <w:rPr>
        <w:rFonts w:hint="default"/>
        <w:lang w:val="en-US" w:eastAsia="en-US" w:bidi="en-US"/>
      </w:rPr>
    </w:lvl>
    <w:lvl w:ilvl="8" w:tplc="57605BB2">
      <w:numFmt w:val="bullet"/>
      <w:lvlText w:val="•"/>
      <w:lvlJc w:val="left"/>
      <w:pPr>
        <w:ind w:left="6793" w:hanging="180"/>
      </w:pPr>
      <w:rPr>
        <w:rFonts w:hint="default"/>
        <w:lang w:val="en-US" w:eastAsia="en-US" w:bidi="en-US"/>
      </w:rPr>
    </w:lvl>
  </w:abstractNum>
  <w:abstractNum w:abstractNumId="1">
    <w:nsid w:val="046E1C57"/>
    <w:multiLevelType w:val="hybridMultilevel"/>
    <w:tmpl w:val="FB2A161C"/>
    <w:lvl w:ilvl="0" w:tplc="8EAE4632">
      <w:numFmt w:val="bullet"/>
      <w:lvlText w:val=""/>
      <w:lvlJc w:val="left"/>
      <w:pPr>
        <w:ind w:left="1320" w:hanging="360"/>
      </w:pPr>
      <w:rPr>
        <w:rFonts w:ascii="Symbol" w:eastAsia="Symbol" w:hAnsi="Symbol" w:cs="Symbol" w:hint="default"/>
        <w:w w:val="100"/>
        <w:sz w:val="22"/>
        <w:szCs w:val="22"/>
        <w:lang w:val="en-US" w:eastAsia="en-US" w:bidi="en-US"/>
      </w:rPr>
    </w:lvl>
    <w:lvl w:ilvl="1" w:tplc="6B32B6EE">
      <w:numFmt w:val="bullet"/>
      <w:lvlText w:val="•"/>
      <w:lvlJc w:val="left"/>
      <w:pPr>
        <w:ind w:left="2264" w:hanging="360"/>
      </w:pPr>
      <w:rPr>
        <w:rFonts w:hint="default"/>
        <w:lang w:val="en-US" w:eastAsia="en-US" w:bidi="en-US"/>
      </w:rPr>
    </w:lvl>
    <w:lvl w:ilvl="2" w:tplc="432A13E4">
      <w:numFmt w:val="bullet"/>
      <w:lvlText w:val="•"/>
      <w:lvlJc w:val="left"/>
      <w:pPr>
        <w:ind w:left="3208" w:hanging="360"/>
      </w:pPr>
      <w:rPr>
        <w:rFonts w:hint="default"/>
        <w:lang w:val="en-US" w:eastAsia="en-US" w:bidi="en-US"/>
      </w:rPr>
    </w:lvl>
    <w:lvl w:ilvl="3" w:tplc="5F9E961C">
      <w:numFmt w:val="bullet"/>
      <w:lvlText w:val="•"/>
      <w:lvlJc w:val="left"/>
      <w:pPr>
        <w:ind w:left="4152" w:hanging="360"/>
      </w:pPr>
      <w:rPr>
        <w:rFonts w:hint="default"/>
        <w:lang w:val="en-US" w:eastAsia="en-US" w:bidi="en-US"/>
      </w:rPr>
    </w:lvl>
    <w:lvl w:ilvl="4" w:tplc="38AA4E5A">
      <w:numFmt w:val="bullet"/>
      <w:lvlText w:val="•"/>
      <w:lvlJc w:val="left"/>
      <w:pPr>
        <w:ind w:left="5096" w:hanging="360"/>
      </w:pPr>
      <w:rPr>
        <w:rFonts w:hint="default"/>
        <w:lang w:val="en-US" w:eastAsia="en-US" w:bidi="en-US"/>
      </w:rPr>
    </w:lvl>
    <w:lvl w:ilvl="5" w:tplc="635AF9F6">
      <w:numFmt w:val="bullet"/>
      <w:lvlText w:val="•"/>
      <w:lvlJc w:val="left"/>
      <w:pPr>
        <w:ind w:left="6040" w:hanging="360"/>
      </w:pPr>
      <w:rPr>
        <w:rFonts w:hint="default"/>
        <w:lang w:val="en-US" w:eastAsia="en-US" w:bidi="en-US"/>
      </w:rPr>
    </w:lvl>
    <w:lvl w:ilvl="6" w:tplc="D8D86BD6">
      <w:numFmt w:val="bullet"/>
      <w:lvlText w:val="•"/>
      <w:lvlJc w:val="left"/>
      <w:pPr>
        <w:ind w:left="6984" w:hanging="360"/>
      </w:pPr>
      <w:rPr>
        <w:rFonts w:hint="default"/>
        <w:lang w:val="en-US" w:eastAsia="en-US" w:bidi="en-US"/>
      </w:rPr>
    </w:lvl>
    <w:lvl w:ilvl="7" w:tplc="47DAD912">
      <w:numFmt w:val="bullet"/>
      <w:lvlText w:val="•"/>
      <w:lvlJc w:val="left"/>
      <w:pPr>
        <w:ind w:left="7928" w:hanging="360"/>
      </w:pPr>
      <w:rPr>
        <w:rFonts w:hint="default"/>
        <w:lang w:val="en-US" w:eastAsia="en-US" w:bidi="en-US"/>
      </w:rPr>
    </w:lvl>
    <w:lvl w:ilvl="8" w:tplc="1F7C2996">
      <w:numFmt w:val="bullet"/>
      <w:lvlText w:val="•"/>
      <w:lvlJc w:val="left"/>
      <w:pPr>
        <w:ind w:left="8872" w:hanging="360"/>
      </w:pPr>
      <w:rPr>
        <w:rFonts w:hint="default"/>
        <w:lang w:val="en-US" w:eastAsia="en-US" w:bidi="en-US"/>
      </w:rPr>
    </w:lvl>
  </w:abstractNum>
  <w:abstractNum w:abstractNumId="2">
    <w:nsid w:val="089B505D"/>
    <w:multiLevelType w:val="hybridMultilevel"/>
    <w:tmpl w:val="715A23C2"/>
    <w:lvl w:ilvl="0" w:tplc="54CEB2AC">
      <w:numFmt w:val="bullet"/>
      <w:lvlText w:val=""/>
      <w:lvlJc w:val="left"/>
      <w:pPr>
        <w:ind w:left="322" w:hanging="180"/>
      </w:pPr>
      <w:rPr>
        <w:rFonts w:ascii="Symbol" w:eastAsia="Symbol" w:hAnsi="Symbol" w:cs="Symbol" w:hint="default"/>
        <w:color w:val="365F91"/>
        <w:w w:val="100"/>
        <w:sz w:val="16"/>
        <w:szCs w:val="16"/>
        <w:lang w:val="en-US" w:eastAsia="en-US" w:bidi="en-US"/>
      </w:rPr>
    </w:lvl>
    <w:lvl w:ilvl="1" w:tplc="1BA63606">
      <w:start w:val="1"/>
      <w:numFmt w:val="decimal"/>
      <w:lvlText w:val="%2."/>
      <w:lvlJc w:val="left"/>
      <w:pPr>
        <w:ind w:left="682" w:hanging="269"/>
      </w:pPr>
      <w:rPr>
        <w:rFonts w:ascii="Cambria" w:eastAsia="Cambria" w:hAnsi="Cambria" w:cs="Cambria" w:hint="default"/>
        <w:color w:val="538DD3"/>
        <w:spacing w:val="-1"/>
        <w:w w:val="100"/>
        <w:sz w:val="16"/>
        <w:szCs w:val="16"/>
        <w:lang w:val="en-US" w:eastAsia="en-US" w:bidi="en-US"/>
      </w:rPr>
    </w:lvl>
    <w:lvl w:ilvl="2" w:tplc="E91C6E38">
      <w:numFmt w:val="bullet"/>
      <w:lvlText w:val="•"/>
      <w:lvlJc w:val="left"/>
      <w:pPr>
        <w:ind w:left="1553" w:hanging="269"/>
      </w:pPr>
      <w:rPr>
        <w:rFonts w:hint="default"/>
        <w:lang w:val="en-US" w:eastAsia="en-US" w:bidi="en-US"/>
      </w:rPr>
    </w:lvl>
    <w:lvl w:ilvl="3" w:tplc="C5749FBE">
      <w:numFmt w:val="bullet"/>
      <w:lvlText w:val="•"/>
      <w:lvlJc w:val="left"/>
      <w:pPr>
        <w:ind w:left="2426" w:hanging="269"/>
      </w:pPr>
      <w:rPr>
        <w:rFonts w:hint="default"/>
        <w:lang w:val="en-US" w:eastAsia="en-US" w:bidi="en-US"/>
      </w:rPr>
    </w:lvl>
    <w:lvl w:ilvl="4" w:tplc="EA7AD760">
      <w:numFmt w:val="bullet"/>
      <w:lvlText w:val="•"/>
      <w:lvlJc w:val="left"/>
      <w:pPr>
        <w:ind w:left="3300" w:hanging="269"/>
      </w:pPr>
      <w:rPr>
        <w:rFonts w:hint="default"/>
        <w:lang w:val="en-US" w:eastAsia="en-US" w:bidi="en-US"/>
      </w:rPr>
    </w:lvl>
    <w:lvl w:ilvl="5" w:tplc="FCC4961A">
      <w:numFmt w:val="bullet"/>
      <w:lvlText w:val="•"/>
      <w:lvlJc w:val="left"/>
      <w:pPr>
        <w:ind w:left="4173" w:hanging="269"/>
      </w:pPr>
      <w:rPr>
        <w:rFonts w:hint="default"/>
        <w:lang w:val="en-US" w:eastAsia="en-US" w:bidi="en-US"/>
      </w:rPr>
    </w:lvl>
    <w:lvl w:ilvl="6" w:tplc="DD9E7584">
      <w:numFmt w:val="bullet"/>
      <w:lvlText w:val="•"/>
      <w:lvlJc w:val="left"/>
      <w:pPr>
        <w:ind w:left="5046" w:hanging="269"/>
      </w:pPr>
      <w:rPr>
        <w:rFonts w:hint="default"/>
        <w:lang w:val="en-US" w:eastAsia="en-US" w:bidi="en-US"/>
      </w:rPr>
    </w:lvl>
    <w:lvl w:ilvl="7" w:tplc="E862B166">
      <w:numFmt w:val="bullet"/>
      <w:lvlText w:val="•"/>
      <w:lvlJc w:val="left"/>
      <w:pPr>
        <w:ind w:left="5920" w:hanging="269"/>
      </w:pPr>
      <w:rPr>
        <w:rFonts w:hint="default"/>
        <w:lang w:val="en-US" w:eastAsia="en-US" w:bidi="en-US"/>
      </w:rPr>
    </w:lvl>
    <w:lvl w:ilvl="8" w:tplc="2E76BB7C">
      <w:numFmt w:val="bullet"/>
      <w:lvlText w:val="•"/>
      <w:lvlJc w:val="left"/>
      <w:pPr>
        <w:ind w:left="6793" w:hanging="269"/>
      </w:pPr>
      <w:rPr>
        <w:rFonts w:hint="default"/>
        <w:lang w:val="en-US" w:eastAsia="en-US" w:bidi="en-US"/>
      </w:rPr>
    </w:lvl>
  </w:abstractNum>
  <w:abstractNum w:abstractNumId="3">
    <w:nsid w:val="0D35692B"/>
    <w:multiLevelType w:val="hybridMultilevel"/>
    <w:tmpl w:val="BE987BEC"/>
    <w:lvl w:ilvl="0" w:tplc="7E40F04A">
      <w:numFmt w:val="bullet"/>
      <w:lvlText w:val="•"/>
      <w:lvlJc w:val="left"/>
      <w:pPr>
        <w:ind w:left="448" w:hanging="272"/>
      </w:pPr>
      <w:rPr>
        <w:rFonts w:hint="default"/>
        <w:w w:val="100"/>
        <w:lang w:val="en-US" w:eastAsia="en-US" w:bidi="en-US"/>
      </w:rPr>
    </w:lvl>
    <w:lvl w:ilvl="1" w:tplc="F6049330">
      <w:numFmt w:val="bullet"/>
      <w:lvlText w:val="•"/>
      <w:lvlJc w:val="left"/>
      <w:pPr>
        <w:ind w:left="859" w:hanging="272"/>
      </w:pPr>
      <w:rPr>
        <w:rFonts w:hint="default"/>
        <w:lang w:val="en-US" w:eastAsia="en-US" w:bidi="en-US"/>
      </w:rPr>
    </w:lvl>
    <w:lvl w:ilvl="2" w:tplc="2B2A4B0A">
      <w:numFmt w:val="bullet"/>
      <w:lvlText w:val="•"/>
      <w:lvlJc w:val="left"/>
      <w:pPr>
        <w:ind w:left="1279" w:hanging="272"/>
      </w:pPr>
      <w:rPr>
        <w:rFonts w:hint="default"/>
        <w:lang w:val="en-US" w:eastAsia="en-US" w:bidi="en-US"/>
      </w:rPr>
    </w:lvl>
    <w:lvl w:ilvl="3" w:tplc="54CC9632">
      <w:numFmt w:val="bullet"/>
      <w:lvlText w:val="•"/>
      <w:lvlJc w:val="left"/>
      <w:pPr>
        <w:ind w:left="1698" w:hanging="272"/>
      </w:pPr>
      <w:rPr>
        <w:rFonts w:hint="default"/>
        <w:lang w:val="en-US" w:eastAsia="en-US" w:bidi="en-US"/>
      </w:rPr>
    </w:lvl>
    <w:lvl w:ilvl="4" w:tplc="743E0A80">
      <w:numFmt w:val="bullet"/>
      <w:lvlText w:val="•"/>
      <w:lvlJc w:val="left"/>
      <w:pPr>
        <w:ind w:left="2118" w:hanging="272"/>
      </w:pPr>
      <w:rPr>
        <w:rFonts w:hint="default"/>
        <w:lang w:val="en-US" w:eastAsia="en-US" w:bidi="en-US"/>
      </w:rPr>
    </w:lvl>
    <w:lvl w:ilvl="5" w:tplc="43428F54">
      <w:numFmt w:val="bullet"/>
      <w:lvlText w:val="•"/>
      <w:lvlJc w:val="left"/>
      <w:pPr>
        <w:ind w:left="2537" w:hanging="272"/>
      </w:pPr>
      <w:rPr>
        <w:rFonts w:hint="default"/>
        <w:lang w:val="en-US" w:eastAsia="en-US" w:bidi="en-US"/>
      </w:rPr>
    </w:lvl>
    <w:lvl w:ilvl="6" w:tplc="36E2EBD0">
      <w:numFmt w:val="bullet"/>
      <w:lvlText w:val="•"/>
      <w:lvlJc w:val="left"/>
      <w:pPr>
        <w:ind w:left="2957" w:hanging="272"/>
      </w:pPr>
      <w:rPr>
        <w:rFonts w:hint="default"/>
        <w:lang w:val="en-US" w:eastAsia="en-US" w:bidi="en-US"/>
      </w:rPr>
    </w:lvl>
    <w:lvl w:ilvl="7" w:tplc="224637EC">
      <w:numFmt w:val="bullet"/>
      <w:lvlText w:val="•"/>
      <w:lvlJc w:val="left"/>
      <w:pPr>
        <w:ind w:left="3376" w:hanging="272"/>
      </w:pPr>
      <w:rPr>
        <w:rFonts w:hint="default"/>
        <w:lang w:val="en-US" w:eastAsia="en-US" w:bidi="en-US"/>
      </w:rPr>
    </w:lvl>
    <w:lvl w:ilvl="8" w:tplc="CE0C33C6">
      <w:numFmt w:val="bullet"/>
      <w:lvlText w:val="•"/>
      <w:lvlJc w:val="left"/>
      <w:pPr>
        <w:ind w:left="3796" w:hanging="272"/>
      </w:pPr>
      <w:rPr>
        <w:rFonts w:hint="default"/>
        <w:lang w:val="en-US" w:eastAsia="en-US" w:bidi="en-US"/>
      </w:rPr>
    </w:lvl>
  </w:abstractNum>
  <w:abstractNum w:abstractNumId="4">
    <w:nsid w:val="14537A8A"/>
    <w:multiLevelType w:val="hybridMultilevel"/>
    <w:tmpl w:val="C1788B6C"/>
    <w:lvl w:ilvl="0" w:tplc="3306D786">
      <w:numFmt w:val="bullet"/>
      <w:lvlText w:val="•"/>
      <w:lvlJc w:val="left"/>
      <w:pPr>
        <w:ind w:left="333" w:hanging="180"/>
      </w:pPr>
      <w:rPr>
        <w:rFonts w:ascii="Times New Roman" w:eastAsia="Times New Roman" w:hAnsi="Times New Roman" w:cs="Times New Roman" w:hint="default"/>
        <w:w w:val="100"/>
        <w:sz w:val="22"/>
        <w:szCs w:val="22"/>
        <w:lang w:val="en-US" w:eastAsia="en-US" w:bidi="en-US"/>
      </w:rPr>
    </w:lvl>
    <w:lvl w:ilvl="1" w:tplc="F2C2A2A4">
      <w:numFmt w:val="bullet"/>
      <w:lvlText w:val="•"/>
      <w:lvlJc w:val="left"/>
      <w:pPr>
        <w:ind w:left="750" w:hanging="180"/>
      </w:pPr>
      <w:rPr>
        <w:rFonts w:hint="default"/>
        <w:lang w:val="en-US" w:eastAsia="en-US" w:bidi="en-US"/>
      </w:rPr>
    </w:lvl>
    <w:lvl w:ilvl="2" w:tplc="E74CCAEA">
      <w:numFmt w:val="bullet"/>
      <w:lvlText w:val="•"/>
      <w:lvlJc w:val="left"/>
      <w:pPr>
        <w:ind w:left="1161" w:hanging="180"/>
      </w:pPr>
      <w:rPr>
        <w:rFonts w:hint="default"/>
        <w:lang w:val="en-US" w:eastAsia="en-US" w:bidi="en-US"/>
      </w:rPr>
    </w:lvl>
    <w:lvl w:ilvl="3" w:tplc="1F90493C">
      <w:numFmt w:val="bullet"/>
      <w:lvlText w:val="•"/>
      <w:lvlJc w:val="left"/>
      <w:pPr>
        <w:ind w:left="1572" w:hanging="180"/>
      </w:pPr>
      <w:rPr>
        <w:rFonts w:hint="default"/>
        <w:lang w:val="en-US" w:eastAsia="en-US" w:bidi="en-US"/>
      </w:rPr>
    </w:lvl>
    <w:lvl w:ilvl="4" w:tplc="16F6454E">
      <w:numFmt w:val="bullet"/>
      <w:lvlText w:val="•"/>
      <w:lvlJc w:val="left"/>
      <w:pPr>
        <w:ind w:left="1982" w:hanging="180"/>
      </w:pPr>
      <w:rPr>
        <w:rFonts w:hint="default"/>
        <w:lang w:val="en-US" w:eastAsia="en-US" w:bidi="en-US"/>
      </w:rPr>
    </w:lvl>
    <w:lvl w:ilvl="5" w:tplc="2E26B33E">
      <w:numFmt w:val="bullet"/>
      <w:lvlText w:val="•"/>
      <w:lvlJc w:val="left"/>
      <w:pPr>
        <w:ind w:left="2393" w:hanging="180"/>
      </w:pPr>
      <w:rPr>
        <w:rFonts w:hint="default"/>
        <w:lang w:val="en-US" w:eastAsia="en-US" w:bidi="en-US"/>
      </w:rPr>
    </w:lvl>
    <w:lvl w:ilvl="6" w:tplc="D36419E4">
      <w:numFmt w:val="bullet"/>
      <w:lvlText w:val="•"/>
      <w:lvlJc w:val="left"/>
      <w:pPr>
        <w:ind w:left="2804" w:hanging="180"/>
      </w:pPr>
      <w:rPr>
        <w:rFonts w:hint="default"/>
        <w:lang w:val="en-US" w:eastAsia="en-US" w:bidi="en-US"/>
      </w:rPr>
    </w:lvl>
    <w:lvl w:ilvl="7" w:tplc="860C1EC4">
      <w:numFmt w:val="bullet"/>
      <w:lvlText w:val="•"/>
      <w:lvlJc w:val="left"/>
      <w:pPr>
        <w:ind w:left="3214" w:hanging="180"/>
      </w:pPr>
      <w:rPr>
        <w:rFonts w:hint="default"/>
        <w:lang w:val="en-US" w:eastAsia="en-US" w:bidi="en-US"/>
      </w:rPr>
    </w:lvl>
    <w:lvl w:ilvl="8" w:tplc="C096B1E8">
      <w:numFmt w:val="bullet"/>
      <w:lvlText w:val="•"/>
      <w:lvlJc w:val="left"/>
      <w:pPr>
        <w:ind w:left="3625" w:hanging="180"/>
      </w:pPr>
      <w:rPr>
        <w:rFonts w:hint="default"/>
        <w:lang w:val="en-US" w:eastAsia="en-US" w:bidi="en-US"/>
      </w:rPr>
    </w:lvl>
  </w:abstractNum>
  <w:abstractNum w:abstractNumId="5">
    <w:nsid w:val="17717504"/>
    <w:multiLevelType w:val="hybridMultilevel"/>
    <w:tmpl w:val="CB9A848E"/>
    <w:lvl w:ilvl="0" w:tplc="A1EAFF04">
      <w:numFmt w:val="bullet"/>
      <w:lvlText w:val="•"/>
      <w:lvlJc w:val="left"/>
      <w:pPr>
        <w:ind w:left="357" w:hanging="269"/>
      </w:pPr>
      <w:rPr>
        <w:rFonts w:ascii="Times New Roman" w:eastAsia="Times New Roman" w:hAnsi="Times New Roman" w:cs="Times New Roman" w:hint="default"/>
        <w:w w:val="100"/>
        <w:sz w:val="22"/>
        <w:szCs w:val="22"/>
        <w:lang w:val="en-US" w:eastAsia="en-US" w:bidi="en-US"/>
      </w:rPr>
    </w:lvl>
    <w:lvl w:ilvl="1" w:tplc="FFFAD08C">
      <w:numFmt w:val="bullet"/>
      <w:lvlText w:val="•"/>
      <w:lvlJc w:val="left"/>
      <w:pPr>
        <w:ind w:left="768" w:hanging="269"/>
      </w:pPr>
      <w:rPr>
        <w:rFonts w:hint="default"/>
        <w:lang w:val="en-US" w:eastAsia="en-US" w:bidi="en-US"/>
      </w:rPr>
    </w:lvl>
    <w:lvl w:ilvl="2" w:tplc="3DC8A5E0">
      <w:numFmt w:val="bullet"/>
      <w:lvlText w:val="•"/>
      <w:lvlJc w:val="left"/>
      <w:pPr>
        <w:ind w:left="1177" w:hanging="269"/>
      </w:pPr>
      <w:rPr>
        <w:rFonts w:hint="default"/>
        <w:lang w:val="en-US" w:eastAsia="en-US" w:bidi="en-US"/>
      </w:rPr>
    </w:lvl>
    <w:lvl w:ilvl="3" w:tplc="0F0A53F4">
      <w:numFmt w:val="bullet"/>
      <w:lvlText w:val="•"/>
      <w:lvlJc w:val="left"/>
      <w:pPr>
        <w:ind w:left="1586" w:hanging="269"/>
      </w:pPr>
      <w:rPr>
        <w:rFonts w:hint="default"/>
        <w:lang w:val="en-US" w:eastAsia="en-US" w:bidi="en-US"/>
      </w:rPr>
    </w:lvl>
    <w:lvl w:ilvl="4" w:tplc="2FE84A3E">
      <w:numFmt w:val="bullet"/>
      <w:lvlText w:val="•"/>
      <w:lvlJc w:val="left"/>
      <w:pPr>
        <w:ind w:left="1995" w:hanging="269"/>
      </w:pPr>
      <w:rPr>
        <w:rFonts w:hint="default"/>
        <w:lang w:val="en-US" w:eastAsia="en-US" w:bidi="en-US"/>
      </w:rPr>
    </w:lvl>
    <w:lvl w:ilvl="5" w:tplc="9F2E4712">
      <w:numFmt w:val="bullet"/>
      <w:lvlText w:val="•"/>
      <w:lvlJc w:val="left"/>
      <w:pPr>
        <w:ind w:left="2404" w:hanging="269"/>
      </w:pPr>
      <w:rPr>
        <w:rFonts w:hint="default"/>
        <w:lang w:val="en-US" w:eastAsia="en-US" w:bidi="en-US"/>
      </w:rPr>
    </w:lvl>
    <w:lvl w:ilvl="6" w:tplc="F16A0686">
      <w:numFmt w:val="bullet"/>
      <w:lvlText w:val="•"/>
      <w:lvlJc w:val="left"/>
      <w:pPr>
        <w:ind w:left="2812" w:hanging="269"/>
      </w:pPr>
      <w:rPr>
        <w:rFonts w:hint="default"/>
        <w:lang w:val="en-US" w:eastAsia="en-US" w:bidi="en-US"/>
      </w:rPr>
    </w:lvl>
    <w:lvl w:ilvl="7" w:tplc="9E326136">
      <w:numFmt w:val="bullet"/>
      <w:lvlText w:val="•"/>
      <w:lvlJc w:val="left"/>
      <w:pPr>
        <w:ind w:left="3221" w:hanging="269"/>
      </w:pPr>
      <w:rPr>
        <w:rFonts w:hint="default"/>
        <w:lang w:val="en-US" w:eastAsia="en-US" w:bidi="en-US"/>
      </w:rPr>
    </w:lvl>
    <w:lvl w:ilvl="8" w:tplc="E8B63370">
      <w:numFmt w:val="bullet"/>
      <w:lvlText w:val="•"/>
      <w:lvlJc w:val="left"/>
      <w:pPr>
        <w:ind w:left="3630" w:hanging="269"/>
      </w:pPr>
      <w:rPr>
        <w:rFonts w:hint="default"/>
        <w:lang w:val="en-US" w:eastAsia="en-US" w:bidi="en-US"/>
      </w:rPr>
    </w:lvl>
  </w:abstractNum>
  <w:abstractNum w:abstractNumId="6">
    <w:nsid w:val="195050CD"/>
    <w:multiLevelType w:val="hybridMultilevel"/>
    <w:tmpl w:val="2B2CC3EE"/>
    <w:lvl w:ilvl="0" w:tplc="2522D168">
      <w:numFmt w:val="bullet"/>
      <w:lvlText w:val="•"/>
      <w:lvlJc w:val="left"/>
      <w:pPr>
        <w:ind w:left="498" w:hanging="272"/>
      </w:pPr>
      <w:rPr>
        <w:rFonts w:hint="default"/>
        <w:w w:val="100"/>
        <w:lang w:val="en-US" w:eastAsia="en-US" w:bidi="en-US"/>
      </w:rPr>
    </w:lvl>
    <w:lvl w:ilvl="1" w:tplc="0592125E">
      <w:numFmt w:val="bullet"/>
      <w:lvlText w:val="•"/>
      <w:lvlJc w:val="left"/>
      <w:pPr>
        <w:ind w:left="917" w:hanging="272"/>
      </w:pPr>
      <w:rPr>
        <w:rFonts w:hint="default"/>
        <w:lang w:val="en-US" w:eastAsia="en-US" w:bidi="en-US"/>
      </w:rPr>
    </w:lvl>
    <w:lvl w:ilvl="2" w:tplc="1CAA1740">
      <w:numFmt w:val="bullet"/>
      <w:lvlText w:val="•"/>
      <w:lvlJc w:val="left"/>
      <w:pPr>
        <w:ind w:left="1334" w:hanging="272"/>
      </w:pPr>
      <w:rPr>
        <w:rFonts w:hint="default"/>
        <w:lang w:val="en-US" w:eastAsia="en-US" w:bidi="en-US"/>
      </w:rPr>
    </w:lvl>
    <w:lvl w:ilvl="3" w:tplc="42E248E8">
      <w:numFmt w:val="bullet"/>
      <w:lvlText w:val="•"/>
      <w:lvlJc w:val="left"/>
      <w:pPr>
        <w:ind w:left="1751" w:hanging="272"/>
      </w:pPr>
      <w:rPr>
        <w:rFonts w:hint="default"/>
        <w:lang w:val="en-US" w:eastAsia="en-US" w:bidi="en-US"/>
      </w:rPr>
    </w:lvl>
    <w:lvl w:ilvl="4" w:tplc="6F127AA6">
      <w:numFmt w:val="bullet"/>
      <w:lvlText w:val="•"/>
      <w:lvlJc w:val="left"/>
      <w:pPr>
        <w:ind w:left="2169" w:hanging="272"/>
      </w:pPr>
      <w:rPr>
        <w:rFonts w:hint="default"/>
        <w:lang w:val="en-US" w:eastAsia="en-US" w:bidi="en-US"/>
      </w:rPr>
    </w:lvl>
    <w:lvl w:ilvl="5" w:tplc="C9487F8A">
      <w:numFmt w:val="bullet"/>
      <w:lvlText w:val="•"/>
      <w:lvlJc w:val="left"/>
      <w:pPr>
        <w:ind w:left="2586" w:hanging="272"/>
      </w:pPr>
      <w:rPr>
        <w:rFonts w:hint="default"/>
        <w:lang w:val="en-US" w:eastAsia="en-US" w:bidi="en-US"/>
      </w:rPr>
    </w:lvl>
    <w:lvl w:ilvl="6" w:tplc="38BA91C8">
      <w:numFmt w:val="bullet"/>
      <w:lvlText w:val="•"/>
      <w:lvlJc w:val="left"/>
      <w:pPr>
        <w:ind w:left="3003" w:hanging="272"/>
      </w:pPr>
      <w:rPr>
        <w:rFonts w:hint="default"/>
        <w:lang w:val="en-US" w:eastAsia="en-US" w:bidi="en-US"/>
      </w:rPr>
    </w:lvl>
    <w:lvl w:ilvl="7" w:tplc="4E765FF4">
      <w:numFmt w:val="bullet"/>
      <w:lvlText w:val="•"/>
      <w:lvlJc w:val="left"/>
      <w:pPr>
        <w:ind w:left="3421" w:hanging="272"/>
      </w:pPr>
      <w:rPr>
        <w:rFonts w:hint="default"/>
        <w:lang w:val="en-US" w:eastAsia="en-US" w:bidi="en-US"/>
      </w:rPr>
    </w:lvl>
    <w:lvl w:ilvl="8" w:tplc="B0BCAD3C">
      <w:numFmt w:val="bullet"/>
      <w:lvlText w:val="•"/>
      <w:lvlJc w:val="left"/>
      <w:pPr>
        <w:ind w:left="3838" w:hanging="272"/>
      </w:pPr>
      <w:rPr>
        <w:rFonts w:hint="default"/>
        <w:lang w:val="en-US" w:eastAsia="en-US" w:bidi="en-US"/>
      </w:rPr>
    </w:lvl>
  </w:abstractNum>
  <w:abstractNum w:abstractNumId="7">
    <w:nsid w:val="1E695BCA"/>
    <w:multiLevelType w:val="hybridMultilevel"/>
    <w:tmpl w:val="48C8B57E"/>
    <w:lvl w:ilvl="0" w:tplc="155833D2">
      <w:numFmt w:val="bullet"/>
      <w:lvlText w:val="•"/>
      <w:lvlJc w:val="left"/>
      <w:pPr>
        <w:ind w:left="518" w:hanging="291"/>
      </w:pPr>
      <w:rPr>
        <w:rFonts w:ascii="Times New Roman" w:eastAsia="Times New Roman" w:hAnsi="Times New Roman" w:cs="Times New Roman" w:hint="default"/>
        <w:w w:val="100"/>
        <w:sz w:val="22"/>
        <w:szCs w:val="22"/>
        <w:lang w:val="en-US" w:eastAsia="en-US" w:bidi="en-US"/>
      </w:rPr>
    </w:lvl>
    <w:lvl w:ilvl="1" w:tplc="71068AB8">
      <w:numFmt w:val="bullet"/>
      <w:lvlText w:val="o"/>
      <w:lvlJc w:val="left"/>
      <w:pPr>
        <w:ind w:left="878" w:hanging="360"/>
      </w:pPr>
      <w:rPr>
        <w:rFonts w:ascii="Courier New" w:eastAsia="Courier New" w:hAnsi="Courier New" w:cs="Courier New" w:hint="default"/>
        <w:w w:val="100"/>
        <w:sz w:val="22"/>
        <w:szCs w:val="22"/>
        <w:lang w:val="en-US" w:eastAsia="en-US" w:bidi="en-US"/>
      </w:rPr>
    </w:lvl>
    <w:lvl w:ilvl="2" w:tplc="397A5872">
      <w:numFmt w:val="bullet"/>
      <w:lvlText w:val="•"/>
      <w:lvlJc w:val="left"/>
      <w:pPr>
        <w:ind w:left="1301" w:hanging="360"/>
      </w:pPr>
      <w:rPr>
        <w:rFonts w:hint="default"/>
        <w:lang w:val="en-US" w:eastAsia="en-US" w:bidi="en-US"/>
      </w:rPr>
    </w:lvl>
    <w:lvl w:ilvl="3" w:tplc="8C648018">
      <w:numFmt w:val="bullet"/>
      <w:lvlText w:val="•"/>
      <w:lvlJc w:val="left"/>
      <w:pPr>
        <w:ind w:left="1722" w:hanging="360"/>
      </w:pPr>
      <w:rPr>
        <w:rFonts w:hint="default"/>
        <w:lang w:val="en-US" w:eastAsia="en-US" w:bidi="en-US"/>
      </w:rPr>
    </w:lvl>
    <w:lvl w:ilvl="4" w:tplc="7C96FC10">
      <w:numFmt w:val="bullet"/>
      <w:lvlText w:val="•"/>
      <w:lvlJc w:val="left"/>
      <w:pPr>
        <w:ind w:left="2144" w:hanging="360"/>
      </w:pPr>
      <w:rPr>
        <w:rFonts w:hint="default"/>
        <w:lang w:val="en-US" w:eastAsia="en-US" w:bidi="en-US"/>
      </w:rPr>
    </w:lvl>
    <w:lvl w:ilvl="5" w:tplc="A8C0621A">
      <w:numFmt w:val="bullet"/>
      <w:lvlText w:val="•"/>
      <w:lvlJc w:val="left"/>
      <w:pPr>
        <w:ind w:left="2565" w:hanging="360"/>
      </w:pPr>
      <w:rPr>
        <w:rFonts w:hint="default"/>
        <w:lang w:val="en-US" w:eastAsia="en-US" w:bidi="en-US"/>
      </w:rPr>
    </w:lvl>
    <w:lvl w:ilvl="6" w:tplc="13DE6828">
      <w:numFmt w:val="bullet"/>
      <w:lvlText w:val="•"/>
      <w:lvlJc w:val="left"/>
      <w:pPr>
        <w:ind w:left="2987" w:hanging="360"/>
      </w:pPr>
      <w:rPr>
        <w:rFonts w:hint="default"/>
        <w:lang w:val="en-US" w:eastAsia="en-US" w:bidi="en-US"/>
      </w:rPr>
    </w:lvl>
    <w:lvl w:ilvl="7" w:tplc="55064E76">
      <w:numFmt w:val="bullet"/>
      <w:lvlText w:val="•"/>
      <w:lvlJc w:val="left"/>
      <w:pPr>
        <w:ind w:left="3408" w:hanging="360"/>
      </w:pPr>
      <w:rPr>
        <w:rFonts w:hint="default"/>
        <w:lang w:val="en-US" w:eastAsia="en-US" w:bidi="en-US"/>
      </w:rPr>
    </w:lvl>
    <w:lvl w:ilvl="8" w:tplc="9AE843A2">
      <w:numFmt w:val="bullet"/>
      <w:lvlText w:val="•"/>
      <w:lvlJc w:val="left"/>
      <w:pPr>
        <w:ind w:left="3830" w:hanging="360"/>
      </w:pPr>
      <w:rPr>
        <w:rFonts w:hint="default"/>
        <w:lang w:val="en-US" w:eastAsia="en-US" w:bidi="en-US"/>
      </w:rPr>
    </w:lvl>
  </w:abstractNum>
  <w:abstractNum w:abstractNumId="8">
    <w:nsid w:val="20F457FB"/>
    <w:multiLevelType w:val="hybridMultilevel"/>
    <w:tmpl w:val="2514BC1C"/>
    <w:lvl w:ilvl="0" w:tplc="EF3C5AA2">
      <w:numFmt w:val="bullet"/>
      <w:lvlText w:val="•"/>
      <w:lvlJc w:val="left"/>
      <w:pPr>
        <w:ind w:left="362" w:hanging="269"/>
      </w:pPr>
      <w:rPr>
        <w:rFonts w:ascii="Times New Roman" w:eastAsia="Times New Roman" w:hAnsi="Times New Roman" w:cs="Times New Roman" w:hint="default"/>
        <w:w w:val="100"/>
        <w:sz w:val="22"/>
        <w:szCs w:val="22"/>
        <w:lang w:val="en-US" w:eastAsia="en-US" w:bidi="en-US"/>
      </w:rPr>
    </w:lvl>
    <w:lvl w:ilvl="1" w:tplc="56A8C7A6">
      <w:numFmt w:val="bullet"/>
      <w:lvlText w:val="•"/>
      <w:lvlJc w:val="left"/>
      <w:pPr>
        <w:ind w:left="768" w:hanging="269"/>
      </w:pPr>
      <w:rPr>
        <w:rFonts w:hint="default"/>
        <w:lang w:val="en-US" w:eastAsia="en-US" w:bidi="en-US"/>
      </w:rPr>
    </w:lvl>
    <w:lvl w:ilvl="2" w:tplc="E6BEB670">
      <w:numFmt w:val="bullet"/>
      <w:lvlText w:val="•"/>
      <w:lvlJc w:val="left"/>
      <w:pPr>
        <w:ind w:left="1177" w:hanging="269"/>
      </w:pPr>
      <w:rPr>
        <w:rFonts w:hint="default"/>
        <w:lang w:val="en-US" w:eastAsia="en-US" w:bidi="en-US"/>
      </w:rPr>
    </w:lvl>
    <w:lvl w:ilvl="3" w:tplc="955C9526">
      <w:numFmt w:val="bullet"/>
      <w:lvlText w:val="•"/>
      <w:lvlJc w:val="left"/>
      <w:pPr>
        <w:ind w:left="1586" w:hanging="269"/>
      </w:pPr>
      <w:rPr>
        <w:rFonts w:hint="default"/>
        <w:lang w:val="en-US" w:eastAsia="en-US" w:bidi="en-US"/>
      </w:rPr>
    </w:lvl>
    <w:lvl w:ilvl="4" w:tplc="3EE2B63E">
      <w:numFmt w:val="bullet"/>
      <w:lvlText w:val="•"/>
      <w:lvlJc w:val="left"/>
      <w:pPr>
        <w:ind w:left="1994" w:hanging="269"/>
      </w:pPr>
      <w:rPr>
        <w:rFonts w:hint="default"/>
        <w:lang w:val="en-US" w:eastAsia="en-US" w:bidi="en-US"/>
      </w:rPr>
    </w:lvl>
    <w:lvl w:ilvl="5" w:tplc="DE54BC12">
      <w:numFmt w:val="bullet"/>
      <w:lvlText w:val="•"/>
      <w:lvlJc w:val="left"/>
      <w:pPr>
        <w:ind w:left="2403" w:hanging="269"/>
      </w:pPr>
      <w:rPr>
        <w:rFonts w:hint="default"/>
        <w:lang w:val="en-US" w:eastAsia="en-US" w:bidi="en-US"/>
      </w:rPr>
    </w:lvl>
    <w:lvl w:ilvl="6" w:tplc="B6A434DC">
      <w:numFmt w:val="bullet"/>
      <w:lvlText w:val="•"/>
      <w:lvlJc w:val="left"/>
      <w:pPr>
        <w:ind w:left="2812" w:hanging="269"/>
      </w:pPr>
      <w:rPr>
        <w:rFonts w:hint="default"/>
        <w:lang w:val="en-US" w:eastAsia="en-US" w:bidi="en-US"/>
      </w:rPr>
    </w:lvl>
    <w:lvl w:ilvl="7" w:tplc="2A28A3AE">
      <w:numFmt w:val="bullet"/>
      <w:lvlText w:val="•"/>
      <w:lvlJc w:val="left"/>
      <w:pPr>
        <w:ind w:left="3220" w:hanging="269"/>
      </w:pPr>
      <w:rPr>
        <w:rFonts w:hint="default"/>
        <w:lang w:val="en-US" w:eastAsia="en-US" w:bidi="en-US"/>
      </w:rPr>
    </w:lvl>
    <w:lvl w:ilvl="8" w:tplc="B9D6F7F2">
      <w:numFmt w:val="bullet"/>
      <w:lvlText w:val="•"/>
      <w:lvlJc w:val="left"/>
      <w:pPr>
        <w:ind w:left="3629" w:hanging="269"/>
      </w:pPr>
      <w:rPr>
        <w:rFonts w:hint="default"/>
        <w:lang w:val="en-US" w:eastAsia="en-US" w:bidi="en-US"/>
      </w:rPr>
    </w:lvl>
  </w:abstractNum>
  <w:abstractNum w:abstractNumId="9">
    <w:nsid w:val="246042E6"/>
    <w:multiLevelType w:val="hybridMultilevel"/>
    <w:tmpl w:val="4DD2075E"/>
    <w:lvl w:ilvl="0" w:tplc="F2321394">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7272196E">
      <w:start w:val="1"/>
      <w:numFmt w:val="decimal"/>
      <w:lvlText w:val="%2."/>
      <w:lvlJc w:val="left"/>
      <w:pPr>
        <w:ind w:left="683" w:hanging="180"/>
      </w:pPr>
      <w:rPr>
        <w:rFonts w:ascii="Cambria" w:eastAsia="Cambria" w:hAnsi="Cambria" w:cs="Cambria" w:hint="default"/>
        <w:color w:val="538DD3"/>
        <w:spacing w:val="-1"/>
        <w:w w:val="100"/>
        <w:sz w:val="16"/>
        <w:szCs w:val="16"/>
        <w:lang w:val="en-US" w:eastAsia="en-US" w:bidi="en-US"/>
      </w:rPr>
    </w:lvl>
    <w:lvl w:ilvl="2" w:tplc="EB56F846">
      <w:numFmt w:val="bullet"/>
      <w:lvlText w:val="•"/>
      <w:lvlJc w:val="left"/>
      <w:pPr>
        <w:ind w:left="1552" w:hanging="180"/>
      </w:pPr>
      <w:rPr>
        <w:rFonts w:hint="default"/>
        <w:lang w:val="en-US" w:eastAsia="en-US" w:bidi="en-US"/>
      </w:rPr>
    </w:lvl>
    <w:lvl w:ilvl="3" w:tplc="4D14736E">
      <w:numFmt w:val="bullet"/>
      <w:lvlText w:val="•"/>
      <w:lvlJc w:val="left"/>
      <w:pPr>
        <w:ind w:left="2425" w:hanging="180"/>
      </w:pPr>
      <w:rPr>
        <w:rFonts w:hint="default"/>
        <w:lang w:val="en-US" w:eastAsia="en-US" w:bidi="en-US"/>
      </w:rPr>
    </w:lvl>
    <w:lvl w:ilvl="4" w:tplc="CDD85326">
      <w:numFmt w:val="bullet"/>
      <w:lvlText w:val="•"/>
      <w:lvlJc w:val="left"/>
      <w:pPr>
        <w:ind w:left="3298" w:hanging="180"/>
      </w:pPr>
      <w:rPr>
        <w:rFonts w:hint="default"/>
        <w:lang w:val="en-US" w:eastAsia="en-US" w:bidi="en-US"/>
      </w:rPr>
    </w:lvl>
    <w:lvl w:ilvl="5" w:tplc="68C6DA1E">
      <w:numFmt w:val="bullet"/>
      <w:lvlText w:val="•"/>
      <w:lvlJc w:val="left"/>
      <w:pPr>
        <w:ind w:left="4171" w:hanging="180"/>
      </w:pPr>
      <w:rPr>
        <w:rFonts w:hint="default"/>
        <w:lang w:val="en-US" w:eastAsia="en-US" w:bidi="en-US"/>
      </w:rPr>
    </w:lvl>
    <w:lvl w:ilvl="6" w:tplc="6FB4ABA4">
      <w:numFmt w:val="bullet"/>
      <w:lvlText w:val="•"/>
      <w:lvlJc w:val="left"/>
      <w:pPr>
        <w:ind w:left="5043" w:hanging="180"/>
      </w:pPr>
      <w:rPr>
        <w:rFonts w:hint="default"/>
        <w:lang w:val="en-US" w:eastAsia="en-US" w:bidi="en-US"/>
      </w:rPr>
    </w:lvl>
    <w:lvl w:ilvl="7" w:tplc="4FFE1D8A">
      <w:numFmt w:val="bullet"/>
      <w:lvlText w:val="•"/>
      <w:lvlJc w:val="left"/>
      <w:pPr>
        <w:ind w:left="5916" w:hanging="180"/>
      </w:pPr>
      <w:rPr>
        <w:rFonts w:hint="default"/>
        <w:lang w:val="en-US" w:eastAsia="en-US" w:bidi="en-US"/>
      </w:rPr>
    </w:lvl>
    <w:lvl w:ilvl="8" w:tplc="AF608B4E">
      <w:numFmt w:val="bullet"/>
      <w:lvlText w:val="•"/>
      <w:lvlJc w:val="left"/>
      <w:pPr>
        <w:ind w:left="6789" w:hanging="180"/>
      </w:pPr>
      <w:rPr>
        <w:rFonts w:hint="default"/>
        <w:lang w:val="en-US" w:eastAsia="en-US" w:bidi="en-US"/>
      </w:rPr>
    </w:lvl>
  </w:abstractNum>
  <w:abstractNum w:abstractNumId="10">
    <w:nsid w:val="2F255711"/>
    <w:multiLevelType w:val="hybridMultilevel"/>
    <w:tmpl w:val="DB40B48C"/>
    <w:lvl w:ilvl="0" w:tplc="03E23364">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05ECABB8">
      <w:start w:val="1"/>
      <w:numFmt w:val="decimal"/>
      <w:lvlText w:val="%2."/>
      <w:lvlJc w:val="left"/>
      <w:pPr>
        <w:ind w:left="690" w:hanging="188"/>
      </w:pPr>
      <w:rPr>
        <w:rFonts w:ascii="Cambria" w:eastAsia="Cambria" w:hAnsi="Cambria" w:cs="Cambria" w:hint="default"/>
        <w:color w:val="538DD3"/>
        <w:spacing w:val="-1"/>
        <w:w w:val="100"/>
        <w:sz w:val="16"/>
        <w:szCs w:val="16"/>
        <w:lang w:val="en-US" w:eastAsia="en-US" w:bidi="en-US"/>
      </w:rPr>
    </w:lvl>
    <w:lvl w:ilvl="2" w:tplc="2C120166">
      <w:numFmt w:val="bullet"/>
      <w:lvlText w:val="•"/>
      <w:lvlJc w:val="left"/>
      <w:pPr>
        <w:ind w:left="1571" w:hanging="188"/>
      </w:pPr>
      <w:rPr>
        <w:rFonts w:hint="default"/>
        <w:lang w:val="en-US" w:eastAsia="en-US" w:bidi="en-US"/>
      </w:rPr>
    </w:lvl>
    <w:lvl w:ilvl="3" w:tplc="EF74D7C8">
      <w:numFmt w:val="bullet"/>
      <w:lvlText w:val="•"/>
      <w:lvlJc w:val="left"/>
      <w:pPr>
        <w:ind w:left="2442" w:hanging="188"/>
      </w:pPr>
      <w:rPr>
        <w:rFonts w:hint="default"/>
        <w:lang w:val="en-US" w:eastAsia="en-US" w:bidi="en-US"/>
      </w:rPr>
    </w:lvl>
    <w:lvl w:ilvl="4" w:tplc="CD26A024">
      <w:numFmt w:val="bullet"/>
      <w:lvlText w:val="•"/>
      <w:lvlJc w:val="left"/>
      <w:pPr>
        <w:ind w:left="3313" w:hanging="188"/>
      </w:pPr>
      <w:rPr>
        <w:rFonts w:hint="default"/>
        <w:lang w:val="en-US" w:eastAsia="en-US" w:bidi="en-US"/>
      </w:rPr>
    </w:lvl>
    <w:lvl w:ilvl="5" w:tplc="ED265020">
      <w:numFmt w:val="bullet"/>
      <w:lvlText w:val="•"/>
      <w:lvlJc w:val="left"/>
      <w:pPr>
        <w:ind w:left="4184" w:hanging="188"/>
      </w:pPr>
      <w:rPr>
        <w:rFonts w:hint="default"/>
        <w:lang w:val="en-US" w:eastAsia="en-US" w:bidi="en-US"/>
      </w:rPr>
    </w:lvl>
    <w:lvl w:ilvl="6" w:tplc="4A787324">
      <w:numFmt w:val="bullet"/>
      <w:lvlText w:val="•"/>
      <w:lvlJc w:val="left"/>
      <w:pPr>
        <w:ind w:left="5055" w:hanging="188"/>
      </w:pPr>
      <w:rPr>
        <w:rFonts w:hint="default"/>
        <w:lang w:val="en-US" w:eastAsia="en-US" w:bidi="en-US"/>
      </w:rPr>
    </w:lvl>
    <w:lvl w:ilvl="7" w:tplc="8D4628A6">
      <w:numFmt w:val="bullet"/>
      <w:lvlText w:val="•"/>
      <w:lvlJc w:val="left"/>
      <w:pPr>
        <w:ind w:left="5926" w:hanging="188"/>
      </w:pPr>
      <w:rPr>
        <w:rFonts w:hint="default"/>
        <w:lang w:val="en-US" w:eastAsia="en-US" w:bidi="en-US"/>
      </w:rPr>
    </w:lvl>
    <w:lvl w:ilvl="8" w:tplc="BEA4544C">
      <w:numFmt w:val="bullet"/>
      <w:lvlText w:val="•"/>
      <w:lvlJc w:val="left"/>
      <w:pPr>
        <w:ind w:left="6797" w:hanging="188"/>
      </w:pPr>
      <w:rPr>
        <w:rFonts w:hint="default"/>
        <w:lang w:val="en-US" w:eastAsia="en-US" w:bidi="en-US"/>
      </w:rPr>
    </w:lvl>
  </w:abstractNum>
  <w:abstractNum w:abstractNumId="11">
    <w:nsid w:val="2F756079"/>
    <w:multiLevelType w:val="hybridMultilevel"/>
    <w:tmpl w:val="A4142522"/>
    <w:lvl w:ilvl="0" w:tplc="CDBAE506">
      <w:numFmt w:val="bullet"/>
      <w:lvlText w:val=""/>
      <w:lvlJc w:val="left"/>
      <w:pPr>
        <w:ind w:left="331" w:hanging="188"/>
      </w:pPr>
      <w:rPr>
        <w:rFonts w:ascii="Symbol" w:eastAsia="Symbol" w:hAnsi="Symbol" w:cs="Symbol" w:hint="default"/>
        <w:color w:val="365F91"/>
        <w:w w:val="100"/>
        <w:sz w:val="16"/>
        <w:szCs w:val="16"/>
        <w:lang w:val="en-US" w:eastAsia="en-US" w:bidi="en-US"/>
      </w:rPr>
    </w:lvl>
    <w:lvl w:ilvl="1" w:tplc="D5967120">
      <w:start w:val="1"/>
      <w:numFmt w:val="decimal"/>
      <w:lvlText w:val="%2."/>
      <w:lvlJc w:val="left"/>
      <w:pPr>
        <w:ind w:left="684" w:hanging="269"/>
      </w:pPr>
      <w:rPr>
        <w:rFonts w:ascii="Cambria" w:eastAsia="Cambria" w:hAnsi="Cambria" w:cs="Cambria" w:hint="default"/>
        <w:color w:val="538DD3"/>
        <w:spacing w:val="-1"/>
        <w:w w:val="100"/>
        <w:sz w:val="16"/>
        <w:szCs w:val="16"/>
        <w:lang w:val="en-US" w:eastAsia="en-US" w:bidi="en-US"/>
      </w:rPr>
    </w:lvl>
    <w:lvl w:ilvl="2" w:tplc="707230C4">
      <w:start w:val="1"/>
      <w:numFmt w:val="lowerLetter"/>
      <w:lvlText w:val="(%3)"/>
      <w:lvlJc w:val="left"/>
      <w:pPr>
        <w:ind w:left="1044" w:hanging="360"/>
      </w:pPr>
      <w:rPr>
        <w:rFonts w:ascii="Cambria" w:eastAsia="Cambria" w:hAnsi="Cambria" w:cs="Cambria" w:hint="default"/>
        <w:color w:val="538DD3"/>
        <w:spacing w:val="-2"/>
        <w:w w:val="100"/>
        <w:sz w:val="16"/>
        <w:szCs w:val="16"/>
        <w:lang w:val="en-US" w:eastAsia="en-US" w:bidi="en-US"/>
      </w:rPr>
    </w:lvl>
    <w:lvl w:ilvl="3" w:tplc="4B8A4B6A">
      <w:numFmt w:val="bullet"/>
      <w:lvlText w:val="•"/>
      <w:lvlJc w:val="left"/>
      <w:pPr>
        <w:ind w:left="1977" w:hanging="360"/>
      </w:pPr>
      <w:rPr>
        <w:rFonts w:hint="default"/>
        <w:lang w:val="en-US" w:eastAsia="en-US" w:bidi="en-US"/>
      </w:rPr>
    </w:lvl>
    <w:lvl w:ilvl="4" w:tplc="A52CF4B6">
      <w:numFmt w:val="bullet"/>
      <w:lvlText w:val="•"/>
      <w:lvlJc w:val="left"/>
      <w:pPr>
        <w:ind w:left="2914" w:hanging="360"/>
      </w:pPr>
      <w:rPr>
        <w:rFonts w:hint="default"/>
        <w:lang w:val="en-US" w:eastAsia="en-US" w:bidi="en-US"/>
      </w:rPr>
    </w:lvl>
    <w:lvl w:ilvl="5" w:tplc="915E5620">
      <w:numFmt w:val="bullet"/>
      <w:lvlText w:val="•"/>
      <w:lvlJc w:val="left"/>
      <w:pPr>
        <w:ind w:left="3852" w:hanging="360"/>
      </w:pPr>
      <w:rPr>
        <w:rFonts w:hint="default"/>
        <w:lang w:val="en-US" w:eastAsia="en-US" w:bidi="en-US"/>
      </w:rPr>
    </w:lvl>
    <w:lvl w:ilvl="6" w:tplc="60FE84E6">
      <w:numFmt w:val="bullet"/>
      <w:lvlText w:val="•"/>
      <w:lvlJc w:val="left"/>
      <w:pPr>
        <w:ind w:left="4789" w:hanging="360"/>
      </w:pPr>
      <w:rPr>
        <w:rFonts w:hint="default"/>
        <w:lang w:val="en-US" w:eastAsia="en-US" w:bidi="en-US"/>
      </w:rPr>
    </w:lvl>
    <w:lvl w:ilvl="7" w:tplc="E0D264A8">
      <w:numFmt w:val="bullet"/>
      <w:lvlText w:val="•"/>
      <w:lvlJc w:val="left"/>
      <w:pPr>
        <w:ind w:left="5726" w:hanging="360"/>
      </w:pPr>
      <w:rPr>
        <w:rFonts w:hint="default"/>
        <w:lang w:val="en-US" w:eastAsia="en-US" w:bidi="en-US"/>
      </w:rPr>
    </w:lvl>
    <w:lvl w:ilvl="8" w:tplc="20A0E738">
      <w:numFmt w:val="bullet"/>
      <w:lvlText w:val="•"/>
      <w:lvlJc w:val="left"/>
      <w:pPr>
        <w:ind w:left="6664" w:hanging="360"/>
      </w:pPr>
      <w:rPr>
        <w:rFonts w:hint="default"/>
        <w:lang w:val="en-US" w:eastAsia="en-US" w:bidi="en-US"/>
      </w:rPr>
    </w:lvl>
  </w:abstractNum>
  <w:abstractNum w:abstractNumId="12">
    <w:nsid w:val="30FE4B16"/>
    <w:multiLevelType w:val="hybridMultilevel"/>
    <w:tmpl w:val="190C4C1E"/>
    <w:lvl w:ilvl="0" w:tplc="7CD69A48">
      <w:numFmt w:val="bullet"/>
      <w:lvlText w:val=""/>
      <w:lvlJc w:val="left"/>
      <w:pPr>
        <w:ind w:left="324" w:hanging="180"/>
      </w:pPr>
      <w:rPr>
        <w:rFonts w:ascii="Symbol" w:hAnsi="Symbol" w:hint="default"/>
        <w:w w:val="100"/>
        <w:lang w:val="en-US" w:eastAsia="en-US" w:bidi="en-US"/>
      </w:rPr>
    </w:lvl>
    <w:lvl w:ilvl="1" w:tplc="CDAA9A38">
      <w:start w:val="1"/>
      <w:numFmt w:val="decimal"/>
      <w:lvlText w:val="%2."/>
      <w:lvlJc w:val="left"/>
      <w:pPr>
        <w:ind w:left="684" w:hanging="180"/>
      </w:pPr>
      <w:rPr>
        <w:rFonts w:hint="default"/>
        <w:spacing w:val="-1"/>
        <w:w w:val="100"/>
        <w:lang w:val="en-US" w:eastAsia="en-US" w:bidi="en-US"/>
      </w:rPr>
    </w:lvl>
    <w:lvl w:ilvl="2" w:tplc="F968D548">
      <w:numFmt w:val="bullet"/>
      <w:lvlText w:val="•"/>
      <w:lvlJc w:val="left"/>
      <w:pPr>
        <w:ind w:left="1553" w:hanging="180"/>
      </w:pPr>
      <w:rPr>
        <w:rFonts w:hint="default"/>
        <w:lang w:val="en-US" w:eastAsia="en-US" w:bidi="en-US"/>
      </w:rPr>
    </w:lvl>
    <w:lvl w:ilvl="3" w:tplc="CFF0DA70">
      <w:numFmt w:val="bullet"/>
      <w:lvlText w:val="•"/>
      <w:lvlJc w:val="left"/>
      <w:pPr>
        <w:ind w:left="2426" w:hanging="180"/>
      </w:pPr>
      <w:rPr>
        <w:rFonts w:hint="default"/>
        <w:lang w:val="en-US" w:eastAsia="en-US" w:bidi="en-US"/>
      </w:rPr>
    </w:lvl>
    <w:lvl w:ilvl="4" w:tplc="78DAC0A2">
      <w:numFmt w:val="bullet"/>
      <w:lvlText w:val="•"/>
      <w:lvlJc w:val="left"/>
      <w:pPr>
        <w:ind w:left="3300" w:hanging="180"/>
      </w:pPr>
      <w:rPr>
        <w:rFonts w:hint="default"/>
        <w:lang w:val="en-US" w:eastAsia="en-US" w:bidi="en-US"/>
      </w:rPr>
    </w:lvl>
    <w:lvl w:ilvl="5" w:tplc="AA7620A6">
      <w:numFmt w:val="bullet"/>
      <w:lvlText w:val="•"/>
      <w:lvlJc w:val="left"/>
      <w:pPr>
        <w:ind w:left="4173" w:hanging="180"/>
      </w:pPr>
      <w:rPr>
        <w:rFonts w:hint="default"/>
        <w:lang w:val="en-US" w:eastAsia="en-US" w:bidi="en-US"/>
      </w:rPr>
    </w:lvl>
    <w:lvl w:ilvl="6" w:tplc="EDF68B4A">
      <w:numFmt w:val="bullet"/>
      <w:lvlText w:val="•"/>
      <w:lvlJc w:val="left"/>
      <w:pPr>
        <w:ind w:left="5046" w:hanging="180"/>
      </w:pPr>
      <w:rPr>
        <w:rFonts w:hint="default"/>
        <w:lang w:val="en-US" w:eastAsia="en-US" w:bidi="en-US"/>
      </w:rPr>
    </w:lvl>
    <w:lvl w:ilvl="7" w:tplc="09848240">
      <w:numFmt w:val="bullet"/>
      <w:lvlText w:val="•"/>
      <w:lvlJc w:val="left"/>
      <w:pPr>
        <w:ind w:left="5920" w:hanging="180"/>
      </w:pPr>
      <w:rPr>
        <w:rFonts w:hint="default"/>
        <w:lang w:val="en-US" w:eastAsia="en-US" w:bidi="en-US"/>
      </w:rPr>
    </w:lvl>
    <w:lvl w:ilvl="8" w:tplc="410CE1BA">
      <w:numFmt w:val="bullet"/>
      <w:lvlText w:val="•"/>
      <w:lvlJc w:val="left"/>
      <w:pPr>
        <w:ind w:left="6793" w:hanging="180"/>
      </w:pPr>
      <w:rPr>
        <w:rFonts w:hint="default"/>
        <w:lang w:val="en-US" w:eastAsia="en-US" w:bidi="en-US"/>
      </w:rPr>
    </w:lvl>
  </w:abstractNum>
  <w:abstractNum w:abstractNumId="13">
    <w:nsid w:val="372119CE"/>
    <w:multiLevelType w:val="hybridMultilevel"/>
    <w:tmpl w:val="5AAE1B3A"/>
    <w:lvl w:ilvl="0" w:tplc="E8D4B8AC">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2084B92C">
      <w:start w:val="1"/>
      <w:numFmt w:val="decimal"/>
      <w:lvlText w:val="%2."/>
      <w:lvlJc w:val="left"/>
      <w:pPr>
        <w:ind w:left="592" w:hanging="178"/>
      </w:pPr>
      <w:rPr>
        <w:rFonts w:ascii="Cambria" w:eastAsia="Cambria" w:hAnsi="Cambria" w:cs="Cambria" w:hint="default"/>
        <w:color w:val="538DD3"/>
        <w:w w:val="100"/>
        <w:sz w:val="16"/>
        <w:szCs w:val="16"/>
        <w:lang w:val="en-US" w:eastAsia="en-US" w:bidi="en-US"/>
      </w:rPr>
    </w:lvl>
    <w:lvl w:ilvl="2" w:tplc="53F8ACAC">
      <w:numFmt w:val="bullet"/>
      <w:lvlText w:val="•"/>
      <w:lvlJc w:val="left"/>
      <w:pPr>
        <w:ind w:left="1482" w:hanging="178"/>
      </w:pPr>
      <w:rPr>
        <w:rFonts w:hint="default"/>
        <w:lang w:val="en-US" w:eastAsia="en-US" w:bidi="en-US"/>
      </w:rPr>
    </w:lvl>
    <w:lvl w:ilvl="3" w:tplc="DB90B288">
      <w:numFmt w:val="bullet"/>
      <w:lvlText w:val="•"/>
      <w:lvlJc w:val="left"/>
      <w:pPr>
        <w:ind w:left="2364" w:hanging="178"/>
      </w:pPr>
      <w:rPr>
        <w:rFonts w:hint="default"/>
        <w:lang w:val="en-US" w:eastAsia="en-US" w:bidi="en-US"/>
      </w:rPr>
    </w:lvl>
    <w:lvl w:ilvl="4" w:tplc="B28AC914">
      <w:numFmt w:val="bullet"/>
      <w:lvlText w:val="•"/>
      <w:lvlJc w:val="left"/>
      <w:pPr>
        <w:ind w:left="3246" w:hanging="178"/>
      </w:pPr>
      <w:rPr>
        <w:rFonts w:hint="default"/>
        <w:lang w:val="en-US" w:eastAsia="en-US" w:bidi="en-US"/>
      </w:rPr>
    </w:lvl>
    <w:lvl w:ilvl="5" w:tplc="B4409506">
      <w:numFmt w:val="bullet"/>
      <w:lvlText w:val="•"/>
      <w:lvlJc w:val="left"/>
      <w:pPr>
        <w:ind w:left="4128" w:hanging="178"/>
      </w:pPr>
      <w:rPr>
        <w:rFonts w:hint="default"/>
        <w:lang w:val="en-US" w:eastAsia="en-US" w:bidi="en-US"/>
      </w:rPr>
    </w:lvl>
    <w:lvl w:ilvl="6" w:tplc="7FD816DE">
      <w:numFmt w:val="bullet"/>
      <w:lvlText w:val="•"/>
      <w:lvlJc w:val="left"/>
      <w:pPr>
        <w:ind w:left="5011" w:hanging="178"/>
      </w:pPr>
      <w:rPr>
        <w:rFonts w:hint="default"/>
        <w:lang w:val="en-US" w:eastAsia="en-US" w:bidi="en-US"/>
      </w:rPr>
    </w:lvl>
    <w:lvl w:ilvl="7" w:tplc="9E42DC60">
      <w:numFmt w:val="bullet"/>
      <w:lvlText w:val="•"/>
      <w:lvlJc w:val="left"/>
      <w:pPr>
        <w:ind w:left="5893" w:hanging="178"/>
      </w:pPr>
      <w:rPr>
        <w:rFonts w:hint="default"/>
        <w:lang w:val="en-US" w:eastAsia="en-US" w:bidi="en-US"/>
      </w:rPr>
    </w:lvl>
    <w:lvl w:ilvl="8" w:tplc="E766D2E0">
      <w:numFmt w:val="bullet"/>
      <w:lvlText w:val="•"/>
      <w:lvlJc w:val="left"/>
      <w:pPr>
        <w:ind w:left="6775" w:hanging="178"/>
      </w:pPr>
      <w:rPr>
        <w:rFonts w:hint="default"/>
        <w:lang w:val="en-US" w:eastAsia="en-US" w:bidi="en-US"/>
      </w:rPr>
    </w:lvl>
  </w:abstractNum>
  <w:abstractNum w:abstractNumId="14">
    <w:nsid w:val="3A686963"/>
    <w:multiLevelType w:val="hybridMultilevel"/>
    <w:tmpl w:val="8A764D26"/>
    <w:lvl w:ilvl="0" w:tplc="0B62216A">
      <w:numFmt w:val="bullet"/>
      <w:lvlText w:val="•"/>
      <w:lvlJc w:val="left"/>
      <w:pPr>
        <w:ind w:left="362" w:hanging="269"/>
      </w:pPr>
      <w:rPr>
        <w:rFonts w:hint="default"/>
        <w:w w:val="100"/>
        <w:lang w:val="en-US" w:eastAsia="en-US" w:bidi="en-US"/>
      </w:rPr>
    </w:lvl>
    <w:lvl w:ilvl="1" w:tplc="33302724">
      <w:numFmt w:val="bullet"/>
      <w:lvlText w:val="•"/>
      <w:lvlJc w:val="left"/>
      <w:pPr>
        <w:ind w:left="768" w:hanging="269"/>
      </w:pPr>
      <w:rPr>
        <w:rFonts w:hint="default"/>
        <w:lang w:val="en-US" w:eastAsia="en-US" w:bidi="en-US"/>
      </w:rPr>
    </w:lvl>
    <w:lvl w:ilvl="2" w:tplc="071AD1FC">
      <w:numFmt w:val="bullet"/>
      <w:lvlText w:val="•"/>
      <w:lvlJc w:val="left"/>
      <w:pPr>
        <w:ind w:left="1177" w:hanging="269"/>
      </w:pPr>
      <w:rPr>
        <w:rFonts w:hint="default"/>
        <w:lang w:val="en-US" w:eastAsia="en-US" w:bidi="en-US"/>
      </w:rPr>
    </w:lvl>
    <w:lvl w:ilvl="3" w:tplc="58ECB2D2">
      <w:numFmt w:val="bullet"/>
      <w:lvlText w:val="•"/>
      <w:lvlJc w:val="left"/>
      <w:pPr>
        <w:ind w:left="1586" w:hanging="269"/>
      </w:pPr>
      <w:rPr>
        <w:rFonts w:hint="default"/>
        <w:lang w:val="en-US" w:eastAsia="en-US" w:bidi="en-US"/>
      </w:rPr>
    </w:lvl>
    <w:lvl w:ilvl="4" w:tplc="B68A7778">
      <w:numFmt w:val="bullet"/>
      <w:lvlText w:val="•"/>
      <w:lvlJc w:val="left"/>
      <w:pPr>
        <w:ind w:left="1994" w:hanging="269"/>
      </w:pPr>
      <w:rPr>
        <w:rFonts w:hint="default"/>
        <w:lang w:val="en-US" w:eastAsia="en-US" w:bidi="en-US"/>
      </w:rPr>
    </w:lvl>
    <w:lvl w:ilvl="5" w:tplc="D6A2A9BA">
      <w:numFmt w:val="bullet"/>
      <w:lvlText w:val="•"/>
      <w:lvlJc w:val="left"/>
      <w:pPr>
        <w:ind w:left="2403" w:hanging="269"/>
      </w:pPr>
      <w:rPr>
        <w:rFonts w:hint="default"/>
        <w:lang w:val="en-US" w:eastAsia="en-US" w:bidi="en-US"/>
      </w:rPr>
    </w:lvl>
    <w:lvl w:ilvl="6" w:tplc="B42819B2">
      <w:numFmt w:val="bullet"/>
      <w:lvlText w:val="•"/>
      <w:lvlJc w:val="left"/>
      <w:pPr>
        <w:ind w:left="2812" w:hanging="269"/>
      </w:pPr>
      <w:rPr>
        <w:rFonts w:hint="default"/>
        <w:lang w:val="en-US" w:eastAsia="en-US" w:bidi="en-US"/>
      </w:rPr>
    </w:lvl>
    <w:lvl w:ilvl="7" w:tplc="24B805E8">
      <w:numFmt w:val="bullet"/>
      <w:lvlText w:val="•"/>
      <w:lvlJc w:val="left"/>
      <w:pPr>
        <w:ind w:left="3220" w:hanging="269"/>
      </w:pPr>
      <w:rPr>
        <w:rFonts w:hint="default"/>
        <w:lang w:val="en-US" w:eastAsia="en-US" w:bidi="en-US"/>
      </w:rPr>
    </w:lvl>
    <w:lvl w:ilvl="8" w:tplc="09DA6E56">
      <w:numFmt w:val="bullet"/>
      <w:lvlText w:val="•"/>
      <w:lvlJc w:val="left"/>
      <w:pPr>
        <w:ind w:left="3629" w:hanging="269"/>
      </w:pPr>
      <w:rPr>
        <w:rFonts w:hint="default"/>
        <w:lang w:val="en-US" w:eastAsia="en-US" w:bidi="en-US"/>
      </w:rPr>
    </w:lvl>
  </w:abstractNum>
  <w:abstractNum w:abstractNumId="15">
    <w:nsid w:val="42E747F3"/>
    <w:multiLevelType w:val="hybridMultilevel"/>
    <w:tmpl w:val="F0323130"/>
    <w:lvl w:ilvl="0" w:tplc="665654D6">
      <w:numFmt w:val="bullet"/>
      <w:lvlText w:val="•"/>
      <w:lvlJc w:val="left"/>
      <w:pPr>
        <w:ind w:left="407" w:hanging="250"/>
      </w:pPr>
      <w:rPr>
        <w:rFonts w:ascii="Times New Roman" w:eastAsia="Times New Roman" w:hAnsi="Times New Roman" w:cs="Times New Roman" w:hint="default"/>
        <w:w w:val="100"/>
        <w:sz w:val="22"/>
        <w:szCs w:val="22"/>
        <w:lang w:val="en-US" w:eastAsia="en-US" w:bidi="en-US"/>
      </w:rPr>
    </w:lvl>
    <w:lvl w:ilvl="1" w:tplc="0CB2433C">
      <w:numFmt w:val="bullet"/>
      <w:lvlText w:val="•"/>
      <w:lvlJc w:val="left"/>
      <w:pPr>
        <w:ind w:left="827" w:hanging="250"/>
      </w:pPr>
      <w:rPr>
        <w:rFonts w:hint="default"/>
        <w:lang w:val="en-US" w:eastAsia="en-US" w:bidi="en-US"/>
      </w:rPr>
    </w:lvl>
    <w:lvl w:ilvl="2" w:tplc="B32E99AA">
      <w:numFmt w:val="bullet"/>
      <w:lvlText w:val="•"/>
      <w:lvlJc w:val="left"/>
      <w:pPr>
        <w:ind w:left="1254" w:hanging="250"/>
      </w:pPr>
      <w:rPr>
        <w:rFonts w:hint="default"/>
        <w:lang w:val="en-US" w:eastAsia="en-US" w:bidi="en-US"/>
      </w:rPr>
    </w:lvl>
    <w:lvl w:ilvl="3" w:tplc="8C925D0A">
      <w:numFmt w:val="bullet"/>
      <w:lvlText w:val="•"/>
      <w:lvlJc w:val="left"/>
      <w:pPr>
        <w:ind w:left="1681" w:hanging="250"/>
      </w:pPr>
      <w:rPr>
        <w:rFonts w:hint="default"/>
        <w:lang w:val="en-US" w:eastAsia="en-US" w:bidi="en-US"/>
      </w:rPr>
    </w:lvl>
    <w:lvl w:ilvl="4" w:tplc="E3F6DE66">
      <w:numFmt w:val="bullet"/>
      <w:lvlText w:val="•"/>
      <w:lvlJc w:val="left"/>
      <w:pPr>
        <w:ind w:left="2109" w:hanging="250"/>
      </w:pPr>
      <w:rPr>
        <w:rFonts w:hint="default"/>
        <w:lang w:val="en-US" w:eastAsia="en-US" w:bidi="en-US"/>
      </w:rPr>
    </w:lvl>
    <w:lvl w:ilvl="5" w:tplc="ABAA492A">
      <w:numFmt w:val="bullet"/>
      <w:lvlText w:val="•"/>
      <w:lvlJc w:val="left"/>
      <w:pPr>
        <w:ind w:left="2536" w:hanging="250"/>
      </w:pPr>
      <w:rPr>
        <w:rFonts w:hint="default"/>
        <w:lang w:val="en-US" w:eastAsia="en-US" w:bidi="en-US"/>
      </w:rPr>
    </w:lvl>
    <w:lvl w:ilvl="6" w:tplc="4B706BFC">
      <w:numFmt w:val="bullet"/>
      <w:lvlText w:val="•"/>
      <w:lvlJc w:val="left"/>
      <w:pPr>
        <w:ind w:left="2963" w:hanging="250"/>
      </w:pPr>
      <w:rPr>
        <w:rFonts w:hint="default"/>
        <w:lang w:val="en-US" w:eastAsia="en-US" w:bidi="en-US"/>
      </w:rPr>
    </w:lvl>
    <w:lvl w:ilvl="7" w:tplc="2160DC48">
      <w:numFmt w:val="bullet"/>
      <w:lvlText w:val="•"/>
      <w:lvlJc w:val="left"/>
      <w:pPr>
        <w:ind w:left="3391" w:hanging="250"/>
      </w:pPr>
      <w:rPr>
        <w:rFonts w:hint="default"/>
        <w:lang w:val="en-US" w:eastAsia="en-US" w:bidi="en-US"/>
      </w:rPr>
    </w:lvl>
    <w:lvl w:ilvl="8" w:tplc="41DC1450">
      <w:numFmt w:val="bullet"/>
      <w:lvlText w:val="•"/>
      <w:lvlJc w:val="left"/>
      <w:pPr>
        <w:ind w:left="3818" w:hanging="250"/>
      </w:pPr>
      <w:rPr>
        <w:rFonts w:hint="default"/>
        <w:lang w:val="en-US" w:eastAsia="en-US" w:bidi="en-US"/>
      </w:rPr>
    </w:lvl>
  </w:abstractNum>
  <w:abstractNum w:abstractNumId="16">
    <w:nsid w:val="4F937388"/>
    <w:multiLevelType w:val="hybridMultilevel"/>
    <w:tmpl w:val="E458BE2E"/>
    <w:lvl w:ilvl="0" w:tplc="6AB41A9A">
      <w:numFmt w:val="bullet"/>
      <w:lvlText w:val=""/>
      <w:lvlJc w:val="left"/>
      <w:pPr>
        <w:ind w:left="324" w:hanging="180"/>
      </w:pPr>
      <w:rPr>
        <w:rFonts w:ascii="Symbol" w:eastAsia="Symbol" w:hAnsi="Symbol" w:cs="Symbol" w:hint="default"/>
        <w:color w:val="365F91"/>
        <w:w w:val="100"/>
        <w:sz w:val="16"/>
        <w:szCs w:val="16"/>
        <w:lang w:val="en-US" w:eastAsia="en-US" w:bidi="en-US"/>
      </w:rPr>
    </w:lvl>
    <w:lvl w:ilvl="1" w:tplc="D1E03756">
      <w:start w:val="1"/>
      <w:numFmt w:val="decimal"/>
      <w:lvlText w:val="%2."/>
      <w:lvlJc w:val="left"/>
      <w:pPr>
        <w:ind w:left="756" w:hanging="171"/>
      </w:pPr>
      <w:rPr>
        <w:rFonts w:ascii="Cambria" w:eastAsia="Cambria" w:hAnsi="Cambria" w:cs="Cambria" w:hint="default"/>
        <w:color w:val="538DD3"/>
        <w:spacing w:val="-1"/>
        <w:w w:val="100"/>
        <w:sz w:val="16"/>
        <w:szCs w:val="16"/>
        <w:lang w:val="en-US" w:eastAsia="en-US" w:bidi="en-US"/>
      </w:rPr>
    </w:lvl>
    <w:lvl w:ilvl="2" w:tplc="39CA8E60">
      <w:numFmt w:val="bullet"/>
      <w:lvlText w:val="•"/>
      <w:lvlJc w:val="left"/>
      <w:pPr>
        <w:ind w:left="780" w:hanging="171"/>
      </w:pPr>
      <w:rPr>
        <w:rFonts w:hint="default"/>
        <w:lang w:val="en-US" w:eastAsia="en-US" w:bidi="en-US"/>
      </w:rPr>
    </w:lvl>
    <w:lvl w:ilvl="3" w:tplc="6CBE2B50">
      <w:numFmt w:val="bullet"/>
      <w:lvlText w:val="•"/>
      <w:lvlJc w:val="left"/>
      <w:pPr>
        <w:ind w:left="1748" w:hanging="171"/>
      </w:pPr>
      <w:rPr>
        <w:rFonts w:hint="default"/>
        <w:lang w:val="en-US" w:eastAsia="en-US" w:bidi="en-US"/>
      </w:rPr>
    </w:lvl>
    <w:lvl w:ilvl="4" w:tplc="E17E63FC">
      <w:numFmt w:val="bullet"/>
      <w:lvlText w:val="•"/>
      <w:lvlJc w:val="left"/>
      <w:pPr>
        <w:ind w:left="2716" w:hanging="171"/>
      </w:pPr>
      <w:rPr>
        <w:rFonts w:hint="default"/>
        <w:lang w:val="en-US" w:eastAsia="en-US" w:bidi="en-US"/>
      </w:rPr>
    </w:lvl>
    <w:lvl w:ilvl="5" w:tplc="164CA018">
      <w:numFmt w:val="bullet"/>
      <w:lvlText w:val="•"/>
      <w:lvlJc w:val="left"/>
      <w:pPr>
        <w:ind w:left="3684" w:hanging="171"/>
      </w:pPr>
      <w:rPr>
        <w:rFonts w:hint="default"/>
        <w:lang w:val="en-US" w:eastAsia="en-US" w:bidi="en-US"/>
      </w:rPr>
    </w:lvl>
    <w:lvl w:ilvl="6" w:tplc="303E2BF0">
      <w:numFmt w:val="bullet"/>
      <w:lvlText w:val="•"/>
      <w:lvlJc w:val="left"/>
      <w:pPr>
        <w:ind w:left="4652" w:hanging="171"/>
      </w:pPr>
      <w:rPr>
        <w:rFonts w:hint="default"/>
        <w:lang w:val="en-US" w:eastAsia="en-US" w:bidi="en-US"/>
      </w:rPr>
    </w:lvl>
    <w:lvl w:ilvl="7" w:tplc="F600F74A">
      <w:numFmt w:val="bullet"/>
      <w:lvlText w:val="•"/>
      <w:lvlJc w:val="left"/>
      <w:pPr>
        <w:ind w:left="5620" w:hanging="171"/>
      </w:pPr>
      <w:rPr>
        <w:rFonts w:hint="default"/>
        <w:lang w:val="en-US" w:eastAsia="en-US" w:bidi="en-US"/>
      </w:rPr>
    </w:lvl>
    <w:lvl w:ilvl="8" w:tplc="917E30EE">
      <w:numFmt w:val="bullet"/>
      <w:lvlText w:val="•"/>
      <w:lvlJc w:val="left"/>
      <w:pPr>
        <w:ind w:left="6588" w:hanging="171"/>
      </w:pPr>
      <w:rPr>
        <w:rFonts w:hint="default"/>
        <w:lang w:val="en-US" w:eastAsia="en-US" w:bidi="en-US"/>
      </w:rPr>
    </w:lvl>
  </w:abstractNum>
  <w:abstractNum w:abstractNumId="17">
    <w:nsid w:val="5E757A28"/>
    <w:multiLevelType w:val="hybridMultilevel"/>
    <w:tmpl w:val="A852FB0C"/>
    <w:lvl w:ilvl="0" w:tplc="9C98232A">
      <w:numFmt w:val="bullet"/>
      <w:lvlText w:val=""/>
      <w:lvlJc w:val="left"/>
      <w:pPr>
        <w:ind w:left="323" w:hanging="180"/>
      </w:pPr>
      <w:rPr>
        <w:rFonts w:ascii="Symbol" w:eastAsia="Symbol" w:hAnsi="Symbol" w:cs="Symbol" w:hint="default"/>
        <w:color w:val="365F91"/>
        <w:w w:val="100"/>
        <w:sz w:val="16"/>
        <w:szCs w:val="16"/>
        <w:lang w:val="en-US" w:eastAsia="en-US" w:bidi="en-US"/>
      </w:rPr>
    </w:lvl>
    <w:lvl w:ilvl="1" w:tplc="A0E02F40">
      <w:start w:val="1"/>
      <w:numFmt w:val="decimal"/>
      <w:lvlText w:val="%2."/>
      <w:lvlJc w:val="left"/>
      <w:pPr>
        <w:ind w:left="683" w:hanging="180"/>
      </w:pPr>
      <w:rPr>
        <w:rFonts w:ascii="Cambria" w:eastAsia="Cambria" w:hAnsi="Cambria" w:cs="Cambria" w:hint="default"/>
        <w:b w:val="0"/>
        <w:bCs/>
        <w:color w:val="538DD3"/>
        <w:spacing w:val="-1"/>
        <w:w w:val="100"/>
        <w:sz w:val="16"/>
        <w:szCs w:val="16"/>
        <w:lang w:val="en-US" w:eastAsia="en-US" w:bidi="en-US"/>
      </w:rPr>
    </w:lvl>
    <w:lvl w:ilvl="2" w:tplc="B198C06C">
      <w:numFmt w:val="bullet"/>
      <w:lvlText w:val="•"/>
      <w:lvlJc w:val="left"/>
      <w:pPr>
        <w:ind w:left="1552" w:hanging="180"/>
      </w:pPr>
      <w:rPr>
        <w:rFonts w:hint="default"/>
        <w:lang w:val="en-US" w:eastAsia="en-US" w:bidi="en-US"/>
      </w:rPr>
    </w:lvl>
    <w:lvl w:ilvl="3" w:tplc="962228D6">
      <w:numFmt w:val="bullet"/>
      <w:lvlText w:val="•"/>
      <w:lvlJc w:val="left"/>
      <w:pPr>
        <w:ind w:left="2425" w:hanging="180"/>
      </w:pPr>
      <w:rPr>
        <w:rFonts w:hint="default"/>
        <w:lang w:val="en-US" w:eastAsia="en-US" w:bidi="en-US"/>
      </w:rPr>
    </w:lvl>
    <w:lvl w:ilvl="4" w:tplc="E2321F3A">
      <w:numFmt w:val="bullet"/>
      <w:lvlText w:val="•"/>
      <w:lvlJc w:val="left"/>
      <w:pPr>
        <w:ind w:left="3298" w:hanging="180"/>
      </w:pPr>
      <w:rPr>
        <w:rFonts w:hint="default"/>
        <w:lang w:val="en-US" w:eastAsia="en-US" w:bidi="en-US"/>
      </w:rPr>
    </w:lvl>
    <w:lvl w:ilvl="5" w:tplc="67D02B90">
      <w:numFmt w:val="bullet"/>
      <w:lvlText w:val="•"/>
      <w:lvlJc w:val="left"/>
      <w:pPr>
        <w:ind w:left="4171" w:hanging="180"/>
      </w:pPr>
      <w:rPr>
        <w:rFonts w:hint="default"/>
        <w:lang w:val="en-US" w:eastAsia="en-US" w:bidi="en-US"/>
      </w:rPr>
    </w:lvl>
    <w:lvl w:ilvl="6" w:tplc="862E0FD2">
      <w:numFmt w:val="bullet"/>
      <w:lvlText w:val="•"/>
      <w:lvlJc w:val="left"/>
      <w:pPr>
        <w:ind w:left="5043" w:hanging="180"/>
      </w:pPr>
      <w:rPr>
        <w:rFonts w:hint="default"/>
        <w:lang w:val="en-US" w:eastAsia="en-US" w:bidi="en-US"/>
      </w:rPr>
    </w:lvl>
    <w:lvl w:ilvl="7" w:tplc="534E70AC">
      <w:numFmt w:val="bullet"/>
      <w:lvlText w:val="•"/>
      <w:lvlJc w:val="left"/>
      <w:pPr>
        <w:ind w:left="5916" w:hanging="180"/>
      </w:pPr>
      <w:rPr>
        <w:rFonts w:hint="default"/>
        <w:lang w:val="en-US" w:eastAsia="en-US" w:bidi="en-US"/>
      </w:rPr>
    </w:lvl>
    <w:lvl w:ilvl="8" w:tplc="D2AA5CB8">
      <w:numFmt w:val="bullet"/>
      <w:lvlText w:val="•"/>
      <w:lvlJc w:val="left"/>
      <w:pPr>
        <w:ind w:left="6789" w:hanging="180"/>
      </w:pPr>
      <w:rPr>
        <w:rFonts w:hint="default"/>
        <w:lang w:val="en-US" w:eastAsia="en-US" w:bidi="en-US"/>
      </w:rPr>
    </w:lvl>
  </w:abstractNum>
  <w:abstractNum w:abstractNumId="18">
    <w:nsid w:val="63B7338F"/>
    <w:multiLevelType w:val="hybridMultilevel"/>
    <w:tmpl w:val="70DE731C"/>
    <w:lvl w:ilvl="0" w:tplc="FFFFFFFF">
      <w:numFmt w:val="bullet"/>
      <w:lvlText w:val=""/>
      <w:lvlJc w:val="left"/>
      <w:pPr>
        <w:ind w:left="331" w:hanging="188"/>
      </w:pPr>
      <w:rPr>
        <w:rFonts w:ascii="Symbol" w:eastAsia="Symbol" w:hAnsi="Symbol" w:cs="Symbol" w:hint="default"/>
        <w:color w:val="365F91"/>
        <w:w w:val="100"/>
        <w:sz w:val="16"/>
        <w:szCs w:val="16"/>
        <w:lang w:val="en-US" w:eastAsia="en-US" w:bidi="en-US"/>
      </w:rPr>
    </w:lvl>
    <w:lvl w:ilvl="1" w:tplc="FFFFFFFF">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707230C4">
      <w:start w:val="1"/>
      <w:numFmt w:val="lowerLetter"/>
      <w:lvlText w:val="(%3)"/>
      <w:lvlJc w:val="left"/>
      <w:pPr>
        <w:ind w:left="1733" w:hanging="360"/>
      </w:pPr>
      <w:rPr>
        <w:rFonts w:ascii="Cambria" w:eastAsia="Cambria" w:hAnsi="Cambria" w:cs="Cambria" w:hint="default"/>
        <w:color w:val="538DD3"/>
        <w:spacing w:val="-2"/>
        <w:w w:val="100"/>
        <w:sz w:val="16"/>
        <w:szCs w:val="16"/>
        <w:lang w:val="en-US" w:eastAsia="en-US" w:bidi="en-US"/>
      </w:rPr>
    </w:lvl>
    <w:lvl w:ilvl="3" w:tplc="FFFFFFFF">
      <w:numFmt w:val="bullet"/>
      <w:lvlText w:val="•"/>
      <w:lvlJc w:val="left"/>
      <w:pPr>
        <w:ind w:left="2426" w:hanging="180"/>
      </w:pPr>
      <w:rPr>
        <w:rFonts w:hint="default"/>
        <w:lang w:val="en-US" w:eastAsia="en-US" w:bidi="en-US"/>
      </w:rPr>
    </w:lvl>
    <w:lvl w:ilvl="4" w:tplc="FFFFFFFF">
      <w:numFmt w:val="bullet"/>
      <w:lvlText w:val="•"/>
      <w:lvlJc w:val="left"/>
      <w:pPr>
        <w:ind w:left="3300" w:hanging="180"/>
      </w:pPr>
      <w:rPr>
        <w:rFonts w:hint="default"/>
        <w:lang w:val="en-US" w:eastAsia="en-US" w:bidi="en-US"/>
      </w:rPr>
    </w:lvl>
    <w:lvl w:ilvl="5" w:tplc="FFFFFFFF">
      <w:numFmt w:val="bullet"/>
      <w:lvlText w:val="•"/>
      <w:lvlJc w:val="left"/>
      <w:pPr>
        <w:ind w:left="4173" w:hanging="180"/>
      </w:pPr>
      <w:rPr>
        <w:rFonts w:hint="default"/>
        <w:lang w:val="en-US" w:eastAsia="en-US" w:bidi="en-US"/>
      </w:rPr>
    </w:lvl>
    <w:lvl w:ilvl="6" w:tplc="FFFFFFFF">
      <w:numFmt w:val="bullet"/>
      <w:lvlText w:val="•"/>
      <w:lvlJc w:val="left"/>
      <w:pPr>
        <w:ind w:left="5046" w:hanging="180"/>
      </w:pPr>
      <w:rPr>
        <w:rFonts w:hint="default"/>
        <w:lang w:val="en-US" w:eastAsia="en-US" w:bidi="en-US"/>
      </w:rPr>
    </w:lvl>
    <w:lvl w:ilvl="7" w:tplc="FFFFFFFF">
      <w:numFmt w:val="bullet"/>
      <w:lvlText w:val="•"/>
      <w:lvlJc w:val="left"/>
      <w:pPr>
        <w:ind w:left="5920" w:hanging="180"/>
      </w:pPr>
      <w:rPr>
        <w:rFonts w:hint="default"/>
        <w:lang w:val="en-US" w:eastAsia="en-US" w:bidi="en-US"/>
      </w:rPr>
    </w:lvl>
    <w:lvl w:ilvl="8" w:tplc="FFFFFFFF">
      <w:numFmt w:val="bullet"/>
      <w:lvlText w:val="•"/>
      <w:lvlJc w:val="left"/>
      <w:pPr>
        <w:ind w:left="6793" w:hanging="180"/>
      </w:pPr>
      <w:rPr>
        <w:rFonts w:hint="default"/>
        <w:lang w:val="en-US" w:eastAsia="en-US" w:bidi="en-US"/>
      </w:rPr>
    </w:lvl>
  </w:abstractNum>
  <w:abstractNum w:abstractNumId="19">
    <w:nsid w:val="6EC545B8"/>
    <w:multiLevelType w:val="hybridMultilevel"/>
    <w:tmpl w:val="C2B87D52"/>
    <w:lvl w:ilvl="0" w:tplc="3CBC7868">
      <w:numFmt w:val="bullet"/>
      <w:lvlText w:val="•"/>
      <w:lvlJc w:val="left"/>
      <w:pPr>
        <w:ind w:left="357" w:hanging="269"/>
      </w:pPr>
      <w:rPr>
        <w:rFonts w:ascii="Times New Roman" w:eastAsia="Times New Roman" w:hAnsi="Times New Roman" w:cs="Times New Roman" w:hint="default"/>
        <w:w w:val="100"/>
        <w:sz w:val="22"/>
        <w:szCs w:val="22"/>
        <w:lang w:val="en-US" w:eastAsia="en-US" w:bidi="en-US"/>
      </w:rPr>
    </w:lvl>
    <w:lvl w:ilvl="1" w:tplc="8F52B878">
      <w:numFmt w:val="bullet"/>
      <w:lvlText w:val="•"/>
      <w:lvlJc w:val="left"/>
      <w:pPr>
        <w:ind w:left="1258" w:hanging="269"/>
      </w:pPr>
      <w:rPr>
        <w:rFonts w:hint="default"/>
        <w:lang w:val="en-US" w:eastAsia="en-US" w:bidi="en-US"/>
      </w:rPr>
    </w:lvl>
    <w:lvl w:ilvl="2" w:tplc="6AA252CA">
      <w:numFmt w:val="bullet"/>
      <w:lvlText w:val="•"/>
      <w:lvlJc w:val="left"/>
      <w:pPr>
        <w:ind w:left="2157" w:hanging="269"/>
      </w:pPr>
      <w:rPr>
        <w:rFonts w:hint="default"/>
        <w:lang w:val="en-US" w:eastAsia="en-US" w:bidi="en-US"/>
      </w:rPr>
    </w:lvl>
    <w:lvl w:ilvl="3" w:tplc="981AB168">
      <w:numFmt w:val="bullet"/>
      <w:lvlText w:val="•"/>
      <w:lvlJc w:val="left"/>
      <w:pPr>
        <w:ind w:left="3055" w:hanging="269"/>
      </w:pPr>
      <w:rPr>
        <w:rFonts w:hint="default"/>
        <w:lang w:val="en-US" w:eastAsia="en-US" w:bidi="en-US"/>
      </w:rPr>
    </w:lvl>
    <w:lvl w:ilvl="4" w:tplc="8084CE82">
      <w:numFmt w:val="bullet"/>
      <w:lvlText w:val="•"/>
      <w:lvlJc w:val="left"/>
      <w:pPr>
        <w:ind w:left="3954" w:hanging="269"/>
      </w:pPr>
      <w:rPr>
        <w:rFonts w:hint="default"/>
        <w:lang w:val="en-US" w:eastAsia="en-US" w:bidi="en-US"/>
      </w:rPr>
    </w:lvl>
    <w:lvl w:ilvl="5" w:tplc="F87C4DFA">
      <w:numFmt w:val="bullet"/>
      <w:lvlText w:val="•"/>
      <w:lvlJc w:val="left"/>
      <w:pPr>
        <w:ind w:left="4852" w:hanging="269"/>
      </w:pPr>
      <w:rPr>
        <w:rFonts w:hint="default"/>
        <w:lang w:val="en-US" w:eastAsia="en-US" w:bidi="en-US"/>
      </w:rPr>
    </w:lvl>
    <w:lvl w:ilvl="6" w:tplc="D7489756">
      <w:numFmt w:val="bullet"/>
      <w:lvlText w:val="•"/>
      <w:lvlJc w:val="left"/>
      <w:pPr>
        <w:ind w:left="5751" w:hanging="269"/>
      </w:pPr>
      <w:rPr>
        <w:rFonts w:hint="default"/>
        <w:lang w:val="en-US" w:eastAsia="en-US" w:bidi="en-US"/>
      </w:rPr>
    </w:lvl>
    <w:lvl w:ilvl="7" w:tplc="66205666">
      <w:numFmt w:val="bullet"/>
      <w:lvlText w:val="•"/>
      <w:lvlJc w:val="left"/>
      <w:pPr>
        <w:ind w:left="6649" w:hanging="269"/>
      </w:pPr>
      <w:rPr>
        <w:rFonts w:hint="default"/>
        <w:lang w:val="en-US" w:eastAsia="en-US" w:bidi="en-US"/>
      </w:rPr>
    </w:lvl>
    <w:lvl w:ilvl="8" w:tplc="ED440A0A">
      <w:numFmt w:val="bullet"/>
      <w:lvlText w:val="•"/>
      <w:lvlJc w:val="left"/>
      <w:pPr>
        <w:ind w:left="7548" w:hanging="269"/>
      </w:pPr>
      <w:rPr>
        <w:rFonts w:hint="default"/>
        <w:lang w:val="en-US" w:eastAsia="en-US" w:bidi="en-US"/>
      </w:rPr>
    </w:lvl>
  </w:abstractNum>
  <w:abstractNum w:abstractNumId="20">
    <w:nsid w:val="7EB6634E"/>
    <w:multiLevelType w:val="hybridMultilevel"/>
    <w:tmpl w:val="E328185C"/>
    <w:lvl w:ilvl="0" w:tplc="FDE854CA">
      <w:numFmt w:val="bullet"/>
      <w:lvlText w:val=""/>
      <w:lvlJc w:val="left"/>
      <w:pPr>
        <w:ind w:left="324" w:hanging="180"/>
      </w:pPr>
      <w:rPr>
        <w:rFonts w:ascii="Symbol" w:eastAsia="Symbol" w:hAnsi="Symbol" w:cs="Symbol" w:hint="default"/>
        <w:color w:val="365F91"/>
        <w:w w:val="100"/>
        <w:sz w:val="16"/>
        <w:szCs w:val="16"/>
        <w:lang w:val="en-US" w:eastAsia="en-US" w:bidi="en-US"/>
      </w:rPr>
    </w:lvl>
    <w:lvl w:ilvl="1" w:tplc="2B34D638">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B646441C">
      <w:numFmt w:val="bullet"/>
      <w:lvlText w:val="•"/>
      <w:lvlJc w:val="left"/>
      <w:pPr>
        <w:ind w:left="1552" w:hanging="180"/>
      </w:pPr>
      <w:rPr>
        <w:rFonts w:hint="default"/>
        <w:lang w:val="en-US" w:eastAsia="en-US" w:bidi="en-US"/>
      </w:rPr>
    </w:lvl>
    <w:lvl w:ilvl="3" w:tplc="6F440A3E">
      <w:numFmt w:val="bullet"/>
      <w:lvlText w:val="•"/>
      <w:lvlJc w:val="left"/>
      <w:pPr>
        <w:ind w:left="2425" w:hanging="180"/>
      </w:pPr>
      <w:rPr>
        <w:rFonts w:hint="default"/>
        <w:lang w:val="en-US" w:eastAsia="en-US" w:bidi="en-US"/>
      </w:rPr>
    </w:lvl>
    <w:lvl w:ilvl="4" w:tplc="69FA048E">
      <w:numFmt w:val="bullet"/>
      <w:lvlText w:val="•"/>
      <w:lvlJc w:val="left"/>
      <w:pPr>
        <w:ind w:left="3298" w:hanging="180"/>
      </w:pPr>
      <w:rPr>
        <w:rFonts w:hint="default"/>
        <w:lang w:val="en-US" w:eastAsia="en-US" w:bidi="en-US"/>
      </w:rPr>
    </w:lvl>
    <w:lvl w:ilvl="5" w:tplc="F8185D32">
      <w:numFmt w:val="bullet"/>
      <w:lvlText w:val="•"/>
      <w:lvlJc w:val="left"/>
      <w:pPr>
        <w:ind w:left="4171" w:hanging="180"/>
      </w:pPr>
      <w:rPr>
        <w:rFonts w:hint="default"/>
        <w:lang w:val="en-US" w:eastAsia="en-US" w:bidi="en-US"/>
      </w:rPr>
    </w:lvl>
    <w:lvl w:ilvl="6" w:tplc="A44A576A">
      <w:numFmt w:val="bullet"/>
      <w:lvlText w:val="•"/>
      <w:lvlJc w:val="left"/>
      <w:pPr>
        <w:ind w:left="5043" w:hanging="180"/>
      </w:pPr>
      <w:rPr>
        <w:rFonts w:hint="default"/>
        <w:lang w:val="en-US" w:eastAsia="en-US" w:bidi="en-US"/>
      </w:rPr>
    </w:lvl>
    <w:lvl w:ilvl="7" w:tplc="F4F8831E">
      <w:numFmt w:val="bullet"/>
      <w:lvlText w:val="•"/>
      <w:lvlJc w:val="left"/>
      <w:pPr>
        <w:ind w:left="5916" w:hanging="180"/>
      </w:pPr>
      <w:rPr>
        <w:rFonts w:hint="default"/>
        <w:lang w:val="en-US" w:eastAsia="en-US" w:bidi="en-US"/>
      </w:rPr>
    </w:lvl>
    <w:lvl w:ilvl="8" w:tplc="9EEAEE90">
      <w:numFmt w:val="bullet"/>
      <w:lvlText w:val="•"/>
      <w:lvlJc w:val="left"/>
      <w:pPr>
        <w:ind w:left="6789" w:hanging="180"/>
      </w:pPr>
      <w:rPr>
        <w:rFonts w:hint="default"/>
        <w:lang w:val="en-US" w:eastAsia="en-US" w:bidi="en-US"/>
      </w:rPr>
    </w:lvl>
  </w:abstractNum>
  <w:abstractNum w:abstractNumId="21">
    <w:nsid w:val="7F635E22"/>
    <w:multiLevelType w:val="hybridMultilevel"/>
    <w:tmpl w:val="0F220E40"/>
    <w:lvl w:ilvl="0" w:tplc="E8EA0838">
      <w:numFmt w:val="bullet"/>
      <w:lvlText w:val=""/>
      <w:lvlJc w:val="left"/>
      <w:pPr>
        <w:ind w:left="324" w:hanging="180"/>
      </w:pPr>
      <w:rPr>
        <w:rFonts w:ascii="Symbol" w:eastAsia="Symbol" w:hAnsi="Symbol" w:cs="Symbol" w:hint="default"/>
        <w:color w:val="365F91"/>
        <w:w w:val="100"/>
        <w:sz w:val="16"/>
        <w:szCs w:val="16"/>
        <w:lang w:val="en-US" w:eastAsia="en-US" w:bidi="en-US"/>
      </w:rPr>
    </w:lvl>
    <w:lvl w:ilvl="1" w:tplc="BA6C5ED6">
      <w:start w:val="1"/>
      <w:numFmt w:val="decimal"/>
      <w:lvlText w:val="%2."/>
      <w:lvlJc w:val="left"/>
      <w:pPr>
        <w:ind w:left="684" w:hanging="180"/>
      </w:pPr>
      <w:rPr>
        <w:rFonts w:ascii="Cambria" w:eastAsia="Cambria" w:hAnsi="Cambria" w:cs="Cambria" w:hint="default"/>
        <w:color w:val="538DD3"/>
        <w:spacing w:val="-1"/>
        <w:w w:val="100"/>
        <w:sz w:val="16"/>
        <w:szCs w:val="16"/>
        <w:lang w:val="en-US" w:eastAsia="en-US" w:bidi="en-US"/>
      </w:rPr>
    </w:lvl>
    <w:lvl w:ilvl="2" w:tplc="BCB6133A">
      <w:numFmt w:val="bullet"/>
      <w:lvlText w:val="•"/>
      <w:lvlJc w:val="left"/>
      <w:pPr>
        <w:ind w:left="1553" w:hanging="180"/>
      </w:pPr>
      <w:rPr>
        <w:rFonts w:hint="default"/>
        <w:lang w:val="en-US" w:eastAsia="en-US" w:bidi="en-US"/>
      </w:rPr>
    </w:lvl>
    <w:lvl w:ilvl="3" w:tplc="E18EC286">
      <w:numFmt w:val="bullet"/>
      <w:lvlText w:val="•"/>
      <w:lvlJc w:val="left"/>
      <w:pPr>
        <w:ind w:left="2426" w:hanging="180"/>
      </w:pPr>
      <w:rPr>
        <w:rFonts w:hint="default"/>
        <w:lang w:val="en-US" w:eastAsia="en-US" w:bidi="en-US"/>
      </w:rPr>
    </w:lvl>
    <w:lvl w:ilvl="4" w:tplc="2D522614">
      <w:numFmt w:val="bullet"/>
      <w:lvlText w:val="•"/>
      <w:lvlJc w:val="left"/>
      <w:pPr>
        <w:ind w:left="3300" w:hanging="180"/>
      </w:pPr>
      <w:rPr>
        <w:rFonts w:hint="default"/>
        <w:lang w:val="en-US" w:eastAsia="en-US" w:bidi="en-US"/>
      </w:rPr>
    </w:lvl>
    <w:lvl w:ilvl="5" w:tplc="43487B08">
      <w:numFmt w:val="bullet"/>
      <w:lvlText w:val="•"/>
      <w:lvlJc w:val="left"/>
      <w:pPr>
        <w:ind w:left="4173" w:hanging="180"/>
      </w:pPr>
      <w:rPr>
        <w:rFonts w:hint="default"/>
        <w:lang w:val="en-US" w:eastAsia="en-US" w:bidi="en-US"/>
      </w:rPr>
    </w:lvl>
    <w:lvl w:ilvl="6" w:tplc="4CF84624">
      <w:numFmt w:val="bullet"/>
      <w:lvlText w:val="•"/>
      <w:lvlJc w:val="left"/>
      <w:pPr>
        <w:ind w:left="5046" w:hanging="180"/>
      </w:pPr>
      <w:rPr>
        <w:rFonts w:hint="default"/>
        <w:lang w:val="en-US" w:eastAsia="en-US" w:bidi="en-US"/>
      </w:rPr>
    </w:lvl>
    <w:lvl w:ilvl="7" w:tplc="29F2A848">
      <w:numFmt w:val="bullet"/>
      <w:lvlText w:val="•"/>
      <w:lvlJc w:val="left"/>
      <w:pPr>
        <w:ind w:left="5920" w:hanging="180"/>
      </w:pPr>
      <w:rPr>
        <w:rFonts w:hint="default"/>
        <w:lang w:val="en-US" w:eastAsia="en-US" w:bidi="en-US"/>
      </w:rPr>
    </w:lvl>
    <w:lvl w:ilvl="8" w:tplc="4C8E6B92">
      <w:numFmt w:val="bullet"/>
      <w:lvlText w:val="•"/>
      <w:lvlJc w:val="left"/>
      <w:pPr>
        <w:ind w:left="6793" w:hanging="180"/>
      </w:pPr>
      <w:rPr>
        <w:rFonts w:hint="default"/>
        <w:lang w:val="en-US" w:eastAsia="en-US" w:bidi="en-US"/>
      </w:rPr>
    </w:lvl>
  </w:abstractNum>
  <w:num w:numId="1">
    <w:abstractNumId w:val="20"/>
  </w:num>
  <w:num w:numId="2">
    <w:abstractNumId w:val="21"/>
  </w:num>
  <w:num w:numId="3">
    <w:abstractNumId w:val="9"/>
  </w:num>
  <w:num w:numId="4">
    <w:abstractNumId w:val="13"/>
  </w:num>
  <w:num w:numId="5">
    <w:abstractNumId w:val="16"/>
  </w:num>
  <w:num w:numId="6">
    <w:abstractNumId w:val="10"/>
  </w:num>
  <w:num w:numId="7">
    <w:abstractNumId w:val="11"/>
  </w:num>
  <w:num w:numId="8">
    <w:abstractNumId w:val="2"/>
  </w:num>
  <w:num w:numId="9">
    <w:abstractNumId w:val="0"/>
  </w:num>
  <w:num w:numId="10">
    <w:abstractNumId w:val="17"/>
  </w:num>
  <w:num w:numId="11">
    <w:abstractNumId w:val="12"/>
  </w:num>
  <w:num w:numId="12">
    <w:abstractNumId w:val="1"/>
  </w:num>
  <w:num w:numId="13">
    <w:abstractNumId w:val="19"/>
  </w:num>
  <w:num w:numId="14">
    <w:abstractNumId w:val="5"/>
  </w:num>
  <w:num w:numId="15">
    <w:abstractNumId w:val="3"/>
  </w:num>
  <w:num w:numId="16">
    <w:abstractNumId w:val="8"/>
  </w:num>
  <w:num w:numId="17">
    <w:abstractNumId w:val="15"/>
  </w:num>
  <w:num w:numId="18">
    <w:abstractNumId w:val="4"/>
  </w:num>
  <w:num w:numId="19">
    <w:abstractNumId w:val="6"/>
  </w:num>
  <w:num w:numId="20">
    <w:abstractNumId w:val="14"/>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37"/>
    <w:rsid w:val="0002581B"/>
    <w:rsid w:val="00064FF9"/>
    <w:rsid w:val="000803C8"/>
    <w:rsid w:val="000948D0"/>
    <w:rsid w:val="000C461A"/>
    <w:rsid w:val="000C673F"/>
    <w:rsid w:val="000E7E53"/>
    <w:rsid w:val="00173DE6"/>
    <w:rsid w:val="00202413"/>
    <w:rsid w:val="00244062"/>
    <w:rsid w:val="002629F1"/>
    <w:rsid w:val="0027092F"/>
    <w:rsid w:val="002D10CB"/>
    <w:rsid w:val="00310302"/>
    <w:rsid w:val="0036708B"/>
    <w:rsid w:val="00386B56"/>
    <w:rsid w:val="00391AC5"/>
    <w:rsid w:val="0039457C"/>
    <w:rsid w:val="003A1313"/>
    <w:rsid w:val="003A2E6C"/>
    <w:rsid w:val="003B249D"/>
    <w:rsid w:val="003E6483"/>
    <w:rsid w:val="004049F6"/>
    <w:rsid w:val="004657E7"/>
    <w:rsid w:val="0048101B"/>
    <w:rsid w:val="004958FD"/>
    <w:rsid w:val="004A42A2"/>
    <w:rsid w:val="005C585C"/>
    <w:rsid w:val="005D0F32"/>
    <w:rsid w:val="005D134D"/>
    <w:rsid w:val="005D363E"/>
    <w:rsid w:val="005E2351"/>
    <w:rsid w:val="005F68DC"/>
    <w:rsid w:val="00651CE4"/>
    <w:rsid w:val="006B5919"/>
    <w:rsid w:val="006C19E1"/>
    <w:rsid w:val="006C45D0"/>
    <w:rsid w:val="006F4001"/>
    <w:rsid w:val="00722304"/>
    <w:rsid w:val="00783F9A"/>
    <w:rsid w:val="007A6F83"/>
    <w:rsid w:val="008545F4"/>
    <w:rsid w:val="008E5A71"/>
    <w:rsid w:val="009006CD"/>
    <w:rsid w:val="00900829"/>
    <w:rsid w:val="0092774C"/>
    <w:rsid w:val="009B4ED9"/>
    <w:rsid w:val="009D17A3"/>
    <w:rsid w:val="00A0120A"/>
    <w:rsid w:val="00A11232"/>
    <w:rsid w:val="00A128DB"/>
    <w:rsid w:val="00A206AB"/>
    <w:rsid w:val="00A918BB"/>
    <w:rsid w:val="00AB7F6E"/>
    <w:rsid w:val="00AC5637"/>
    <w:rsid w:val="00AE4BB1"/>
    <w:rsid w:val="00AF01A2"/>
    <w:rsid w:val="00AF2C9A"/>
    <w:rsid w:val="00B807D7"/>
    <w:rsid w:val="00BF2DBB"/>
    <w:rsid w:val="00C17BAC"/>
    <w:rsid w:val="00C21862"/>
    <w:rsid w:val="00CA3B87"/>
    <w:rsid w:val="00DA0D01"/>
    <w:rsid w:val="00E436E1"/>
    <w:rsid w:val="00E804FD"/>
    <w:rsid w:val="00EB16F1"/>
    <w:rsid w:val="00ED35A5"/>
    <w:rsid w:val="00F014E1"/>
    <w:rsid w:val="00F04B7B"/>
    <w:rsid w:val="00F052C5"/>
    <w:rsid w:val="00F1548E"/>
    <w:rsid w:val="00F34F90"/>
    <w:rsid w:val="00F653A9"/>
    <w:rsid w:val="00FF5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7DA1E"/>
  <w15:docId w15:val="{6E8D830E-0952-4A4A-A028-159B4901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93" w:lineRule="exact"/>
      <w:ind w:left="582"/>
      <w:jc w:val="center"/>
      <w:outlineLvl w:val="0"/>
    </w:pPr>
    <w:rPr>
      <w:b/>
      <w:bCs/>
      <w:sz w:val="24"/>
      <w:szCs w:val="24"/>
    </w:rPr>
  </w:style>
  <w:style w:type="paragraph" w:styleId="Heading2">
    <w:name w:val="heading 2"/>
    <w:basedOn w:val="Normal"/>
    <w:uiPriority w:val="9"/>
    <w:unhideWhenUsed/>
    <w:qFormat/>
    <w:pPr>
      <w:ind w:left="6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hanging="360"/>
    </w:pPr>
  </w:style>
  <w:style w:type="paragraph" w:styleId="ListParagraph">
    <w:name w:val="List Paragraph"/>
    <w:basedOn w:val="Normal"/>
    <w:uiPriority w:val="1"/>
    <w:qFormat/>
    <w:pPr>
      <w:spacing w:before="121"/>
      <w:ind w:left="1320" w:right="7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68DC"/>
    <w:pPr>
      <w:tabs>
        <w:tab w:val="center" w:pos="4680"/>
        <w:tab w:val="right" w:pos="9360"/>
      </w:tabs>
    </w:pPr>
  </w:style>
  <w:style w:type="character" w:customStyle="1" w:styleId="HeaderChar">
    <w:name w:val="Header Char"/>
    <w:basedOn w:val="DefaultParagraphFont"/>
    <w:link w:val="Header"/>
    <w:uiPriority w:val="99"/>
    <w:rsid w:val="005F68DC"/>
    <w:rPr>
      <w:rFonts w:ascii="Calibri" w:eastAsia="Calibri" w:hAnsi="Calibri" w:cs="Calibri"/>
      <w:lang w:bidi="en-US"/>
    </w:rPr>
  </w:style>
  <w:style w:type="paragraph" w:styleId="Footer">
    <w:name w:val="footer"/>
    <w:basedOn w:val="Normal"/>
    <w:link w:val="FooterChar"/>
    <w:uiPriority w:val="99"/>
    <w:unhideWhenUsed/>
    <w:rsid w:val="005F68DC"/>
    <w:pPr>
      <w:tabs>
        <w:tab w:val="center" w:pos="4680"/>
        <w:tab w:val="right" w:pos="9360"/>
      </w:tabs>
    </w:pPr>
  </w:style>
  <w:style w:type="character" w:customStyle="1" w:styleId="FooterChar">
    <w:name w:val="Footer Char"/>
    <w:basedOn w:val="DefaultParagraphFont"/>
    <w:link w:val="Footer"/>
    <w:uiPriority w:val="99"/>
    <w:rsid w:val="005F68DC"/>
    <w:rPr>
      <w:rFonts w:ascii="Calibri" w:eastAsia="Calibri" w:hAnsi="Calibri" w:cs="Calibri"/>
      <w:lang w:bidi="en-US"/>
    </w:rPr>
  </w:style>
  <w:style w:type="table" w:styleId="TableGrid">
    <w:name w:val="Table Grid"/>
    <w:basedOn w:val="TableNormal"/>
    <w:uiPriority w:val="39"/>
    <w:rsid w:val="005F68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unsouthsouth.org/2022/05/15/cameroons-solar-mamas-light-the-way/" TargetMode="External"/><Relationship Id="rId13" Type="http://schemas.openxmlformats.org/officeDocument/2006/relationships/hyperlink" Target="https://unsouthsouth.org/2023/08/04/lessons-best-practices-in-hurricane-resilience/" TargetMode="External"/><Relationship Id="rId18" Type="http://schemas.openxmlformats.org/officeDocument/2006/relationships/hyperlink" Target="https://unsouthsouth.org/2022/03/14/robotics-and-telemedicine-expand-access-and-increase-safety-of-health-care-services/" TargetMode="External"/><Relationship Id="rId26" Type="http://schemas.openxmlformats.org/officeDocument/2006/relationships/hyperlink" Target="https://unsouthsouth.org/2023/08/03/solar-pumped-water-distribution-points-ease-domestic-work-in-dialakorodji/" TargetMode="External"/><Relationship Id="rId39" Type="http://schemas.openxmlformats.org/officeDocument/2006/relationships/hyperlink" Target="https://drive.google.com/file/d/1yoTgJPDDxUDWeOHTEJja4rhonMMElQsb/view" TargetMode="External"/><Relationship Id="rId3" Type="http://schemas.openxmlformats.org/officeDocument/2006/relationships/settings" Target="settings.xml"/><Relationship Id="rId21" Type="http://schemas.openxmlformats.org/officeDocument/2006/relationships/hyperlink" Target="https://www.southsouth-galaxy.org/capacity-development-initiatives/gssdc/" TargetMode="External"/><Relationship Id="rId34" Type="http://schemas.openxmlformats.org/officeDocument/2006/relationships/footer" Target="footer1.xml"/><Relationship Id="rId42" Type="http://schemas.openxmlformats.org/officeDocument/2006/relationships/hyperlink" Target="https://unsouthsouth.org/2023/05/31/solar-power-lighting-the-way-for-energy-security-in-11-pacific-island-countries/" TargetMode="External"/><Relationship Id="rId7" Type="http://schemas.openxmlformats.org/officeDocument/2006/relationships/image" Target="media/image1.png"/><Relationship Id="rId12" Type="http://schemas.openxmlformats.org/officeDocument/2006/relationships/hyperlink" Target="https://unsouthsouth.org/2023/08/04/lessons-best-practices-in-hurricane-resilience/" TargetMode="External"/><Relationship Id="rId17" Type="http://schemas.openxmlformats.org/officeDocument/2006/relationships/hyperlink" Target="https://unsouthsouth.org/2022/05/23/early-warning-system-and-flying-labs-help-the-gambia-to-mitigate-the-impacts-of-flash-floods/" TargetMode="External"/><Relationship Id="rId25" Type="http://schemas.openxmlformats.org/officeDocument/2006/relationships/hyperlink" Target="https://www.southsouth-galaxy.org/capacity-development/rok-unossc-facility/" TargetMode="External"/><Relationship Id="rId33" Type="http://schemas.openxmlformats.org/officeDocument/2006/relationships/hyperlink" Target="https://unsouthsouth.org/2022/10/11/e-commerce-platforms-developed-in-papua-new-guinea-why-not/" TargetMode="External"/><Relationship Id="rId38" Type="http://schemas.openxmlformats.org/officeDocument/2006/relationships/hyperlink" Target="https://drive.google.com/file/d/1yoTgJPDDxUDWeOHTEJja4rhonMMElQsb/view"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southsouth.org/2022/05/23/early-warning-system-and-flying-labs-help-the-gambia-to-mitigate-the-impacts-of-flash-floods/" TargetMode="External"/><Relationship Id="rId20" Type="http://schemas.openxmlformats.org/officeDocument/2006/relationships/hyperlink" Target="https://www.southsouth-galaxy.org/cities-clusters/" TargetMode="External"/><Relationship Id="rId29" Type="http://schemas.openxmlformats.org/officeDocument/2006/relationships/hyperlink" Target="https://my.southsouth-galaxy.org/en/solutions/detail/promotion-of-small-hydropower-development-in-zambia-nigeria-and-ghana" TargetMode="External"/><Relationship Id="rId41" Type="http://schemas.openxmlformats.org/officeDocument/2006/relationships/hyperlink" Target="https://unsouthsouth.org/2023/05/31/solar-power-lighting-the-way-for-energy-security-in-11-pacific-island-count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south-galaxy.org/news/icgeb-celebrates-empower-fellowships-programme-awardees-on-international-day-of-women-and-girls-in-science/" TargetMode="External"/><Relationship Id="rId24" Type="http://schemas.openxmlformats.org/officeDocument/2006/relationships/hyperlink" Target="https://www.southsouth-galaxy.org/capacity-development/rok-unossc-facility/" TargetMode="External"/><Relationship Id="rId32" Type="http://schemas.openxmlformats.org/officeDocument/2006/relationships/hyperlink" Target="https://unsouthsouth.org/2022/10/11/e-commerce-platforms-developed-in-papua-new-guinea-why-not/" TargetMode="External"/><Relationship Id="rId37" Type="http://schemas.openxmlformats.org/officeDocument/2006/relationships/hyperlink" Target="https://www.southsouth-galaxy.org/g7-" TargetMode="External"/><Relationship Id="rId40" Type="http://schemas.openxmlformats.org/officeDocument/2006/relationships/hyperlink" Target="https://ibsa.unsouthsouth.org/projects/malawi-and-zambia/"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southsouth.org/2022/05/20/digital-technology-serves-republic-of-moldova-in-times-of-peace-and-war/" TargetMode="External"/><Relationship Id="rId23" Type="http://schemas.openxmlformats.org/officeDocument/2006/relationships/hyperlink" Target="https://www.ssc-globalthinkers.org/homepage" TargetMode="External"/><Relationship Id="rId28" Type="http://schemas.openxmlformats.org/officeDocument/2006/relationships/hyperlink" Target="https://my.southsouth-galaxy.org/en/solutions/detail/promotion-of-small-hydropower-development-in-zambia-nigeria-and-ghana" TargetMode="External"/><Relationship Id="rId36" Type="http://schemas.openxmlformats.org/officeDocument/2006/relationships/hyperlink" Target="https://unsouthsouth.org/2022/08/23/7-pacific-island-nations-band-together-to-protect-against-extreme-weather/" TargetMode="External"/><Relationship Id="rId10" Type="http://schemas.openxmlformats.org/officeDocument/2006/relationships/hyperlink" Target="https://unsouthsouth.org/2023/02/22/expanding-rainwater-harvesting-and-fishponds-in-eswatini-building-technical-expertise-through-a-study-visit-to-india/" TargetMode="External"/><Relationship Id="rId19" Type="http://schemas.openxmlformats.org/officeDocument/2006/relationships/hyperlink" Target="https://unsouthsouth.org/2022/03/14/robotics-and-telemedicine-expand-access-and-increase-safety-of-health-care-services/" TargetMode="External"/><Relationship Id="rId31" Type="http://schemas.openxmlformats.org/officeDocument/2006/relationships/hyperlink" Target="https://ibsa.unsouthsouth.org/projects/comoros/" TargetMode="External"/><Relationship Id="rId44" Type="http://schemas.openxmlformats.org/officeDocument/2006/relationships/hyperlink" Target="mailto:ines.tofalo@unossc.org" TargetMode="External"/><Relationship Id="rId4" Type="http://schemas.openxmlformats.org/officeDocument/2006/relationships/webSettings" Target="webSettings.xml"/><Relationship Id="rId9" Type="http://schemas.openxmlformats.org/officeDocument/2006/relationships/hyperlink" Target="https://unsouthsouth.org/2022/05/15/cameroons-solar-mamas-light-the-way/" TargetMode="External"/><Relationship Id="rId14" Type="http://schemas.openxmlformats.org/officeDocument/2006/relationships/hyperlink" Target="https://unsouthsouth.org/2022/05/20/digital-technology-serves-republic-of-moldova-in-times-of-peace-and-war/" TargetMode="External"/><Relationship Id="rId22" Type="http://schemas.openxmlformats.org/officeDocument/2006/relationships/hyperlink" Target="https://www.southsouth-galaxy.org/capacity-development-initiatives/gssdc/" TargetMode="External"/><Relationship Id="rId27" Type="http://schemas.openxmlformats.org/officeDocument/2006/relationships/hyperlink" Target="https://unsouthsouth.org/2023/08/03/solar-pumped-water-distribution-points-ease-domestic-work-in-dialakorodji/" TargetMode="External"/><Relationship Id="rId30" Type="http://schemas.openxmlformats.org/officeDocument/2006/relationships/hyperlink" Target="https://ibsa.unsouthsouth.org/projects/comoros/" TargetMode="External"/><Relationship Id="rId35" Type="http://schemas.openxmlformats.org/officeDocument/2006/relationships/hyperlink" Target="https://unsouthsouth.org/2022/08/23/7-pacific-island-nations-band-together-to-protect-against-extreme-weather/" TargetMode="External"/><Relationship Id="rId43" Type="http://schemas.openxmlformats.org/officeDocument/2006/relationships/hyperlink" Target="https://popp.undp.org/document/executive-board-decision-20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4699</Words>
  <Characters>26788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Tofalo</dc:creator>
  <cp:lastModifiedBy>Mahmoud Kenawy</cp:lastModifiedBy>
  <cp:revision>100</cp:revision>
  <cp:lastPrinted>2023-12-21T12:21:00Z</cp:lastPrinted>
  <dcterms:created xsi:type="dcterms:W3CDTF">2023-12-16T04:22:00Z</dcterms:created>
  <dcterms:modified xsi:type="dcterms:W3CDTF">2023-12-21T12:21:00Z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for Microsoft 365</vt:lpwstr>
  </property>
  <property fmtid="{D5CDD505-2E9C-101B-9397-08002B2CF9AE}" pid="4" name="LastSaved">
    <vt:filetime>2023-12-06T00:00:00Z</vt:filetime>
  </property>
  <property fmtid="{D5CDD505-2E9C-101B-9397-08002B2CF9AE}" pid="5" name="GrammarlyDocumentId">
    <vt:lpwstr>15ab4272445d7795ba7f9f4fc13d9b6b3cc5a0e4a29489ac74e35ec3f7115148</vt:lpwstr>
  </property>
</Properties>
</file>