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3BF0" w14:textId="77777777" w:rsidR="00541FA7" w:rsidRPr="00541FA7" w:rsidRDefault="00541FA7" w:rsidP="00541FA7">
      <w:pPr>
        <w:spacing w:after="0" w:line="240" w:lineRule="auto"/>
        <w:jc w:val="center"/>
        <w:rPr>
          <w:rFonts w:ascii="Calibri" w:eastAsia="Times New Roman" w:hAnsi="Calibri" w:cs="Times New Roman"/>
          <w:b/>
          <w:bCs/>
          <w:kern w:val="0"/>
          <w:sz w:val="22"/>
          <w:szCs w:val="22"/>
          <w:lang w:val="en-GB"/>
          <w14:ligatures w14:val="none"/>
        </w:rPr>
      </w:pPr>
      <w:r w:rsidRPr="00541FA7">
        <w:rPr>
          <w:rFonts w:ascii="Calibri" w:eastAsia="Times New Roman" w:hAnsi="Calibri" w:cs="Times New Roman"/>
          <w:b/>
          <w:bCs/>
          <w:kern w:val="0"/>
          <w:sz w:val="22"/>
          <w:szCs w:val="22"/>
          <w:lang w:val="en-GB"/>
          <w14:ligatures w14:val="none"/>
        </w:rPr>
        <w:t>ROUTING AND CLEARANCE FORM FOR EXTENSIONS OF COUNTRY PROGRAMMES</w:t>
      </w:r>
    </w:p>
    <w:p w14:paraId="757A57B4" w14:textId="2D564529" w:rsidR="00541FA7" w:rsidRPr="00541FA7" w:rsidRDefault="00541FA7" w:rsidP="00541FA7">
      <w:pPr>
        <w:keepNext/>
        <w:spacing w:after="0" w:line="240" w:lineRule="auto"/>
        <w:jc w:val="center"/>
        <w:outlineLvl w:val="2"/>
        <w:rPr>
          <w:rFonts w:ascii="Calibri" w:eastAsia="Times New Roman" w:hAnsi="Calibri" w:cs="Times New Roman"/>
          <w:b/>
          <w:bCs/>
          <w:kern w:val="0"/>
          <w:sz w:val="22"/>
          <w:szCs w:val="22"/>
          <w:lang w:val="en-GB"/>
          <w14:ligatures w14:val="none"/>
        </w:rPr>
      </w:pPr>
      <w:r w:rsidRPr="00541FA7">
        <w:rPr>
          <w:rFonts w:ascii="Calibri" w:eastAsia="Times New Roman" w:hAnsi="Calibri" w:cs="Times New Roman"/>
          <w:b/>
          <w:bCs/>
          <w:kern w:val="0"/>
          <w:sz w:val="22"/>
          <w:szCs w:val="22"/>
          <w:lang w:val="en-GB"/>
          <w14:ligatures w14:val="none"/>
        </w:rPr>
        <w:t xml:space="preserve">RBx  </w:t>
      </w:r>
      <w:r w:rsidRPr="00541FA7">
        <w:rPr>
          <w:rFonts w:ascii="Calibri" w:eastAsia="Times New Roman" w:hAnsi="Calibri" w:cs="Times New Roman"/>
          <w:b/>
          <w:bCs/>
          <w:kern w:val="0"/>
          <w:sz w:val="22"/>
          <w:szCs w:val="22"/>
          <w:lang w:val="en-GB"/>
          <w14:ligatures w14:val="none"/>
        </w:rPr>
        <w:sym w:font="Wingdings" w:char="F0F0"/>
      </w:r>
      <w:r w:rsidRPr="00541FA7">
        <w:rPr>
          <w:rFonts w:ascii="Calibri" w:eastAsia="Times New Roman" w:hAnsi="Calibri" w:cs="Times New Roman"/>
          <w:b/>
          <w:bCs/>
          <w:kern w:val="0"/>
          <w:sz w:val="22"/>
          <w:szCs w:val="22"/>
          <w:lang w:val="en-GB"/>
          <w14:ligatures w14:val="none"/>
        </w:rPr>
        <w:t xml:space="preserve"> OF</w:t>
      </w:r>
      <w:r w:rsidR="00E772C0">
        <w:rPr>
          <w:rFonts w:ascii="Calibri" w:eastAsia="Times New Roman" w:hAnsi="Calibri" w:cs="Times New Roman"/>
          <w:b/>
          <w:bCs/>
          <w:kern w:val="0"/>
          <w:sz w:val="22"/>
          <w:szCs w:val="22"/>
          <w:lang w:val="en-GB"/>
          <w14:ligatures w14:val="none"/>
        </w:rPr>
        <w:t>R</w:t>
      </w:r>
      <w:r w:rsidRPr="00541FA7">
        <w:rPr>
          <w:rFonts w:ascii="Calibri" w:eastAsia="Times New Roman" w:hAnsi="Calibri" w:cs="Times New Roman"/>
          <w:b/>
          <w:bCs/>
          <w:kern w:val="0"/>
          <w:sz w:val="22"/>
          <w:szCs w:val="22"/>
          <w:lang w:val="en-GB"/>
          <w14:ligatures w14:val="none"/>
        </w:rPr>
        <w:t xml:space="preserve">M/BMS </w:t>
      </w:r>
      <w:r w:rsidRPr="00541FA7">
        <w:rPr>
          <w:rFonts w:ascii="Calibri" w:eastAsia="Times New Roman" w:hAnsi="Calibri" w:cs="Times New Roman"/>
          <w:b/>
          <w:bCs/>
          <w:kern w:val="0"/>
          <w:sz w:val="22"/>
          <w:szCs w:val="22"/>
          <w:lang w:val="en-GB"/>
          <w14:ligatures w14:val="none"/>
        </w:rPr>
        <w:sym w:font="Wingdings" w:char="F0F0"/>
      </w:r>
      <w:r w:rsidRPr="00541FA7">
        <w:rPr>
          <w:rFonts w:ascii="Calibri" w:eastAsia="Times New Roman" w:hAnsi="Calibri" w:cs="Times New Roman"/>
          <w:b/>
          <w:bCs/>
          <w:kern w:val="0"/>
          <w:sz w:val="22"/>
          <w:szCs w:val="22"/>
          <w:lang w:val="en-GB"/>
          <w14:ligatures w14:val="none"/>
        </w:rPr>
        <w:t xml:space="preserve"> BPPS/Quality </w:t>
      </w:r>
      <w:r w:rsidR="00EB1D7D">
        <w:rPr>
          <w:rFonts w:ascii="Calibri" w:eastAsia="Times New Roman" w:hAnsi="Calibri" w:cs="Times New Roman"/>
          <w:b/>
          <w:bCs/>
          <w:kern w:val="0"/>
          <w:sz w:val="22"/>
          <w:szCs w:val="22"/>
          <w:lang w:val="en-GB"/>
          <w14:ligatures w14:val="none"/>
        </w:rPr>
        <w:t>and Impact Hub</w:t>
      </w:r>
      <w:r w:rsidRPr="00541FA7">
        <w:rPr>
          <w:rFonts w:ascii="Calibri" w:eastAsia="Times New Roman" w:hAnsi="Calibri" w:cs="Times New Roman"/>
          <w:b/>
          <w:bCs/>
          <w:kern w:val="0"/>
          <w:sz w:val="22"/>
          <w:szCs w:val="22"/>
          <w:lang w:val="en-GB"/>
          <w14:ligatures w14:val="none"/>
        </w:rPr>
        <w:t xml:space="preserve"> </w:t>
      </w:r>
      <w:r w:rsidRPr="00541FA7">
        <w:rPr>
          <w:rFonts w:ascii="Calibri" w:eastAsia="Times New Roman" w:hAnsi="Calibri" w:cs="Times New Roman"/>
          <w:b/>
          <w:bCs/>
          <w:kern w:val="0"/>
          <w:sz w:val="22"/>
          <w:szCs w:val="22"/>
          <w:lang w:val="en-GB"/>
          <w14:ligatures w14:val="none"/>
        </w:rPr>
        <w:sym w:font="Wingdings" w:char="F0F0"/>
      </w:r>
      <w:r w:rsidRPr="00541FA7">
        <w:rPr>
          <w:rFonts w:ascii="Calibri" w:eastAsia="Times New Roman" w:hAnsi="Calibri" w:cs="Times New Roman"/>
          <w:b/>
          <w:bCs/>
          <w:kern w:val="0"/>
          <w:sz w:val="22"/>
          <w:szCs w:val="22"/>
          <w:lang w:val="en-GB"/>
          <w14:ligatures w14:val="none"/>
        </w:rPr>
        <w:t xml:space="preserve"> EB Secretariat</w:t>
      </w:r>
    </w:p>
    <w:p w14:paraId="71838C59"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p>
    <w:p w14:paraId="5EAC2B31"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p>
    <w:p w14:paraId="0E01D032" w14:textId="77777777" w:rsidR="00541FA7" w:rsidRPr="00541FA7" w:rsidRDefault="00541FA7" w:rsidP="00541FA7">
      <w:pPr>
        <w:spacing w:after="0" w:line="36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1.</w:t>
      </w:r>
      <w:r w:rsidRPr="00541FA7">
        <w:rPr>
          <w:rFonts w:ascii="Calibri" w:eastAsia="Times New Roman" w:hAnsi="Calibri" w:cs="Times New Roman"/>
          <w:kern w:val="0"/>
          <w:sz w:val="22"/>
          <w:szCs w:val="22"/>
          <w:lang w:val="en-GB"/>
          <w14:ligatures w14:val="none"/>
        </w:rPr>
        <w:tab/>
        <w:t>Programme:    ____________</w:t>
      </w:r>
      <w:r w:rsidRPr="00541FA7">
        <w:rPr>
          <w:rFonts w:ascii="Calibri" w:eastAsia="Times New Roman" w:hAnsi="Calibri" w:cs="Times New Roman"/>
          <w:kern w:val="0"/>
          <w:sz w:val="22"/>
          <w:szCs w:val="22"/>
          <w:lang w:val="en-GB"/>
          <w14:ligatures w14:val="none"/>
        </w:rPr>
        <w:tab/>
        <w:t xml:space="preserve">   2.   Years covered by original CPD:  _____________</w:t>
      </w:r>
    </w:p>
    <w:p w14:paraId="769CB606" w14:textId="77777777" w:rsidR="00541FA7" w:rsidRPr="00541FA7" w:rsidRDefault="00541FA7" w:rsidP="00541FA7">
      <w:pPr>
        <w:spacing w:after="0" w:line="36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3.</w:t>
      </w:r>
      <w:r w:rsidRPr="00541FA7">
        <w:rPr>
          <w:rFonts w:ascii="Calibri" w:eastAsia="Times New Roman" w:hAnsi="Calibri" w:cs="Times New Roman"/>
          <w:kern w:val="0"/>
          <w:sz w:val="22"/>
          <w:szCs w:val="22"/>
          <w:lang w:val="en-GB"/>
          <w14:ligatures w14:val="none"/>
        </w:rPr>
        <w:tab/>
        <w:t>Year(s) covered by any extension already approved:</w:t>
      </w:r>
      <w:r w:rsidRPr="00541FA7">
        <w:rPr>
          <w:rFonts w:ascii="Calibri" w:eastAsia="Times New Roman" w:hAnsi="Calibri" w:cs="Times New Roman"/>
          <w:kern w:val="0"/>
          <w:sz w:val="22"/>
          <w:szCs w:val="22"/>
          <w:lang w:val="en-GB"/>
          <w14:ligatures w14:val="none"/>
        </w:rPr>
        <w:tab/>
        <w:t>________________________________</w:t>
      </w:r>
    </w:p>
    <w:p w14:paraId="74FFF64B" w14:textId="77777777" w:rsidR="00541FA7" w:rsidRPr="00541FA7" w:rsidRDefault="00541FA7" w:rsidP="00541FA7">
      <w:pPr>
        <w:spacing w:after="0" w:line="36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4.</w:t>
      </w:r>
      <w:r w:rsidRPr="00541FA7">
        <w:rPr>
          <w:rFonts w:ascii="Calibri" w:eastAsia="Times New Roman" w:hAnsi="Calibri" w:cs="Times New Roman"/>
          <w:kern w:val="0"/>
          <w:sz w:val="22"/>
          <w:szCs w:val="22"/>
          <w:lang w:val="en-GB"/>
          <w14:ligatures w14:val="none"/>
        </w:rPr>
        <w:tab/>
        <w:t>Year(s) proposed for new extension of CPD:</w:t>
      </w:r>
      <w:r w:rsidRPr="00541FA7">
        <w:rPr>
          <w:rFonts w:ascii="Calibri" w:eastAsia="Times New Roman" w:hAnsi="Calibri" w:cs="Times New Roman"/>
          <w:kern w:val="0"/>
          <w:sz w:val="22"/>
          <w:szCs w:val="22"/>
          <w:lang w:val="en-GB"/>
          <w14:ligatures w14:val="none"/>
        </w:rPr>
        <w:tab/>
        <w:t>_______________________________________</w:t>
      </w:r>
    </w:p>
    <w:p w14:paraId="1A988DAA" w14:textId="77777777" w:rsidR="00541FA7" w:rsidRPr="00541FA7" w:rsidRDefault="00541FA7" w:rsidP="00541FA7">
      <w:pPr>
        <w:spacing w:after="0" w:line="36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5.</w:t>
      </w:r>
      <w:r w:rsidRPr="00541FA7">
        <w:rPr>
          <w:rFonts w:ascii="Calibri" w:eastAsia="Times New Roman" w:hAnsi="Calibri" w:cs="Times New Roman"/>
          <w:kern w:val="0"/>
          <w:sz w:val="22"/>
          <w:szCs w:val="22"/>
          <w:lang w:val="en-GB"/>
          <w14:ligatures w14:val="none"/>
        </w:rPr>
        <w:tab/>
        <w:t>Reason for requested extension: (tick either (A) or (B), or add explanation under (C).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4"/>
        <w:gridCol w:w="8556"/>
      </w:tblGrid>
      <w:tr w:rsidR="00541FA7" w:rsidRPr="00541FA7" w14:paraId="6D0800E4" w14:textId="77777777" w:rsidTr="00F47C52">
        <w:tc>
          <w:tcPr>
            <w:tcW w:w="828" w:type="dxa"/>
            <w:tcBorders>
              <w:top w:val="nil"/>
              <w:left w:val="nil"/>
              <w:bottom w:val="nil"/>
              <w:right w:val="nil"/>
            </w:tcBorders>
          </w:tcPr>
          <w:p w14:paraId="697F7451" w14:textId="77777777" w:rsidR="00541FA7" w:rsidRPr="00541FA7" w:rsidRDefault="00541FA7" w:rsidP="00541FA7">
            <w:pPr>
              <w:spacing w:after="0" w:line="360" w:lineRule="auto"/>
              <w:rPr>
                <w:rFonts w:ascii="Calibri" w:eastAsia="Times New Roman" w:hAnsi="Calibri" w:cs="Times New Roman"/>
                <w:kern w:val="0"/>
                <w:sz w:val="22"/>
                <w:szCs w:val="22"/>
                <w:lang w:val="en-GB"/>
                <w14:ligatures w14:val="none"/>
              </w:rPr>
            </w:pPr>
          </w:p>
        </w:tc>
        <w:tc>
          <w:tcPr>
            <w:tcW w:w="8748" w:type="dxa"/>
            <w:tcBorders>
              <w:top w:val="nil"/>
              <w:left w:val="nil"/>
              <w:bottom w:val="nil"/>
              <w:right w:val="nil"/>
            </w:tcBorders>
          </w:tcPr>
          <w:p w14:paraId="599E4527" w14:textId="75202512" w:rsidR="00541FA7" w:rsidRPr="00541FA7" w:rsidRDefault="00541FA7" w:rsidP="00541FA7">
            <w:pPr>
              <w:numPr>
                <w:ilvl w:val="0"/>
                <w:numId w:val="1"/>
              </w:numPr>
              <w:spacing w:after="0" w:line="36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noProof/>
                <w:kern w:val="0"/>
                <w:sz w:val="22"/>
                <w:szCs w:val="22"/>
                <w14:ligatures w14:val="none"/>
              </w:rPr>
              <mc:AlternateContent>
                <mc:Choice Requires="wps">
                  <w:drawing>
                    <wp:anchor distT="0" distB="0" distL="114300" distR="114300" simplePos="0" relativeHeight="251659264" behindDoc="0" locked="0" layoutInCell="1" allowOverlap="1" wp14:anchorId="7A87E9A8" wp14:editId="1E9C817C">
                      <wp:simplePos x="0" y="0"/>
                      <wp:positionH relativeFrom="column">
                        <wp:posOffset>-68580</wp:posOffset>
                      </wp:positionH>
                      <wp:positionV relativeFrom="paragraph">
                        <wp:posOffset>30480</wp:posOffset>
                      </wp:positionV>
                      <wp:extent cx="142875" cy="152400"/>
                      <wp:effectExtent l="9525" t="6350" r="9525" b="12700"/>
                      <wp:wrapNone/>
                      <wp:docPr id="133411590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06D62" id="Rectangle 3" o:spid="_x0000_s1026" style="position:absolute;margin-left:-5.4pt;margin-top:2.4pt;width:11.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"/>
                  </w:pict>
                </mc:Fallback>
              </mc:AlternateContent>
            </w:r>
            <w:r w:rsidRPr="00541FA7">
              <w:rPr>
                <w:rFonts w:ascii="Calibri" w:eastAsia="Times New Roman" w:hAnsi="Calibri" w:cs="Times New Roman"/>
                <w:kern w:val="0"/>
                <w:sz w:val="22"/>
                <w:szCs w:val="22"/>
                <w:lang w:val="en-GB"/>
                <w14:ligatures w14:val="none"/>
              </w:rPr>
              <w:t>Harmonization with national planning cycle/UNSDCF</w:t>
            </w:r>
          </w:p>
          <w:p w14:paraId="27CFE16E" w14:textId="23FA2BFC" w:rsidR="00541FA7" w:rsidRPr="00541FA7" w:rsidRDefault="00541FA7" w:rsidP="00541FA7">
            <w:pPr>
              <w:spacing w:after="0" w:line="360" w:lineRule="auto"/>
              <w:ind w:left="720"/>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Indicate national programming dates: ___________________________</w:t>
            </w:r>
            <w:r w:rsidRPr="00541FA7">
              <w:rPr>
                <w:rFonts w:ascii="Calibri" w:eastAsia="Times New Roman" w:hAnsi="Calibri" w:cs="Times New Roman"/>
                <w:noProof/>
                <w:kern w:val="0"/>
                <w:sz w:val="22"/>
                <w:szCs w:val="22"/>
                <w14:ligatures w14:val="none"/>
              </w:rPr>
              <mc:AlternateContent>
                <mc:Choice Requires="wps">
                  <w:drawing>
                    <wp:anchor distT="0" distB="0" distL="114300" distR="114300" simplePos="0" relativeHeight="251660288" behindDoc="0" locked="0" layoutInCell="1" allowOverlap="1" wp14:anchorId="4B1BC319" wp14:editId="079616ED">
                      <wp:simplePos x="0" y="0"/>
                      <wp:positionH relativeFrom="column">
                        <wp:posOffset>-68580</wp:posOffset>
                      </wp:positionH>
                      <wp:positionV relativeFrom="paragraph">
                        <wp:posOffset>241300</wp:posOffset>
                      </wp:positionV>
                      <wp:extent cx="142875" cy="152400"/>
                      <wp:effectExtent l="9525" t="5715" r="9525" b="13335"/>
                      <wp:wrapNone/>
                      <wp:docPr id="13823117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97F10" id="Rectangle 2" o:spid="_x0000_s1026" style="position:absolute;margin-left:-5.4pt;margin-top:19pt;width:11.2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"/>
                  </w:pict>
                </mc:Fallback>
              </mc:AlternateContent>
            </w:r>
          </w:p>
        </w:tc>
      </w:tr>
      <w:tr w:rsidR="00541FA7" w:rsidRPr="00541FA7" w14:paraId="4CC0C103" w14:textId="77777777" w:rsidTr="00F47C52">
        <w:tc>
          <w:tcPr>
            <w:tcW w:w="828" w:type="dxa"/>
            <w:tcBorders>
              <w:top w:val="nil"/>
              <w:left w:val="nil"/>
              <w:bottom w:val="nil"/>
              <w:right w:val="nil"/>
            </w:tcBorders>
          </w:tcPr>
          <w:p w14:paraId="6717130D" w14:textId="77777777" w:rsidR="00541FA7" w:rsidRPr="00541FA7" w:rsidRDefault="00541FA7" w:rsidP="00541FA7">
            <w:pPr>
              <w:spacing w:after="0" w:line="360" w:lineRule="auto"/>
              <w:rPr>
                <w:rFonts w:ascii="Calibri" w:eastAsia="Times New Roman" w:hAnsi="Calibri" w:cs="Times New Roman"/>
                <w:kern w:val="0"/>
                <w:sz w:val="22"/>
                <w:szCs w:val="22"/>
                <w:lang w:val="en-GB"/>
                <w14:ligatures w14:val="none"/>
              </w:rPr>
            </w:pPr>
          </w:p>
        </w:tc>
        <w:tc>
          <w:tcPr>
            <w:tcW w:w="8748" w:type="dxa"/>
            <w:tcBorders>
              <w:top w:val="nil"/>
              <w:left w:val="nil"/>
              <w:bottom w:val="nil"/>
              <w:right w:val="nil"/>
            </w:tcBorders>
          </w:tcPr>
          <w:p w14:paraId="7B42CD09" w14:textId="77777777" w:rsidR="00541FA7" w:rsidRPr="00541FA7" w:rsidRDefault="00541FA7" w:rsidP="00541FA7">
            <w:pPr>
              <w:numPr>
                <w:ilvl w:val="0"/>
                <w:numId w:val="1"/>
              </w:numPr>
              <w:spacing w:after="0" w:line="36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In-country political developments</w:t>
            </w:r>
          </w:p>
        </w:tc>
      </w:tr>
      <w:tr w:rsidR="00541FA7" w:rsidRPr="00541FA7" w14:paraId="7C32B47F" w14:textId="77777777" w:rsidTr="00F47C52">
        <w:tc>
          <w:tcPr>
            <w:tcW w:w="828" w:type="dxa"/>
            <w:tcBorders>
              <w:top w:val="nil"/>
              <w:left w:val="nil"/>
              <w:bottom w:val="nil"/>
              <w:right w:val="nil"/>
            </w:tcBorders>
          </w:tcPr>
          <w:p w14:paraId="19B97BEA" w14:textId="77777777" w:rsidR="00541FA7" w:rsidRPr="00541FA7" w:rsidRDefault="00541FA7" w:rsidP="00541FA7">
            <w:pPr>
              <w:spacing w:after="0" w:line="360" w:lineRule="auto"/>
              <w:rPr>
                <w:rFonts w:ascii="Calibri" w:eastAsia="Times New Roman" w:hAnsi="Calibri" w:cs="Times New Roman"/>
                <w:kern w:val="0"/>
                <w:sz w:val="22"/>
                <w:szCs w:val="22"/>
                <w:lang w:val="en-GB"/>
                <w14:ligatures w14:val="none"/>
              </w:rPr>
            </w:pPr>
          </w:p>
        </w:tc>
        <w:tc>
          <w:tcPr>
            <w:tcW w:w="8748" w:type="dxa"/>
            <w:tcBorders>
              <w:top w:val="nil"/>
              <w:left w:val="nil"/>
              <w:bottom w:val="nil"/>
              <w:right w:val="nil"/>
            </w:tcBorders>
          </w:tcPr>
          <w:p w14:paraId="7BD38217" w14:textId="4E393A73" w:rsidR="00541FA7" w:rsidRPr="00541FA7" w:rsidRDefault="00541FA7" w:rsidP="00541FA7">
            <w:pPr>
              <w:numPr>
                <w:ilvl w:val="0"/>
                <w:numId w:val="1"/>
              </w:numPr>
              <w:spacing w:after="0" w:line="36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noProof/>
                <w:kern w:val="0"/>
                <w:sz w:val="22"/>
                <w:szCs w:val="22"/>
                <w14:ligatures w14:val="none"/>
              </w:rPr>
              <mc:AlternateContent>
                <mc:Choice Requires="wps">
                  <w:drawing>
                    <wp:anchor distT="0" distB="0" distL="114300" distR="114300" simplePos="0" relativeHeight="251661312" behindDoc="0" locked="0" layoutInCell="1" allowOverlap="1" wp14:anchorId="031873AC" wp14:editId="7A0C8AE4">
                      <wp:simplePos x="0" y="0"/>
                      <wp:positionH relativeFrom="column">
                        <wp:posOffset>-68580</wp:posOffset>
                      </wp:positionH>
                      <wp:positionV relativeFrom="paragraph">
                        <wp:posOffset>22860</wp:posOffset>
                      </wp:positionV>
                      <wp:extent cx="142875" cy="152400"/>
                      <wp:effectExtent l="9525" t="13335" r="9525" b="5715"/>
                      <wp:wrapNone/>
                      <wp:docPr id="170970687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DEBE5" id="Rectangle 1" o:spid="_x0000_s1026" style="position:absolute;margin-left:-5.4pt;margin-top:1.8pt;width:11.2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"/>
                  </w:pict>
                </mc:Fallback>
              </mc:AlternateContent>
            </w:r>
            <w:r w:rsidRPr="00541FA7">
              <w:rPr>
                <w:rFonts w:ascii="Calibri" w:eastAsia="Times New Roman" w:hAnsi="Calibri" w:cs="Times New Roman"/>
                <w:kern w:val="0"/>
                <w:sz w:val="22"/>
                <w:szCs w:val="22"/>
                <w:lang w:val="en-GB"/>
                <w14:ligatures w14:val="none"/>
              </w:rPr>
              <w:t>Other:  (please elaborate briefly in space below):</w:t>
            </w:r>
          </w:p>
        </w:tc>
      </w:tr>
    </w:tbl>
    <w:p w14:paraId="75DF5481" w14:textId="77777777" w:rsidR="00541FA7" w:rsidRPr="00541FA7" w:rsidRDefault="00541FA7" w:rsidP="00541FA7">
      <w:pPr>
        <w:spacing w:after="0" w:line="48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ab/>
        <w:t>______________________________________________________________________________</w:t>
      </w:r>
      <w:r w:rsidRPr="00541FA7">
        <w:rPr>
          <w:rFonts w:ascii="Calibri" w:eastAsia="Times New Roman" w:hAnsi="Calibri" w:cs="Times New Roman"/>
          <w:kern w:val="0"/>
          <w:sz w:val="22"/>
          <w:szCs w:val="22"/>
          <w:lang w:val="en-GB"/>
          <w14:ligatures w14:val="none"/>
        </w:rPr>
        <w:tab/>
        <w:t>______________________________________________________________________________</w:t>
      </w:r>
    </w:p>
    <w:p w14:paraId="13B9D1A7" w14:textId="77777777" w:rsidR="00541FA7" w:rsidRPr="00541FA7" w:rsidRDefault="00541FA7" w:rsidP="00541FA7">
      <w:pPr>
        <w:spacing w:after="0" w:line="48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ab/>
        <w:t>______________________________________________________________________________</w:t>
      </w:r>
    </w:p>
    <w:p w14:paraId="5AAC9FA6"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6.</w:t>
      </w:r>
      <w:r w:rsidRPr="00541FA7">
        <w:rPr>
          <w:rFonts w:ascii="Calibri" w:eastAsia="Times New Roman" w:hAnsi="Calibri" w:cs="Times New Roman"/>
          <w:kern w:val="0"/>
          <w:sz w:val="22"/>
          <w:szCs w:val="22"/>
          <w:lang w:val="en-GB"/>
          <w14:ligatures w14:val="none"/>
        </w:rPr>
        <w:tab/>
        <w:t xml:space="preserve">If the requested extension is for two years or is the second one-year extension, attach a </w:t>
      </w:r>
    </w:p>
    <w:p w14:paraId="2B75950C"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 xml:space="preserve">               completed RMT table,</w:t>
      </w:r>
      <w:r w:rsidRPr="00541FA7">
        <w:rPr>
          <w:rFonts w:ascii="Calibri" w:eastAsia="Times New Roman" w:hAnsi="Calibri" w:cs="Times New Roman"/>
          <w:kern w:val="0"/>
          <w:sz w:val="22"/>
          <w:szCs w:val="22"/>
          <w:u w:val="single"/>
          <w:vertAlign w:val="superscript"/>
          <w:lang w:val="en-GB"/>
          <w14:ligatures w14:val="none"/>
        </w:rPr>
        <w:footnoteReference w:id="1"/>
      </w:r>
      <w:r w:rsidRPr="00541FA7">
        <w:rPr>
          <w:rFonts w:ascii="Calibri" w:eastAsia="Times New Roman" w:hAnsi="Calibri" w:cs="Times New Roman"/>
          <w:kern w:val="0"/>
          <w:sz w:val="22"/>
          <w:szCs w:val="22"/>
          <w:vertAlign w:val="superscript"/>
          <w:lang w:val="en-GB"/>
          <w14:ligatures w14:val="none"/>
        </w:rPr>
        <w:t>/</w:t>
      </w:r>
      <w:r w:rsidRPr="00541FA7">
        <w:rPr>
          <w:rFonts w:ascii="Calibri" w:eastAsia="Times New Roman" w:hAnsi="Calibri" w:cs="Times New Roman"/>
          <w:kern w:val="0"/>
          <w:sz w:val="22"/>
          <w:szCs w:val="22"/>
          <w:lang w:val="en-GB"/>
          <w14:ligatures w14:val="none"/>
        </w:rPr>
        <w:t xml:space="preserve"> and provide a brief explanation in space below:</w:t>
      </w:r>
    </w:p>
    <w:p w14:paraId="58E3BCDB" w14:textId="77777777" w:rsidR="00541FA7" w:rsidRPr="00541FA7" w:rsidRDefault="00541FA7" w:rsidP="00541FA7">
      <w:pPr>
        <w:spacing w:after="0" w:line="48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ab/>
        <w:t>______________________________________________________________________________</w:t>
      </w:r>
      <w:r w:rsidRPr="00541FA7">
        <w:rPr>
          <w:rFonts w:ascii="Calibri" w:eastAsia="Times New Roman" w:hAnsi="Calibri" w:cs="Times New Roman"/>
          <w:kern w:val="0"/>
          <w:sz w:val="22"/>
          <w:szCs w:val="22"/>
          <w:lang w:val="en-GB"/>
          <w14:ligatures w14:val="none"/>
        </w:rPr>
        <w:tab/>
        <w:t>______________________________________________________________________________</w:t>
      </w:r>
    </w:p>
    <w:p w14:paraId="33D1130C"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ab/>
        <w:t>______________________________________________________________________________</w:t>
      </w:r>
    </w:p>
    <w:p w14:paraId="76D48601"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p>
    <w:p w14:paraId="5225BB9D" w14:textId="77777777" w:rsidR="00541FA7" w:rsidRPr="00541FA7" w:rsidRDefault="00541FA7" w:rsidP="00541FA7">
      <w:pPr>
        <w:keepNext/>
        <w:spacing w:after="0" w:line="240" w:lineRule="auto"/>
        <w:outlineLvl w:val="1"/>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Above request is complete and accurate:</w:t>
      </w:r>
      <w:r w:rsidRPr="00541FA7">
        <w:rPr>
          <w:rFonts w:ascii="Calibri" w:eastAsia="Times New Roman" w:hAnsi="Calibri" w:cs="Times New Roman"/>
          <w:kern w:val="0"/>
          <w:sz w:val="22"/>
          <w:szCs w:val="22"/>
          <w:u w:val="single"/>
          <w:vertAlign w:val="superscript"/>
          <w:lang w:val="en-GB"/>
          <w14:ligatures w14:val="none"/>
        </w:rPr>
        <w:footnoteReference w:id="2"/>
      </w:r>
      <w:r w:rsidRPr="00541FA7">
        <w:rPr>
          <w:rFonts w:ascii="Calibri" w:eastAsia="Times New Roman" w:hAnsi="Calibri" w:cs="Times New Roman"/>
          <w:kern w:val="0"/>
          <w:sz w:val="22"/>
          <w:szCs w:val="22"/>
          <w:vertAlign w:val="superscript"/>
          <w:lang w:val="en-GB"/>
          <w14:ligatures w14:val="none"/>
        </w:rPr>
        <w:t>/</w:t>
      </w:r>
      <w:r w:rsidRPr="00541FA7">
        <w:rPr>
          <w:rFonts w:ascii="Calibri" w:eastAsia="Times New Roman" w:hAnsi="Calibri" w:cs="Times New Roman"/>
          <w:kern w:val="0"/>
          <w:sz w:val="22"/>
          <w:szCs w:val="22"/>
          <w:lang w:val="en-GB"/>
          <w14:ligatures w14:val="none"/>
        </w:rPr>
        <w:tab/>
        <w:t>_____________________________     ______________</w:t>
      </w:r>
    </w:p>
    <w:p w14:paraId="0C9B5B91" w14:textId="2C6B7656" w:rsidR="00541FA7" w:rsidRPr="00541FA7" w:rsidRDefault="00541FA7" w:rsidP="00541FA7">
      <w:pPr>
        <w:keepNext/>
        <w:spacing w:after="0" w:line="240" w:lineRule="auto"/>
        <w:ind w:left="3600" w:firstLine="720"/>
        <w:outlineLvl w:val="0"/>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RBx Country Programme Manager</w:t>
      </w:r>
      <w:r w:rsidRPr="00541FA7">
        <w:rPr>
          <w:rFonts w:ascii="Calibri" w:eastAsia="Times New Roman" w:hAnsi="Calibri" w:cs="Times New Roman"/>
          <w:kern w:val="0"/>
          <w:sz w:val="22"/>
          <w:szCs w:val="22"/>
          <w:lang w:val="en-GB"/>
          <w14:ligatures w14:val="none"/>
        </w:rPr>
        <w:tab/>
        <w:t>Date</w:t>
      </w:r>
    </w:p>
    <w:p w14:paraId="3F1481DF"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p>
    <w:p w14:paraId="10C72AB2"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Request endorsed:</w:t>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t>________________________________</w:t>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t>___________________</w:t>
      </w:r>
    </w:p>
    <w:p w14:paraId="43BDAA9B" w14:textId="77777777" w:rsidR="00541FA7" w:rsidRPr="00541FA7" w:rsidRDefault="00541FA7" w:rsidP="00541FA7">
      <w:pPr>
        <w:spacing w:after="0" w:line="240" w:lineRule="auto"/>
        <w:ind w:left="2160" w:firstLine="720"/>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 xml:space="preserve">          Regional Bureau Director</w:t>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t xml:space="preserve">      </w:t>
      </w:r>
      <w:r w:rsidRPr="00541FA7">
        <w:rPr>
          <w:rFonts w:ascii="Calibri" w:eastAsia="Times New Roman" w:hAnsi="Calibri" w:cs="Times New Roman"/>
          <w:kern w:val="0"/>
          <w:sz w:val="22"/>
          <w:szCs w:val="22"/>
          <w:lang w:val="en-GB"/>
          <w14:ligatures w14:val="none"/>
        </w:rPr>
        <w:tab/>
        <w:t>Date</w:t>
      </w:r>
    </w:p>
    <w:p w14:paraId="5E46E222"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p>
    <w:p w14:paraId="605E2CC8" w14:textId="77777777"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Request cleared by OFRM/BMS:</w:t>
      </w:r>
      <w:r w:rsidRPr="00541FA7">
        <w:rPr>
          <w:rFonts w:ascii="Calibri" w:eastAsia="Times New Roman" w:hAnsi="Calibri" w:cs="Times New Roman"/>
          <w:kern w:val="0"/>
          <w:sz w:val="22"/>
          <w:szCs w:val="22"/>
          <w:lang w:val="en-GB"/>
          <w14:ligatures w14:val="none"/>
        </w:rPr>
        <w:tab/>
        <w:t>________________________________</w:t>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t>___________________</w:t>
      </w:r>
    </w:p>
    <w:p w14:paraId="17E8ED38" w14:textId="77777777" w:rsidR="00541FA7" w:rsidRPr="0077127E" w:rsidRDefault="00541FA7" w:rsidP="00541FA7">
      <w:pPr>
        <w:spacing w:after="0" w:line="24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t xml:space="preserve">      </w:t>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77127E">
        <w:rPr>
          <w:rFonts w:ascii="Calibri" w:eastAsia="Times New Roman" w:hAnsi="Calibri" w:cs="Times New Roman"/>
          <w:kern w:val="0"/>
          <w:sz w:val="22"/>
          <w:szCs w:val="22"/>
          <w:lang w:val="en-GB"/>
          <w14:ligatures w14:val="none"/>
        </w:rPr>
        <w:t>Date</w:t>
      </w:r>
    </w:p>
    <w:p w14:paraId="5DE13AC9" w14:textId="49364BC7" w:rsidR="00541FA7" w:rsidRPr="0077127E" w:rsidRDefault="00541FA7" w:rsidP="00541FA7">
      <w:pPr>
        <w:spacing w:after="0" w:line="240" w:lineRule="auto"/>
        <w:rPr>
          <w:rFonts w:ascii="Calibri" w:eastAsia="Times New Roman" w:hAnsi="Calibri" w:cs="Times New Roman"/>
          <w:kern w:val="0"/>
          <w:sz w:val="22"/>
          <w:szCs w:val="22"/>
          <w:lang w:val="en-GB"/>
          <w14:ligatures w14:val="none"/>
        </w:rPr>
      </w:pPr>
      <w:r w:rsidRPr="0077127E">
        <w:rPr>
          <w:rFonts w:ascii="Calibri" w:eastAsia="Times New Roman" w:hAnsi="Calibri" w:cs="Times New Roman"/>
          <w:kern w:val="0"/>
          <w:sz w:val="22"/>
          <w:szCs w:val="22"/>
          <w:lang w:val="en-GB"/>
          <w14:ligatures w14:val="none"/>
        </w:rPr>
        <w:t xml:space="preserve">Request cleared by BPPS/Quality </w:t>
      </w:r>
      <w:r w:rsidR="00EB1D7D" w:rsidRPr="0077127E">
        <w:rPr>
          <w:rFonts w:ascii="Calibri" w:eastAsia="Times New Roman" w:hAnsi="Calibri" w:cs="Times New Roman"/>
          <w:kern w:val="0"/>
          <w:sz w:val="22"/>
          <w:szCs w:val="22"/>
          <w:lang w:val="en-GB"/>
          <w14:ligatures w14:val="none"/>
        </w:rPr>
        <w:t>and Impact Hub</w:t>
      </w:r>
      <w:r w:rsidRPr="0077127E">
        <w:rPr>
          <w:rFonts w:ascii="Calibri" w:eastAsia="Times New Roman" w:hAnsi="Calibri" w:cs="Times New Roman"/>
          <w:kern w:val="0"/>
          <w:sz w:val="22"/>
          <w:szCs w:val="22"/>
          <w:lang w:val="en-GB"/>
          <w14:ligatures w14:val="none"/>
        </w:rPr>
        <w:t>:________________</w:t>
      </w:r>
      <w:r w:rsidRPr="0077127E">
        <w:rPr>
          <w:rFonts w:ascii="Calibri" w:eastAsia="Times New Roman" w:hAnsi="Calibri" w:cs="Times New Roman"/>
          <w:kern w:val="0"/>
          <w:sz w:val="22"/>
          <w:szCs w:val="22"/>
          <w:lang w:val="en-GB"/>
          <w14:ligatures w14:val="none"/>
        </w:rPr>
        <w:tab/>
      </w:r>
      <w:r w:rsidR="00EB1D7D" w:rsidRPr="0077127E">
        <w:rPr>
          <w:rFonts w:ascii="Calibri" w:eastAsia="Times New Roman" w:hAnsi="Calibri" w:cs="Times New Roman"/>
          <w:kern w:val="0"/>
          <w:sz w:val="22"/>
          <w:szCs w:val="22"/>
          <w:lang w:val="en-GB"/>
          <w14:ligatures w14:val="none"/>
        </w:rPr>
        <w:t xml:space="preserve">              </w:t>
      </w:r>
      <w:r w:rsidRPr="0077127E">
        <w:rPr>
          <w:rFonts w:ascii="Calibri" w:eastAsia="Times New Roman" w:hAnsi="Calibri" w:cs="Times New Roman"/>
          <w:kern w:val="0"/>
          <w:sz w:val="22"/>
          <w:szCs w:val="22"/>
          <w:lang w:val="en-GB"/>
          <w14:ligatures w14:val="none"/>
        </w:rPr>
        <w:t>___________________</w:t>
      </w:r>
    </w:p>
    <w:p w14:paraId="249908C3" w14:textId="7037E386" w:rsidR="00541FA7" w:rsidRPr="0077127E" w:rsidRDefault="00541FA7" w:rsidP="00541FA7">
      <w:pPr>
        <w:spacing w:after="0" w:line="240" w:lineRule="auto"/>
        <w:rPr>
          <w:rFonts w:ascii="Calibri" w:eastAsia="Times New Roman" w:hAnsi="Calibri" w:cs="Times New Roman"/>
          <w:kern w:val="0"/>
          <w:sz w:val="22"/>
          <w:szCs w:val="22"/>
          <w:lang w:val="en-GB"/>
          <w14:ligatures w14:val="none"/>
        </w:rPr>
      </w:pPr>
      <w:r w:rsidRPr="0077127E">
        <w:rPr>
          <w:rFonts w:ascii="Calibri" w:eastAsia="Times New Roman" w:hAnsi="Calibri" w:cs="Times New Roman"/>
          <w:kern w:val="0"/>
          <w:sz w:val="22"/>
          <w:szCs w:val="22"/>
          <w:lang w:val="en-GB"/>
          <w14:ligatures w14:val="none"/>
        </w:rPr>
        <w:tab/>
      </w:r>
      <w:r w:rsidRPr="0077127E">
        <w:rPr>
          <w:rFonts w:ascii="Calibri" w:eastAsia="Times New Roman" w:hAnsi="Calibri" w:cs="Times New Roman"/>
          <w:kern w:val="0"/>
          <w:sz w:val="22"/>
          <w:szCs w:val="22"/>
          <w:lang w:val="en-GB"/>
          <w14:ligatures w14:val="none"/>
        </w:rPr>
        <w:tab/>
      </w:r>
      <w:r w:rsidRPr="0077127E">
        <w:rPr>
          <w:rFonts w:ascii="Calibri" w:eastAsia="Times New Roman" w:hAnsi="Calibri" w:cs="Times New Roman"/>
          <w:kern w:val="0"/>
          <w:sz w:val="22"/>
          <w:szCs w:val="22"/>
          <w:lang w:val="en-GB"/>
          <w14:ligatures w14:val="none"/>
        </w:rPr>
        <w:tab/>
      </w:r>
      <w:r w:rsidRPr="0077127E">
        <w:rPr>
          <w:rFonts w:ascii="Calibri" w:eastAsia="Times New Roman" w:hAnsi="Calibri" w:cs="Times New Roman"/>
          <w:kern w:val="0"/>
          <w:sz w:val="22"/>
          <w:szCs w:val="22"/>
          <w:lang w:val="en-GB"/>
          <w14:ligatures w14:val="none"/>
        </w:rPr>
        <w:tab/>
      </w:r>
      <w:r w:rsidRPr="0077127E">
        <w:rPr>
          <w:rFonts w:ascii="Calibri" w:eastAsia="Times New Roman" w:hAnsi="Calibri" w:cs="Times New Roman"/>
          <w:kern w:val="0"/>
          <w:sz w:val="22"/>
          <w:szCs w:val="22"/>
          <w:lang w:val="en-GB"/>
          <w14:ligatures w14:val="none"/>
        </w:rPr>
        <w:tab/>
      </w:r>
      <w:r w:rsidRPr="0077127E">
        <w:rPr>
          <w:rFonts w:ascii="Calibri" w:eastAsia="Times New Roman" w:hAnsi="Calibri" w:cs="Times New Roman"/>
          <w:kern w:val="0"/>
          <w:sz w:val="22"/>
          <w:szCs w:val="22"/>
          <w:lang w:val="en-GB"/>
          <w14:ligatures w14:val="none"/>
        </w:rPr>
        <w:tab/>
      </w:r>
      <w:r w:rsidRPr="0077127E">
        <w:rPr>
          <w:rFonts w:ascii="Calibri" w:eastAsia="Times New Roman" w:hAnsi="Calibri" w:cs="Times New Roman"/>
          <w:kern w:val="0"/>
          <w:sz w:val="22"/>
          <w:szCs w:val="22"/>
          <w:lang w:val="en-GB"/>
          <w14:ligatures w14:val="none"/>
        </w:rPr>
        <w:tab/>
      </w:r>
      <w:r w:rsidRPr="0077127E">
        <w:rPr>
          <w:rFonts w:ascii="Calibri" w:eastAsia="Times New Roman" w:hAnsi="Calibri" w:cs="Times New Roman"/>
          <w:kern w:val="0"/>
          <w:sz w:val="22"/>
          <w:szCs w:val="22"/>
          <w:lang w:val="en-GB"/>
          <w14:ligatures w14:val="none"/>
        </w:rPr>
        <w:tab/>
      </w:r>
      <w:r w:rsidRPr="0077127E">
        <w:rPr>
          <w:rFonts w:ascii="Calibri" w:eastAsia="Times New Roman" w:hAnsi="Calibri" w:cs="Times New Roman"/>
          <w:kern w:val="0"/>
          <w:sz w:val="22"/>
          <w:szCs w:val="22"/>
          <w:lang w:val="en-GB"/>
          <w14:ligatures w14:val="none"/>
        </w:rPr>
        <w:tab/>
      </w:r>
      <w:r w:rsidR="00EB1D7D" w:rsidRPr="0077127E">
        <w:rPr>
          <w:rFonts w:ascii="Calibri" w:eastAsia="Times New Roman" w:hAnsi="Calibri" w:cs="Times New Roman"/>
          <w:kern w:val="0"/>
          <w:sz w:val="22"/>
          <w:szCs w:val="22"/>
          <w:lang w:val="en-GB"/>
          <w14:ligatures w14:val="none"/>
        </w:rPr>
        <w:t xml:space="preserve"> </w:t>
      </w:r>
      <w:r w:rsidRPr="0077127E">
        <w:rPr>
          <w:rFonts w:ascii="Calibri" w:eastAsia="Times New Roman" w:hAnsi="Calibri" w:cs="Times New Roman"/>
          <w:kern w:val="0"/>
          <w:sz w:val="22"/>
          <w:szCs w:val="22"/>
          <w:lang w:val="en-GB"/>
          <w14:ligatures w14:val="none"/>
        </w:rPr>
        <w:tab/>
        <w:t xml:space="preserve">    </w:t>
      </w:r>
      <w:r w:rsidRPr="0077127E">
        <w:rPr>
          <w:rFonts w:ascii="Calibri" w:eastAsia="Times New Roman" w:hAnsi="Calibri" w:cs="Times New Roman"/>
          <w:kern w:val="0"/>
          <w:sz w:val="22"/>
          <w:szCs w:val="22"/>
          <w:lang w:val="en-GB"/>
          <w14:ligatures w14:val="none"/>
        </w:rPr>
        <w:tab/>
        <w:t>Date</w:t>
      </w:r>
    </w:p>
    <w:p w14:paraId="1DF1EF38" w14:textId="77777777" w:rsidR="00541FA7" w:rsidRPr="0077127E" w:rsidRDefault="00541FA7" w:rsidP="00541FA7">
      <w:pPr>
        <w:spacing w:after="0" w:line="240" w:lineRule="auto"/>
        <w:rPr>
          <w:rFonts w:ascii="Calibri" w:eastAsia="Times New Roman" w:hAnsi="Calibri" w:cs="Times New Roman"/>
          <w:kern w:val="0"/>
          <w:sz w:val="22"/>
          <w:szCs w:val="22"/>
          <w:lang w:val="en-GB"/>
          <w14:ligatures w14:val="none"/>
        </w:rPr>
      </w:pPr>
      <w:r w:rsidRPr="0077127E">
        <w:rPr>
          <w:rFonts w:ascii="Calibri" w:eastAsia="Times New Roman" w:hAnsi="Calibri" w:cs="Times New Roman"/>
          <w:kern w:val="0"/>
          <w:sz w:val="22"/>
          <w:szCs w:val="22"/>
          <w:lang w:val="en-GB"/>
          <w14:ligatures w14:val="none"/>
        </w:rPr>
        <w:t>Request logged by EB Secretariat for informing EB:</w:t>
      </w:r>
      <w:r w:rsidRPr="0077127E">
        <w:rPr>
          <w:rFonts w:ascii="Calibri" w:eastAsia="Times New Roman" w:hAnsi="Calibri" w:cs="Times New Roman"/>
          <w:kern w:val="0"/>
          <w:sz w:val="22"/>
          <w:szCs w:val="22"/>
          <w:u w:val="single"/>
          <w:vertAlign w:val="superscript"/>
          <w:lang w:val="en-GB"/>
          <w14:ligatures w14:val="none"/>
        </w:rPr>
        <w:footnoteReference w:id="3"/>
      </w:r>
      <w:r w:rsidRPr="0077127E">
        <w:rPr>
          <w:rFonts w:ascii="Calibri" w:eastAsia="Times New Roman" w:hAnsi="Calibri" w:cs="Times New Roman"/>
          <w:kern w:val="0"/>
          <w:sz w:val="22"/>
          <w:szCs w:val="22"/>
          <w:vertAlign w:val="superscript"/>
          <w:lang w:val="en-GB"/>
          <w14:ligatures w14:val="none"/>
        </w:rPr>
        <w:t>/</w:t>
      </w:r>
      <w:r w:rsidRPr="0077127E">
        <w:rPr>
          <w:rFonts w:ascii="Calibri" w:eastAsia="Times New Roman" w:hAnsi="Calibri" w:cs="Times New Roman"/>
          <w:kern w:val="0"/>
          <w:sz w:val="22"/>
          <w:szCs w:val="22"/>
          <w:lang w:val="en-GB"/>
          <w14:ligatures w14:val="none"/>
        </w:rPr>
        <w:t xml:space="preserve"> </w:t>
      </w:r>
    </w:p>
    <w:p w14:paraId="04A18C39" w14:textId="77777777" w:rsidR="00541FA7" w:rsidRPr="00541FA7" w:rsidRDefault="00541FA7" w:rsidP="00541FA7">
      <w:pPr>
        <w:spacing w:after="0" w:line="240" w:lineRule="auto"/>
        <w:ind w:left="2160" w:firstLine="720"/>
        <w:rPr>
          <w:rFonts w:ascii="Calibri" w:eastAsia="Times New Roman" w:hAnsi="Calibri" w:cs="Times New Roman"/>
          <w:kern w:val="0"/>
          <w:sz w:val="22"/>
          <w:szCs w:val="22"/>
          <w:lang w:val="en-GB"/>
          <w14:ligatures w14:val="none"/>
        </w:rPr>
      </w:pPr>
      <w:r w:rsidRPr="0077127E">
        <w:rPr>
          <w:rFonts w:ascii="Calibri" w:eastAsia="Times New Roman" w:hAnsi="Calibri" w:cs="Times New Roman"/>
          <w:kern w:val="0"/>
          <w:sz w:val="22"/>
          <w:szCs w:val="22"/>
          <w:lang w:val="en-GB"/>
          <w14:ligatures w14:val="none"/>
        </w:rPr>
        <w:t>________________________________</w:t>
      </w:r>
      <w:r w:rsidRPr="0077127E">
        <w:rPr>
          <w:rFonts w:ascii="Calibri" w:eastAsia="Times New Roman" w:hAnsi="Calibri" w:cs="Times New Roman"/>
          <w:kern w:val="0"/>
          <w:sz w:val="22"/>
          <w:szCs w:val="22"/>
          <w:lang w:val="en-GB"/>
          <w14:ligatures w14:val="none"/>
        </w:rPr>
        <w:tab/>
      </w:r>
      <w:r w:rsidRPr="0077127E">
        <w:rPr>
          <w:rFonts w:ascii="Calibri" w:eastAsia="Times New Roman" w:hAnsi="Calibri" w:cs="Times New Roman"/>
          <w:kern w:val="0"/>
          <w:sz w:val="22"/>
          <w:szCs w:val="22"/>
          <w:lang w:val="en-GB"/>
          <w14:ligatures w14:val="none"/>
        </w:rPr>
        <w:tab/>
        <w:t>___________________</w:t>
      </w:r>
    </w:p>
    <w:p w14:paraId="448D21FA" w14:textId="4F748596" w:rsidR="00541FA7" w:rsidRPr="00541FA7" w:rsidRDefault="00541FA7" w:rsidP="00541FA7">
      <w:pPr>
        <w:spacing w:after="0" w:line="240" w:lineRule="auto"/>
        <w:rPr>
          <w:rFonts w:ascii="Calibri" w:eastAsia="Times New Roman" w:hAnsi="Calibri" w:cs="Times New Roman"/>
          <w:kern w:val="0"/>
          <w:sz w:val="22"/>
          <w:szCs w:val="22"/>
          <w:lang w:val="en-GB"/>
          <w14:ligatures w14:val="none"/>
        </w:rPr>
      </w:pP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r>
      <w:r w:rsidRPr="00541FA7">
        <w:rPr>
          <w:rFonts w:ascii="Calibri" w:eastAsia="Times New Roman" w:hAnsi="Calibri" w:cs="Times New Roman"/>
          <w:kern w:val="0"/>
          <w:sz w:val="22"/>
          <w:szCs w:val="22"/>
          <w:lang w:val="en-GB"/>
          <w14:ligatures w14:val="none"/>
        </w:rPr>
        <w:tab/>
        <w:t xml:space="preserve">    </w:t>
      </w:r>
      <w:r w:rsidRPr="00541FA7">
        <w:rPr>
          <w:rFonts w:ascii="Calibri" w:eastAsia="Times New Roman" w:hAnsi="Calibri" w:cs="Times New Roman"/>
          <w:kern w:val="0"/>
          <w:sz w:val="22"/>
          <w:szCs w:val="22"/>
          <w:lang w:val="en-GB"/>
          <w14:ligatures w14:val="none"/>
        </w:rPr>
        <w:tab/>
        <w:t>Date</w:t>
      </w:r>
    </w:p>
    <w:sectPr w:rsidR="00541FA7" w:rsidRPr="00541FA7" w:rsidSect="00541FA7">
      <w:pgSz w:w="12240" w:h="15840"/>
      <w:pgMar w:top="900" w:right="1440" w:bottom="864" w:left="1440" w:header="720" w:footer="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A2F71" w14:textId="77777777" w:rsidR="00850552" w:rsidRDefault="00850552" w:rsidP="00541FA7">
      <w:pPr>
        <w:spacing w:after="0" w:line="240" w:lineRule="auto"/>
      </w:pPr>
      <w:r>
        <w:separator/>
      </w:r>
    </w:p>
  </w:endnote>
  <w:endnote w:type="continuationSeparator" w:id="0">
    <w:p w14:paraId="77B87B00" w14:textId="77777777" w:rsidR="00850552" w:rsidRDefault="00850552" w:rsidP="0054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1C32B" w14:textId="77777777" w:rsidR="00850552" w:rsidRDefault="00850552" w:rsidP="00541FA7">
      <w:pPr>
        <w:spacing w:after="0" w:line="240" w:lineRule="auto"/>
      </w:pPr>
      <w:r>
        <w:separator/>
      </w:r>
    </w:p>
  </w:footnote>
  <w:footnote w:type="continuationSeparator" w:id="0">
    <w:p w14:paraId="282C6152" w14:textId="77777777" w:rsidR="00850552" w:rsidRDefault="00850552" w:rsidP="00541FA7">
      <w:pPr>
        <w:spacing w:after="0" w:line="240" w:lineRule="auto"/>
      </w:pPr>
      <w:r>
        <w:continuationSeparator/>
      </w:r>
    </w:p>
  </w:footnote>
  <w:footnote w:id="1">
    <w:p w14:paraId="755D414B" w14:textId="77777777" w:rsidR="00541FA7" w:rsidRPr="0042605A" w:rsidRDefault="00541FA7" w:rsidP="0042605A">
      <w:pPr>
        <w:jc w:val="both"/>
        <w:rPr>
          <w:rFonts w:ascii="Calibri" w:hAnsi="Calibri" w:cs="Calibri"/>
          <w:sz w:val="16"/>
          <w:szCs w:val="16"/>
        </w:rPr>
      </w:pPr>
      <w:r w:rsidRPr="0042605A">
        <w:rPr>
          <w:rStyle w:val="FootnoteReference"/>
          <w:rFonts w:ascii="Calibri" w:hAnsi="Calibri" w:cs="Calibri"/>
          <w:sz w:val="16"/>
          <w:szCs w:val="16"/>
          <w:u w:val="single"/>
        </w:rPr>
        <w:footnoteRef/>
      </w:r>
      <w:r w:rsidRPr="0042605A">
        <w:rPr>
          <w:rFonts w:ascii="Calibri" w:hAnsi="Calibri" w:cs="Calibri"/>
          <w:sz w:val="16"/>
          <w:szCs w:val="16"/>
          <w:vertAlign w:val="superscript"/>
        </w:rPr>
        <w:t>/</w:t>
      </w:r>
      <w:r w:rsidRPr="0042605A">
        <w:rPr>
          <w:rFonts w:ascii="Calibri" w:hAnsi="Calibri" w:cs="Calibri"/>
          <w:sz w:val="16"/>
          <w:szCs w:val="16"/>
        </w:rPr>
        <w:t xml:space="preserve"> The RMT retains its present format.</w:t>
      </w:r>
    </w:p>
  </w:footnote>
  <w:footnote w:id="2">
    <w:p w14:paraId="159ED368" w14:textId="77777777" w:rsidR="00541FA7" w:rsidRPr="0042605A" w:rsidRDefault="00541FA7" w:rsidP="0042605A">
      <w:pPr>
        <w:jc w:val="both"/>
        <w:rPr>
          <w:rFonts w:ascii="Calibri" w:hAnsi="Calibri" w:cs="Calibri"/>
          <w:sz w:val="16"/>
          <w:szCs w:val="16"/>
        </w:rPr>
      </w:pPr>
      <w:r w:rsidRPr="0042605A">
        <w:rPr>
          <w:rStyle w:val="FootnoteReference"/>
          <w:rFonts w:ascii="Calibri" w:hAnsi="Calibri" w:cs="Calibri"/>
          <w:sz w:val="16"/>
          <w:szCs w:val="16"/>
          <w:u w:val="single"/>
        </w:rPr>
        <w:footnoteRef/>
      </w:r>
      <w:r w:rsidRPr="0042605A">
        <w:rPr>
          <w:rFonts w:ascii="Calibri" w:hAnsi="Calibri" w:cs="Calibri"/>
          <w:sz w:val="16"/>
          <w:szCs w:val="16"/>
          <w:vertAlign w:val="superscript"/>
        </w:rPr>
        <w:t>/</w:t>
      </w:r>
      <w:r w:rsidRPr="0042605A">
        <w:rPr>
          <w:rFonts w:ascii="Calibri" w:hAnsi="Calibri" w:cs="Calibri"/>
          <w:sz w:val="16"/>
          <w:szCs w:val="16"/>
        </w:rPr>
        <w:t xml:space="preserve"> By signing this form, the </w:t>
      </w:r>
      <w:proofErr w:type="spellStart"/>
      <w:r w:rsidRPr="0042605A">
        <w:rPr>
          <w:rFonts w:ascii="Calibri" w:hAnsi="Calibri" w:cs="Calibri"/>
          <w:sz w:val="16"/>
          <w:szCs w:val="16"/>
        </w:rPr>
        <w:t>RBx</w:t>
      </w:r>
      <w:proofErr w:type="spellEnd"/>
      <w:r w:rsidRPr="0042605A">
        <w:rPr>
          <w:rFonts w:ascii="Calibri" w:hAnsi="Calibri" w:cs="Calibri"/>
          <w:sz w:val="16"/>
          <w:szCs w:val="16"/>
        </w:rPr>
        <w:t xml:space="preserve"> Programme Manager confirms that an official request for the extension has been received from the Government and CO, that UNSDCF partners in the country have agreed to the proposed change in duration and that the change does not compromise agreed UN harmonization dates.  (See attached records indicating Country Team agreement to the requested change in programme duration.)</w:t>
      </w:r>
    </w:p>
  </w:footnote>
  <w:footnote w:id="3">
    <w:p w14:paraId="09210BAF" w14:textId="13AEDD73" w:rsidR="00541FA7" w:rsidRPr="0042605A" w:rsidRDefault="00541FA7" w:rsidP="0042605A">
      <w:pPr>
        <w:pStyle w:val="FootnoteText"/>
        <w:jc w:val="both"/>
        <w:rPr>
          <w:rFonts w:ascii="Calibri" w:hAnsi="Calibri" w:cs="Calibri"/>
        </w:rPr>
      </w:pPr>
      <w:r w:rsidRPr="0042605A">
        <w:rPr>
          <w:rStyle w:val="FootnoteReference"/>
          <w:rFonts w:ascii="Calibri" w:hAnsi="Calibri" w:cs="Calibri"/>
          <w:sz w:val="16"/>
          <w:szCs w:val="16"/>
          <w:u w:val="single"/>
        </w:rPr>
        <w:footnoteRef/>
      </w:r>
      <w:r w:rsidRPr="0042605A">
        <w:rPr>
          <w:rFonts w:ascii="Calibri" w:hAnsi="Calibri" w:cs="Calibri"/>
          <w:sz w:val="16"/>
          <w:szCs w:val="16"/>
          <w:vertAlign w:val="superscript"/>
        </w:rPr>
        <w:t>/</w:t>
      </w:r>
      <w:r w:rsidRPr="0042605A">
        <w:rPr>
          <w:rFonts w:ascii="Calibri" w:hAnsi="Calibri" w:cs="Calibri"/>
          <w:sz w:val="16"/>
          <w:szCs w:val="16"/>
        </w:rPr>
        <w:t xml:space="preserve"> BPPS/</w:t>
      </w:r>
      <w:r w:rsidR="00EB1D7D" w:rsidRPr="00EB1D7D">
        <w:t xml:space="preserve"> </w:t>
      </w:r>
      <w:r w:rsidR="00EB1D7D" w:rsidRPr="0077127E">
        <w:rPr>
          <w:rFonts w:ascii="Calibri" w:hAnsi="Calibri" w:cs="Calibri"/>
          <w:sz w:val="16"/>
          <w:szCs w:val="16"/>
        </w:rPr>
        <w:t>Quality and Impact Hub</w:t>
      </w:r>
      <w:r w:rsidRPr="0077127E">
        <w:rPr>
          <w:rFonts w:ascii="Calibri" w:hAnsi="Calibri" w:cs="Calibri"/>
          <w:sz w:val="16"/>
          <w:szCs w:val="16"/>
        </w:rPr>
        <w:t xml:space="preserve"> will prepare</w:t>
      </w:r>
      <w:r w:rsidRPr="0042605A">
        <w:rPr>
          <w:rFonts w:ascii="Calibri" w:hAnsi="Calibri" w:cs="Calibri"/>
          <w:sz w:val="16"/>
          <w:szCs w:val="16"/>
        </w:rPr>
        <w:t xml:space="preserve"> a single EB document summarizing all new CPD extensions prior to each Board meeting.  This document will reflect the above information by listing the countries and reasons given for </w:t>
      </w:r>
      <w:r w:rsidR="0042605A" w:rsidRPr="0042605A">
        <w:rPr>
          <w:rFonts w:ascii="Calibri" w:hAnsi="Calibri" w:cs="Calibri"/>
          <w:sz w:val="16"/>
          <w:szCs w:val="16"/>
        </w:rPr>
        <w:t>1-year</w:t>
      </w:r>
      <w:r w:rsidRPr="0042605A">
        <w:rPr>
          <w:rFonts w:ascii="Calibri" w:hAnsi="Calibri" w:cs="Calibri"/>
          <w:sz w:val="16"/>
          <w:szCs w:val="16"/>
        </w:rPr>
        <w:t xml:space="preserve"> extensions and, for </w:t>
      </w:r>
      <w:r w:rsidR="0042605A" w:rsidRPr="0042605A">
        <w:rPr>
          <w:rFonts w:ascii="Calibri" w:hAnsi="Calibri" w:cs="Calibri"/>
          <w:sz w:val="16"/>
          <w:szCs w:val="16"/>
        </w:rPr>
        <w:t>two-year</w:t>
      </w:r>
      <w:r w:rsidRPr="0042605A">
        <w:rPr>
          <w:rFonts w:ascii="Calibri" w:hAnsi="Calibri" w:cs="Calibri"/>
          <w:sz w:val="16"/>
          <w:szCs w:val="16"/>
        </w:rPr>
        <w:t xml:space="preserve"> extensions and second one-year extensions which require EB approval, present a brief paragraph on each, again based on the information provided in this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C1515"/>
    <w:multiLevelType w:val="hybridMultilevel"/>
    <w:tmpl w:val="E9CA787E"/>
    <w:lvl w:ilvl="0" w:tplc="EDC667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42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FA7"/>
    <w:rsid w:val="000E357C"/>
    <w:rsid w:val="002860F4"/>
    <w:rsid w:val="0042605A"/>
    <w:rsid w:val="004D06CE"/>
    <w:rsid w:val="00541FA7"/>
    <w:rsid w:val="005435BE"/>
    <w:rsid w:val="005776FE"/>
    <w:rsid w:val="00583114"/>
    <w:rsid w:val="00584551"/>
    <w:rsid w:val="00631EF5"/>
    <w:rsid w:val="00764ED0"/>
    <w:rsid w:val="0077127E"/>
    <w:rsid w:val="00850552"/>
    <w:rsid w:val="00860315"/>
    <w:rsid w:val="00892B1A"/>
    <w:rsid w:val="00AA707E"/>
    <w:rsid w:val="00B30EB9"/>
    <w:rsid w:val="00E21AD2"/>
    <w:rsid w:val="00E772C0"/>
    <w:rsid w:val="00E81D64"/>
    <w:rsid w:val="00EB1D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F33A6"/>
  <w15:chartTrackingRefBased/>
  <w15:docId w15:val="{DE94E748-387C-4770-A18C-6F7C24AB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FA7"/>
    <w:rPr>
      <w:rFonts w:eastAsiaTheme="majorEastAsia" w:cstheme="majorBidi"/>
      <w:color w:val="272727" w:themeColor="text1" w:themeTint="D8"/>
    </w:rPr>
  </w:style>
  <w:style w:type="paragraph" w:styleId="Title">
    <w:name w:val="Title"/>
    <w:basedOn w:val="Normal"/>
    <w:next w:val="Normal"/>
    <w:link w:val="TitleChar"/>
    <w:uiPriority w:val="10"/>
    <w:qFormat/>
    <w:rsid w:val="00541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FA7"/>
    <w:pPr>
      <w:spacing w:before="160"/>
      <w:jc w:val="center"/>
    </w:pPr>
    <w:rPr>
      <w:i/>
      <w:iCs/>
      <w:color w:val="404040" w:themeColor="text1" w:themeTint="BF"/>
    </w:rPr>
  </w:style>
  <w:style w:type="character" w:customStyle="1" w:styleId="QuoteChar">
    <w:name w:val="Quote Char"/>
    <w:basedOn w:val="DefaultParagraphFont"/>
    <w:link w:val="Quote"/>
    <w:uiPriority w:val="29"/>
    <w:rsid w:val="00541FA7"/>
    <w:rPr>
      <w:i/>
      <w:iCs/>
      <w:color w:val="404040" w:themeColor="text1" w:themeTint="BF"/>
    </w:rPr>
  </w:style>
  <w:style w:type="paragraph" w:styleId="ListParagraph">
    <w:name w:val="List Paragraph"/>
    <w:basedOn w:val="Normal"/>
    <w:uiPriority w:val="34"/>
    <w:qFormat/>
    <w:rsid w:val="00541FA7"/>
    <w:pPr>
      <w:ind w:left="720"/>
      <w:contextualSpacing/>
    </w:pPr>
  </w:style>
  <w:style w:type="character" w:styleId="IntenseEmphasis">
    <w:name w:val="Intense Emphasis"/>
    <w:basedOn w:val="DefaultParagraphFont"/>
    <w:uiPriority w:val="21"/>
    <w:qFormat/>
    <w:rsid w:val="00541FA7"/>
    <w:rPr>
      <w:i/>
      <w:iCs/>
      <w:color w:val="0F4761" w:themeColor="accent1" w:themeShade="BF"/>
    </w:rPr>
  </w:style>
  <w:style w:type="paragraph" w:styleId="IntenseQuote">
    <w:name w:val="Intense Quote"/>
    <w:basedOn w:val="Normal"/>
    <w:next w:val="Normal"/>
    <w:link w:val="IntenseQuoteChar"/>
    <w:uiPriority w:val="30"/>
    <w:qFormat/>
    <w:rsid w:val="00541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FA7"/>
    <w:rPr>
      <w:i/>
      <w:iCs/>
      <w:color w:val="0F4761" w:themeColor="accent1" w:themeShade="BF"/>
    </w:rPr>
  </w:style>
  <w:style w:type="character" w:styleId="IntenseReference">
    <w:name w:val="Intense Reference"/>
    <w:basedOn w:val="DefaultParagraphFont"/>
    <w:uiPriority w:val="32"/>
    <w:qFormat/>
    <w:rsid w:val="00541FA7"/>
    <w:rPr>
      <w:b/>
      <w:bCs/>
      <w:smallCaps/>
      <w:color w:val="0F4761" w:themeColor="accent1" w:themeShade="BF"/>
      <w:spacing w:val="5"/>
    </w:rPr>
  </w:style>
  <w:style w:type="paragraph" w:styleId="FootnoteText">
    <w:name w:val="footnote text"/>
    <w:basedOn w:val="Normal"/>
    <w:link w:val="FootnoteTextChar"/>
    <w:semiHidden/>
    <w:rsid w:val="00541FA7"/>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semiHidden/>
    <w:rsid w:val="00541FA7"/>
    <w:rPr>
      <w:rFonts w:ascii="Times New Roman" w:eastAsia="Times New Roman" w:hAnsi="Times New Roman" w:cs="Times New Roman"/>
      <w:kern w:val="0"/>
      <w:sz w:val="20"/>
      <w:szCs w:val="20"/>
      <w:lang w:val="en-GB"/>
      <w14:ligatures w14:val="none"/>
    </w:rPr>
  </w:style>
  <w:style w:type="character" w:styleId="FootnoteReference">
    <w:name w:val="footnote reference"/>
    <w:semiHidden/>
    <w:rsid w:val="00541FA7"/>
    <w:rPr>
      <w:vertAlign w:val="superscript"/>
    </w:rPr>
  </w:style>
  <w:style w:type="paragraph" w:styleId="Header">
    <w:name w:val="header"/>
    <w:basedOn w:val="Normal"/>
    <w:link w:val="HeaderChar"/>
    <w:uiPriority w:val="99"/>
    <w:unhideWhenUsed/>
    <w:rsid w:val="00541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FA7"/>
  </w:style>
  <w:style w:type="paragraph" w:styleId="Footer">
    <w:name w:val="footer"/>
    <w:basedOn w:val="Normal"/>
    <w:link w:val="FooterChar"/>
    <w:uiPriority w:val="99"/>
    <w:unhideWhenUsed/>
    <w:rsid w:val="00541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1764</Characters>
  <Application>Microsoft Office Word</Application>
  <DocSecurity>0</DocSecurity>
  <Lines>40</Lines>
  <Paragraphs>31</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3</cp:revision>
  <dcterms:created xsi:type="dcterms:W3CDTF">2026-06-24T16:49:00Z</dcterms:created>
  <dcterms:modified xsi:type="dcterms:W3CDTF">2026-06-24T16:49:00Z</dcterms:modified>
</cp:coreProperties>
</file>