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56" w:tblpY="-179"/>
        <w:tblW w:w="9828" w:type="dxa"/>
        <w:tblLook w:val="01E0" w:firstRow="1" w:lastRow="1" w:firstColumn="1" w:lastColumn="1" w:noHBand="0" w:noVBand="0"/>
      </w:tblPr>
      <w:tblGrid>
        <w:gridCol w:w="8028"/>
        <w:gridCol w:w="1800"/>
      </w:tblGrid>
      <w:tr w:rsidR="00016EEC" w:rsidRPr="001912AA" w14:paraId="3F511B33" w14:textId="77777777" w:rsidTr="006D615B">
        <w:trPr>
          <w:trHeight w:val="1080"/>
        </w:trPr>
        <w:tc>
          <w:tcPr>
            <w:tcW w:w="8028" w:type="dxa"/>
          </w:tcPr>
          <w:p w14:paraId="3F511B2F" w14:textId="77777777" w:rsidR="00016EEC" w:rsidRPr="00656C56" w:rsidRDefault="00016EEC" w:rsidP="006D615B">
            <w:pPr>
              <w:rPr>
                <w:rFonts w:ascii="Arial" w:hAnsi="Arial" w:cs="Arial"/>
                <w:b/>
                <w:color w:val="000080"/>
              </w:rPr>
            </w:pPr>
            <w:bookmarkStart w:id="0" w:name="_GoBack"/>
            <w:bookmarkEnd w:id="0"/>
            <w:r w:rsidRPr="00656C56">
              <w:rPr>
                <w:rFonts w:ascii="Arial" w:hAnsi="Arial" w:cs="Arial"/>
                <w:b/>
                <w:color w:val="000080"/>
              </w:rPr>
              <w:t xml:space="preserve">United Nations Development </w:t>
            </w:r>
            <w:proofErr w:type="spellStart"/>
            <w:r w:rsidRPr="00656C56">
              <w:rPr>
                <w:rFonts w:ascii="Arial" w:hAnsi="Arial" w:cs="Arial"/>
                <w:b/>
                <w:color w:val="000080"/>
              </w:rPr>
              <w:t>Programme</w:t>
            </w:r>
            <w:proofErr w:type="spellEnd"/>
          </w:p>
          <w:p w14:paraId="3F511B30" w14:textId="77777777" w:rsidR="00016EEC" w:rsidRPr="00656C56" w:rsidRDefault="00016EEC" w:rsidP="006D615B">
            <w:pPr>
              <w:rPr>
                <w:rFonts w:ascii="Arial" w:hAnsi="Arial" w:cs="Arial"/>
                <w:color w:val="000080"/>
              </w:rPr>
            </w:pPr>
            <w:r w:rsidRPr="00656C56">
              <w:rPr>
                <w:rFonts w:ascii="Arial" w:hAnsi="Arial" w:cs="Arial"/>
                <w:color w:val="000080"/>
              </w:rPr>
              <w:t>[</w:t>
            </w:r>
            <w:proofErr w:type="spellStart"/>
            <w:r w:rsidRPr="00656C56">
              <w:rPr>
                <w:rFonts w:ascii="Arial" w:hAnsi="Arial" w:cs="Arial"/>
                <w:color w:val="000080"/>
              </w:rPr>
              <w:t>Programme</w:t>
            </w:r>
            <w:proofErr w:type="spellEnd"/>
            <w:r w:rsidRPr="00656C56">
              <w:rPr>
                <w:rFonts w:ascii="Arial" w:hAnsi="Arial" w:cs="Arial"/>
                <w:color w:val="000080"/>
              </w:rPr>
              <w:t xml:space="preserve"> Country]</w:t>
            </w:r>
          </w:p>
          <w:p w14:paraId="3F511B31" w14:textId="77777777" w:rsidR="00016EEC" w:rsidRPr="00FE3453" w:rsidRDefault="00016EEC" w:rsidP="006D615B">
            <w:pPr>
              <w:rPr>
                <w:rFonts w:ascii="Arial" w:hAnsi="Arial" w:cs="Arial"/>
                <w:smallCaps/>
              </w:rPr>
            </w:pPr>
          </w:p>
        </w:tc>
        <w:tc>
          <w:tcPr>
            <w:tcW w:w="1800" w:type="dxa"/>
          </w:tcPr>
          <w:p w14:paraId="3F511B32" w14:textId="77777777" w:rsidR="00016EEC" w:rsidRPr="001912AA" w:rsidRDefault="00016EEC" w:rsidP="006D615B">
            <w:pPr>
              <w:jc w:val="right"/>
              <w:rPr>
                <w:rFonts w:ascii="Arial" w:hAnsi="Arial" w:cs="Arial"/>
                <w:color w:val="000080"/>
                <w:sz w:val="20"/>
                <w:szCs w:val="20"/>
              </w:rPr>
            </w:pPr>
            <w:r>
              <w:rPr>
                <w:rFonts w:ascii="Arial" w:hAnsi="Arial" w:cs="Arial"/>
                <w:smallCaps/>
                <w:noProof/>
                <w:lang w:val="ru-RU" w:eastAsia="ru-RU"/>
              </w:rPr>
              <w:drawing>
                <wp:inline distT="0" distB="0" distL="0" distR="0" wp14:anchorId="3F511B4B" wp14:editId="3F511B4C">
                  <wp:extent cx="457200" cy="90883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7200" cy="908831"/>
                          </a:xfrm>
                          <a:prstGeom prst="rect">
                            <a:avLst/>
                          </a:prstGeom>
                          <a:noFill/>
                          <a:ln w="9525">
                            <a:noFill/>
                            <a:miter lim="800000"/>
                            <a:headEnd/>
                            <a:tailEnd/>
                          </a:ln>
                        </pic:spPr>
                      </pic:pic>
                    </a:graphicData>
                  </a:graphic>
                </wp:inline>
              </w:drawing>
            </w:r>
          </w:p>
        </w:tc>
      </w:tr>
    </w:tbl>
    <w:p w14:paraId="3F511B34" w14:textId="77777777" w:rsidR="00016EEC" w:rsidRPr="007A1880" w:rsidRDefault="00016EEC" w:rsidP="00016EEC">
      <w:pPr>
        <w:jc w:val="center"/>
        <w:rPr>
          <w:rFonts w:ascii="Arial" w:hAnsi="Arial" w:cs="Arial"/>
          <w:b/>
          <w:sz w:val="28"/>
        </w:rPr>
      </w:pPr>
    </w:p>
    <w:p w14:paraId="3F511B35" w14:textId="77777777" w:rsidR="00016EEC" w:rsidRPr="007A1880" w:rsidRDefault="00016EEC" w:rsidP="00016EEC">
      <w:pPr>
        <w:jc w:val="center"/>
        <w:rPr>
          <w:rFonts w:ascii="Arial" w:hAnsi="Arial" w:cs="Arial"/>
          <w:b/>
          <w:sz w:val="28"/>
        </w:rPr>
      </w:pPr>
    </w:p>
    <w:p w14:paraId="3F511B36" w14:textId="77777777" w:rsidR="001C627C" w:rsidRDefault="001C627C">
      <w:pPr>
        <w:rPr>
          <w:rFonts w:ascii="Arial" w:hAnsi="Arial" w:cs="Arial"/>
        </w:rPr>
      </w:pPr>
    </w:p>
    <w:p w14:paraId="3F511B37" w14:textId="77777777" w:rsidR="0086447D" w:rsidRDefault="0086447D">
      <w:pPr>
        <w:rPr>
          <w:rFonts w:ascii="Arial" w:hAnsi="Arial" w:cs="Arial"/>
        </w:rPr>
      </w:pPr>
    </w:p>
    <w:p w14:paraId="3F511B38" w14:textId="77777777" w:rsidR="00F46DDC" w:rsidRDefault="00F46DDC">
      <w:pPr>
        <w:rPr>
          <w:rFonts w:ascii="Arial" w:hAnsi="Arial" w:cs="Arial"/>
        </w:rPr>
      </w:pPr>
    </w:p>
    <w:p w14:paraId="3F511B39" w14:textId="77777777" w:rsidR="00F46DDC" w:rsidRPr="007A1880" w:rsidRDefault="00F46DDC">
      <w:pPr>
        <w:rPr>
          <w:rFonts w:ascii="Arial" w:hAnsi="Arial" w:cs="Arial"/>
        </w:rPr>
      </w:pPr>
    </w:p>
    <w:p w14:paraId="3F511B3A" w14:textId="77777777" w:rsidR="0086447D" w:rsidRDefault="0086447D">
      <w:pPr>
        <w:rPr>
          <w:rFonts w:ascii="Arial" w:hAnsi="Arial" w:cs="Arial"/>
          <w:sz w:val="20"/>
        </w:rPr>
      </w:pPr>
    </w:p>
    <w:p w14:paraId="3F511B3B" w14:textId="77777777" w:rsidR="00016EEC" w:rsidRPr="0086447D" w:rsidRDefault="007A1880">
      <w:pPr>
        <w:rPr>
          <w:rFonts w:ascii="Arial" w:hAnsi="Arial" w:cs="Arial"/>
          <w:color w:val="984806" w:themeColor="accent6" w:themeShade="80"/>
          <w:sz w:val="20"/>
          <w:u w:val="single"/>
        </w:rPr>
      </w:pPr>
      <w:r w:rsidRPr="0086447D">
        <w:rPr>
          <w:rFonts w:ascii="Arial" w:hAnsi="Arial" w:cs="Arial"/>
          <w:b/>
          <w:sz w:val="20"/>
          <w:u w:val="single"/>
        </w:rPr>
        <w:t>Subject</w:t>
      </w:r>
      <w:r w:rsidRPr="0086447D">
        <w:rPr>
          <w:rFonts w:ascii="Arial" w:hAnsi="Arial" w:cs="Arial"/>
          <w:sz w:val="20"/>
          <w:u w:val="single"/>
        </w:rPr>
        <w:t xml:space="preserve">: Establishment of a UNDP presence in </w:t>
      </w:r>
      <w:r w:rsidRPr="0086447D">
        <w:rPr>
          <w:rFonts w:ascii="Arial" w:hAnsi="Arial" w:cs="Arial"/>
          <w:color w:val="984806" w:themeColor="accent6" w:themeShade="80"/>
          <w:sz w:val="20"/>
          <w:u w:val="single"/>
        </w:rPr>
        <w:t>[specify location]</w:t>
      </w:r>
    </w:p>
    <w:p w14:paraId="3F511B3C" w14:textId="77777777" w:rsidR="00016EEC" w:rsidRPr="007A1880" w:rsidRDefault="00016EEC">
      <w:pPr>
        <w:rPr>
          <w:rFonts w:ascii="Arial" w:hAnsi="Arial" w:cs="Arial"/>
        </w:rPr>
      </w:pPr>
    </w:p>
    <w:p w14:paraId="3F511B3D" w14:textId="77777777" w:rsidR="00016EEC" w:rsidRPr="007A1880" w:rsidRDefault="00016EEC" w:rsidP="00016EEC">
      <w:pPr>
        <w:numPr>
          <w:ilvl w:val="12"/>
          <w:numId w:val="0"/>
        </w:numPr>
        <w:suppressAutoHyphens/>
        <w:jc w:val="both"/>
        <w:rPr>
          <w:rFonts w:ascii="Arial" w:hAnsi="Arial" w:cs="Arial"/>
          <w:spacing w:val="-2"/>
          <w:sz w:val="20"/>
        </w:rPr>
      </w:pPr>
    </w:p>
    <w:p w14:paraId="3F511B3E" w14:textId="77777777" w:rsidR="00016EEC" w:rsidRPr="007A1880" w:rsidRDefault="00016EEC" w:rsidP="00016EEC">
      <w:pPr>
        <w:suppressAutoHyphens/>
        <w:jc w:val="both"/>
        <w:rPr>
          <w:rFonts w:ascii="Arial" w:hAnsi="Arial" w:cs="Arial"/>
          <w:spacing w:val="-2"/>
          <w:sz w:val="20"/>
        </w:rPr>
      </w:pPr>
    </w:p>
    <w:p w14:paraId="3F511B3F" w14:textId="77777777" w:rsidR="00016EEC" w:rsidRPr="00200619" w:rsidRDefault="007D550F" w:rsidP="0086447D">
      <w:pPr>
        <w:suppressAutoHyphens/>
        <w:ind w:firstLine="720"/>
        <w:jc w:val="both"/>
        <w:rPr>
          <w:rFonts w:ascii="Arial" w:hAnsi="Arial" w:cs="Arial"/>
          <w:spacing w:val="-2"/>
          <w:sz w:val="20"/>
          <w:szCs w:val="20"/>
        </w:rPr>
      </w:pPr>
      <w:r w:rsidRPr="007D550F">
        <w:rPr>
          <w:rFonts w:ascii="Arial" w:hAnsi="Arial" w:cs="Arial"/>
          <w:sz w:val="20"/>
          <w:szCs w:val="20"/>
        </w:rPr>
        <w:t xml:space="preserve">The Resident Representative of the United Nations Development </w:t>
      </w:r>
      <w:proofErr w:type="spellStart"/>
      <w:r w:rsidRPr="007D550F">
        <w:rPr>
          <w:rFonts w:ascii="Arial" w:hAnsi="Arial" w:cs="Arial"/>
          <w:sz w:val="20"/>
          <w:szCs w:val="20"/>
        </w:rPr>
        <w:t>Programme</w:t>
      </w:r>
      <w:proofErr w:type="spellEnd"/>
      <w:r w:rsidRPr="007D550F">
        <w:rPr>
          <w:rFonts w:ascii="Arial" w:hAnsi="Arial" w:cs="Arial"/>
          <w:sz w:val="20"/>
          <w:szCs w:val="20"/>
        </w:rPr>
        <w:t xml:space="preserve"> (UNDP) presents his compliments to the Minister of Foreign Affairs of the Government of [Country] and has the honor to refer</w:t>
      </w:r>
      <w:r w:rsidR="00016EEC" w:rsidRPr="00200619">
        <w:rPr>
          <w:rFonts w:ascii="Arial" w:hAnsi="Arial" w:cs="Arial"/>
          <w:spacing w:val="-2"/>
          <w:sz w:val="20"/>
          <w:szCs w:val="20"/>
        </w:rPr>
        <w:t xml:space="preserve"> to consultations between officials of </w:t>
      </w:r>
      <w:r w:rsidR="00AF32FB" w:rsidRPr="00AF32FB">
        <w:rPr>
          <w:rFonts w:ascii="Arial" w:hAnsi="Arial" w:cs="Arial"/>
          <w:spacing w:val="-2"/>
          <w:sz w:val="20"/>
          <w:szCs w:val="20"/>
        </w:rPr>
        <w:t>your Government</w:t>
      </w:r>
      <w:r w:rsidR="00760783" w:rsidRPr="00760783">
        <w:rPr>
          <w:rFonts w:ascii="Arial" w:hAnsi="Arial" w:cs="Arial"/>
          <w:spacing w:val="-2"/>
          <w:sz w:val="20"/>
          <w:szCs w:val="20"/>
        </w:rPr>
        <w:t xml:space="preserve"> </w:t>
      </w:r>
      <w:r w:rsidR="00760783" w:rsidRPr="00760783">
        <w:rPr>
          <w:rFonts w:ascii="Arial" w:hAnsi="Arial" w:cs="Arial"/>
          <w:color w:val="984806" w:themeColor="accent6" w:themeShade="80"/>
          <w:spacing w:val="-2"/>
          <w:sz w:val="20"/>
          <w:szCs w:val="20"/>
        </w:rPr>
        <w:t>[add names of officials as appropriate]</w:t>
      </w:r>
      <w:r w:rsidR="00760783" w:rsidRPr="00760783">
        <w:rPr>
          <w:rFonts w:ascii="Arial" w:hAnsi="Arial" w:cs="Arial"/>
          <w:spacing w:val="-2"/>
          <w:sz w:val="20"/>
          <w:szCs w:val="20"/>
        </w:rPr>
        <w:t xml:space="preserve"> and staff of </w:t>
      </w:r>
      <w:r w:rsidR="001C5360">
        <w:rPr>
          <w:rFonts w:ascii="Arial" w:hAnsi="Arial" w:cs="Arial"/>
          <w:spacing w:val="-2"/>
          <w:sz w:val="20"/>
          <w:szCs w:val="20"/>
        </w:rPr>
        <w:t>his</w:t>
      </w:r>
      <w:r w:rsidR="001C5360" w:rsidRPr="00760783">
        <w:rPr>
          <w:rFonts w:ascii="Arial" w:hAnsi="Arial" w:cs="Arial"/>
          <w:spacing w:val="-2"/>
          <w:sz w:val="20"/>
          <w:szCs w:val="20"/>
        </w:rPr>
        <w:t xml:space="preserve"> </w:t>
      </w:r>
      <w:r w:rsidR="00760783" w:rsidRPr="00760783">
        <w:rPr>
          <w:rFonts w:ascii="Arial" w:hAnsi="Arial" w:cs="Arial"/>
          <w:spacing w:val="-2"/>
          <w:sz w:val="20"/>
          <w:szCs w:val="20"/>
        </w:rPr>
        <w:t xml:space="preserve">office with respect to the establishment of a UNDP presence in </w:t>
      </w:r>
      <w:r w:rsidRPr="007D550F">
        <w:rPr>
          <w:rFonts w:ascii="Arial" w:hAnsi="Arial" w:cs="Arial"/>
          <w:color w:val="984806" w:themeColor="accent6" w:themeShade="80"/>
          <w:spacing w:val="-2"/>
          <w:sz w:val="20"/>
          <w:szCs w:val="20"/>
        </w:rPr>
        <w:t>[specify location]</w:t>
      </w:r>
      <w:r w:rsidRPr="007D550F">
        <w:rPr>
          <w:rFonts w:ascii="Arial" w:hAnsi="Arial" w:cs="Arial"/>
          <w:spacing w:val="-2"/>
          <w:sz w:val="20"/>
          <w:szCs w:val="20"/>
        </w:rPr>
        <w:t xml:space="preserve">. </w:t>
      </w:r>
    </w:p>
    <w:p w14:paraId="3F511B40" w14:textId="77777777" w:rsidR="00016EEC" w:rsidRPr="00200619" w:rsidRDefault="00016EEC" w:rsidP="00016EEC">
      <w:pPr>
        <w:suppressAutoHyphens/>
        <w:jc w:val="both"/>
        <w:rPr>
          <w:rFonts w:ascii="Arial" w:hAnsi="Arial" w:cs="Arial"/>
          <w:spacing w:val="-2"/>
          <w:sz w:val="20"/>
          <w:szCs w:val="20"/>
        </w:rPr>
      </w:pPr>
    </w:p>
    <w:p w14:paraId="3F511B41" w14:textId="77777777" w:rsidR="00016EEC" w:rsidRPr="00200619" w:rsidRDefault="007D550F" w:rsidP="0086447D">
      <w:pPr>
        <w:suppressAutoHyphens/>
        <w:ind w:firstLine="720"/>
        <w:jc w:val="both"/>
        <w:rPr>
          <w:rFonts w:ascii="Arial" w:hAnsi="Arial" w:cs="Arial"/>
          <w:spacing w:val="-2"/>
          <w:sz w:val="20"/>
          <w:szCs w:val="20"/>
        </w:rPr>
      </w:pPr>
      <w:r w:rsidRPr="007D550F">
        <w:rPr>
          <w:rFonts w:ascii="Arial" w:hAnsi="Arial" w:cs="Arial"/>
          <w:spacing w:val="-2"/>
          <w:sz w:val="20"/>
          <w:szCs w:val="20"/>
        </w:rPr>
        <w:t xml:space="preserve">Through the present letter, </w:t>
      </w:r>
      <w:r w:rsidRPr="007D550F">
        <w:rPr>
          <w:rFonts w:ascii="Arial" w:hAnsi="Arial" w:cs="Arial"/>
          <w:sz w:val="20"/>
          <w:szCs w:val="20"/>
        </w:rPr>
        <w:t xml:space="preserve">the Resident Representative </w:t>
      </w:r>
      <w:r w:rsidR="00AF32FB" w:rsidRPr="00AF32FB">
        <w:rPr>
          <w:rFonts w:ascii="Arial" w:hAnsi="Arial" w:cs="Arial"/>
          <w:spacing w:val="-2"/>
          <w:sz w:val="20"/>
          <w:szCs w:val="20"/>
        </w:rPr>
        <w:t>seeks your formal agreement to establishing such UN</w:t>
      </w:r>
      <w:r w:rsidR="00760783" w:rsidRPr="00760783">
        <w:rPr>
          <w:rFonts w:ascii="Arial" w:hAnsi="Arial" w:cs="Arial"/>
          <w:spacing w:val="-2"/>
          <w:sz w:val="20"/>
          <w:szCs w:val="20"/>
        </w:rPr>
        <w:t xml:space="preserve">DP presence in form of a </w:t>
      </w:r>
      <w:r w:rsidR="00760783" w:rsidRPr="00760783">
        <w:rPr>
          <w:rFonts w:ascii="Arial" w:hAnsi="Arial" w:cs="Arial"/>
          <w:color w:val="984806" w:themeColor="accent6" w:themeShade="80"/>
          <w:spacing w:val="-2"/>
          <w:sz w:val="20"/>
          <w:szCs w:val="20"/>
        </w:rPr>
        <w:t>sub office / project office [delete as appropriate]</w:t>
      </w:r>
      <w:r w:rsidR="00760783" w:rsidRPr="00760783">
        <w:rPr>
          <w:rFonts w:ascii="Arial" w:hAnsi="Arial" w:cs="Arial"/>
          <w:spacing w:val="-2"/>
          <w:sz w:val="20"/>
          <w:szCs w:val="20"/>
        </w:rPr>
        <w:t xml:space="preserve"> to oversee and coordinate the implementation of the </w:t>
      </w:r>
      <w:r w:rsidRPr="007D550F">
        <w:rPr>
          <w:rFonts w:ascii="Arial" w:hAnsi="Arial" w:cs="Arial"/>
          <w:color w:val="984806" w:themeColor="accent6" w:themeShade="80"/>
          <w:spacing w:val="-2"/>
          <w:sz w:val="20"/>
          <w:szCs w:val="20"/>
        </w:rPr>
        <w:t xml:space="preserve">[specify name of the </w:t>
      </w:r>
      <w:proofErr w:type="spellStart"/>
      <w:r w:rsidRPr="007D550F">
        <w:rPr>
          <w:rFonts w:ascii="Arial" w:hAnsi="Arial" w:cs="Arial"/>
          <w:color w:val="984806" w:themeColor="accent6" w:themeShade="80"/>
          <w:spacing w:val="-2"/>
          <w:sz w:val="20"/>
          <w:szCs w:val="20"/>
        </w:rPr>
        <w:t>programme</w:t>
      </w:r>
      <w:proofErr w:type="spellEnd"/>
      <w:r w:rsidRPr="007D550F">
        <w:rPr>
          <w:rFonts w:ascii="Arial" w:hAnsi="Arial" w:cs="Arial"/>
          <w:color w:val="984806" w:themeColor="accent6" w:themeShade="80"/>
          <w:spacing w:val="-2"/>
          <w:sz w:val="20"/>
          <w:szCs w:val="20"/>
        </w:rPr>
        <w:t xml:space="preserve">] </w:t>
      </w:r>
      <w:r w:rsidRPr="007D550F">
        <w:rPr>
          <w:rFonts w:ascii="Arial" w:hAnsi="Arial" w:cs="Arial"/>
          <w:spacing w:val="-2"/>
          <w:sz w:val="20"/>
          <w:szCs w:val="20"/>
        </w:rPr>
        <w:t xml:space="preserve">as part of UNDP permanent mission pursuant to Article II, paragraph 4(a) of the Standard </w:t>
      </w:r>
      <w:r w:rsidRPr="007D550F">
        <w:rPr>
          <w:rFonts w:ascii="Arial" w:hAnsi="Arial" w:cs="Arial"/>
          <w:sz w:val="20"/>
          <w:szCs w:val="20"/>
        </w:rPr>
        <w:t>Basic Assistance Agreement (SBAA) between the Government of [Country] and UNDP signed on [date of signature]</w:t>
      </w:r>
      <w:r w:rsidR="00016EEC" w:rsidRPr="00200619">
        <w:rPr>
          <w:rFonts w:ascii="Arial" w:hAnsi="Arial" w:cs="Arial"/>
          <w:spacing w:val="-2"/>
          <w:sz w:val="20"/>
          <w:szCs w:val="20"/>
        </w:rPr>
        <w:t xml:space="preserve">. </w:t>
      </w:r>
    </w:p>
    <w:p w14:paraId="3F511B42" w14:textId="77777777" w:rsidR="00016EEC" w:rsidRPr="00200619" w:rsidRDefault="00016EEC" w:rsidP="00016EEC">
      <w:pPr>
        <w:suppressAutoHyphens/>
        <w:jc w:val="both"/>
        <w:rPr>
          <w:rFonts w:ascii="Arial" w:hAnsi="Arial" w:cs="Arial"/>
          <w:spacing w:val="-2"/>
          <w:sz w:val="20"/>
          <w:szCs w:val="20"/>
        </w:rPr>
      </w:pPr>
    </w:p>
    <w:p w14:paraId="3F511B43" w14:textId="77777777" w:rsidR="00016EEC" w:rsidRPr="00200619" w:rsidRDefault="00760783" w:rsidP="0086447D">
      <w:pPr>
        <w:suppressAutoHyphens/>
        <w:ind w:firstLine="720"/>
        <w:jc w:val="both"/>
        <w:rPr>
          <w:rFonts w:ascii="Arial" w:hAnsi="Arial" w:cs="Arial"/>
          <w:spacing w:val="-2"/>
          <w:sz w:val="20"/>
          <w:szCs w:val="20"/>
        </w:rPr>
      </w:pPr>
      <w:r w:rsidRPr="00760783">
        <w:rPr>
          <w:rFonts w:ascii="Arial" w:hAnsi="Arial" w:cs="Arial"/>
          <w:spacing w:val="-2"/>
          <w:sz w:val="20"/>
          <w:szCs w:val="20"/>
        </w:rPr>
        <w:t xml:space="preserve">The presence will be managed by a </w:t>
      </w:r>
      <w:r w:rsidRPr="00760783">
        <w:rPr>
          <w:rFonts w:ascii="Arial" w:hAnsi="Arial" w:cs="Arial"/>
          <w:color w:val="984806" w:themeColor="accent6" w:themeShade="80"/>
          <w:spacing w:val="-2"/>
          <w:sz w:val="20"/>
          <w:szCs w:val="20"/>
        </w:rPr>
        <w:t>head of office [change title as appropriate]</w:t>
      </w:r>
      <w:r w:rsidRPr="00760783">
        <w:rPr>
          <w:rFonts w:ascii="Arial" w:hAnsi="Arial" w:cs="Arial"/>
          <w:spacing w:val="-2"/>
          <w:sz w:val="20"/>
          <w:szCs w:val="20"/>
        </w:rPr>
        <w:t xml:space="preserve"> who will be fully responsible</w:t>
      </w:r>
      <w:r w:rsidR="007D550F" w:rsidRPr="007D550F">
        <w:rPr>
          <w:rFonts w:ascii="Arial" w:hAnsi="Arial" w:cs="Arial"/>
          <w:spacing w:val="-2"/>
          <w:sz w:val="20"/>
          <w:szCs w:val="20"/>
        </w:rPr>
        <w:t xml:space="preserve"> for the day to day management of UNDP operations in </w:t>
      </w:r>
      <w:r w:rsidR="007D550F" w:rsidRPr="007D550F">
        <w:rPr>
          <w:rFonts w:ascii="Arial" w:hAnsi="Arial" w:cs="Arial"/>
          <w:color w:val="984806" w:themeColor="accent6" w:themeShade="80"/>
          <w:spacing w:val="-2"/>
          <w:sz w:val="20"/>
          <w:szCs w:val="20"/>
        </w:rPr>
        <w:t>[specify geographic area]</w:t>
      </w:r>
      <w:r w:rsidR="007D550F" w:rsidRPr="007D550F">
        <w:rPr>
          <w:rFonts w:ascii="Arial" w:hAnsi="Arial" w:cs="Arial"/>
          <w:spacing w:val="-2"/>
          <w:sz w:val="20"/>
          <w:szCs w:val="20"/>
        </w:rPr>
        <w:t xml:space="preserve"> as well as the supervision of UNDP staff in this area. For this purpose, the </w:t>
      </w:r>
      <w:r w:rsidR="007D550F" w:rsidRPr="007D550F">
        <w:rPr>
          <w:rFonts w:ascii="Arial" w:hAnsi="Arial" w:cs="Arial"/>
          <w:color w:val="984806" w:themeColor="accent6" w:themeShade="80"/>
          <w:spacing w:val="-2"/>
          <w:sz w:val="20"/>
          <w:szCs w:val="20"/>
        </w:rPr>
        <w:t>head of office [change title as appropriate]</w:t>
      </w:r>
      <w:r w:rsidR="007D550F" w:rsidRPr="007D550F">
        <w:rPr>
          <w:rFonts w:ascii="Arial" w:hAnsi="Arial" w:cs="Arial"/>
          <w:spacing w:val="-2"/>
          <w:sz w:val="20"/>
          <w:szCs w:val="20"/>
        </w:rPr>
        <w:t xml:space="preserve"> will have delegated authority to engage with and maintain contact to local governmental counterparts and development partners on behalf of UNDP on matters related to the above-mentioned </w:t>
      </w:r>
      <w:proofErr w:type="spellStart"/>
      <w:r w:rsidR="007D550F" w:rsidRPr="007D550F">
        <w:rPr>
          <w:rFonts w:ascii="Arial" w:hAnsi="Arial" w:cs="Arial"/>
          <w:spacing w:val="-2"/>
          <w:sz w:val="20"/>
          <w:szCs w:val="20"/>
        </w:rPr>
        <w:t>programme</w:t>
      </w:r>
      <w:proofErr w:type="spellEnd"/>
      <w:r w:rsidR="007D550F" w:rsidRPr="007D550F">
        <w:rPr>
          <w:rFonts w:ascii="Arial" w:hAnsi="Arial" w:cs="Arial"/>
          <w:spacing w:val="-2"/>
          <w:sz w:val="20"/>
          <w:szCs w:val="20"/>
        </w:rPr>
        <w:t xml:space="preserve">. </w:t>
      </w:r>
    </w:p>
    <w:p w14:paraId="3F511B44" w14:textId="77777777" w:rsidR="007A1880" w:rsidRPr="00200619" w:rsidRDefault="007A1880" w:rsidP="00016EEC">
      <w:pPr>
        <w:suppressAutoHyphens/>
        <w:jc w:val="both"/>
        <w:rPr>
          <w:rFonts w:ascii="Arial" w:hAnsi="Arial" w:cs="Arial"/>
          <w:spacing w:val="-2"/>
          <w:sz w:val="20"/>
          <w:szCs w:val="20"/>
        </w:rPr>
      </w:pPr>
    </w:p>
    <w:p w14:paraId="3F511B45" w14:textId="77777777" w:rsidR="0086447D" w:rsidRPr="00200619" w:rsidRDefault="007D550F" w:rsidP="0086447D">
      <w:pPr>
        <w:suppressAutoHyphens/>
        <w:ind w:firstLine="720"/>
        <w:jc w:val="both"/>
        <w:rPr>
          <w:rFonts w:ascii="Arial" w:hAnsi="Arial" w:cs="Arial"/>
          <w:spacing w:val="-2"/>
          <w:sz w:val="20"/>
          <w:szCs w:val="20"/>
        </w:rPr>
      </w:pPr>
      <w:r w:rsidRPr="007D550F">
        <w:rPr>
          <w:rFonts w:ascii="Arial" w:hAnsi="Arial" w:cs="Arial"/>
          <w:spacing w:val="-2"/>
          <w:sz w:val="20"/>
          <w:szCs w:val="20"/>
        </w:rPr>
        <w:t xml:space="preserve">Attached, please find additional information regarding objective and scope of the planned presence. </w:t>
      </w:r>
    </w:p>
    <w:p w14:paraId="3F511B46" w14:textId="77777777" w:rsidR="0086447D" w:rsidRPr="00200619" w:rsidRDefault="0086447D" w:rsidP="0086447D">
      <w:pPr>
        <w:suppressAutoHyphens/>
        <w:ind w:firstLine="720"/>
        <w:jc w:val="both"/>
        <w:rPr>
          <w:rFonts w:ascii="Arial" w:hAnsi="Arial" w:cs="Arial"/>
          <w:spacing w:val="-2"/>
          <w:sz w:val="20"/>
          <w:szCs w:val="20"/>
        </w:rPr>
      </w:pPr>
    </w:p>
    <w:p w14:paraId="3F511B47" w14:textId="77777777" w:rsidR="00016EEC" w:rsidRPr="00F410DB" w:rsidRDefault="007D550F" w:rsidP="0086447D">
      <w:pPr>
        <w:suppressAutoHyphens/>
        <w:ind w:firstLine="720"/>
        <w:jc w:val="both"/>
        <w:rPr>
          <w:rFonts w:ascii="Arial" w:hAnsi="Arial" w:cs="Arial"/>
          <w:spacing w:val="-2"/>
          <w:sz w:val="20"/>
          <w:szCs w:val="20"/>
        </w:rPr>
      </w:pPr>
      <w:r w:rsidRPr="007D550F">
        <w:rPr>
          <w:rFonts w:ascii="Arial" w:hAnsi="Arial" w:cs="Arial"/>
          <w:sz w:val="20"/>
          <w:szCs w:val="20"/>
        </w:rPr>
        <w:t xml:space="preserve">The Resident Representative avails himself of this opportunity to renew to the Ministry of Foreign Affairs </w:t>
      </w:r>
      <w:r w:rsidR="00F410DB" w:rsidRPr="00F410DB">
        <w:rPr>
          <w:rFonts w:ascii="Arial" w:hAnsi="Arial" w:cs="Arial"/>
          <w:sz w:val="20"/>
          <w:szCs w:val="20"/>
        </w:rPr>
        <w:t xml:space="preserve">of the Government of </w:t>
      </w:r>
      <w:r>
        <w:rPr>
          <w:rFonts w:ascii="Arial" w:hAnsi="Arial" w:cs="Arial"/>
          <w:sz w:val="20"/>
          <w:szCs w:val="20"/>
        </w:rPr>
        <w:t>[</w:t>
      </w:r>
      <w:r w:rsidR="00455CF6" w:rsidRPr="00455CF6">
        <w:rPr>
          <w:rFonts w:ascii="Arial" w:hAnsi="Arial" w:cs="Arial"/>
          <w:color w:val="984806" w:themeColor="accent6" w:themeShade="80"/>
          <w:sz w:val="20"/>
          <w:szCs w:val="20"/>
        </w:rPr>
        <w:t>Country</w:t>
      </w:r>
      <w:r>
        <w:rPr>
          <w:rFonts w:ascii="Arial" w:hAnsi="Arial" w:cs="Arial"/>
          <w:sz w:val="20"/>
          <w:szCs w:val="20"/>
        </w:rPr>
        <w:t xml:space="preserve">] </w:t>
      </w:r>
      <w:r w:rsidRPr="007D550F">
        <w:rPr>
          <w:rFonts w:ascii="Arial" w:hAnsi="Arial" w:cs="Arial"/>
          <w:sz w:val="20"/>
          <w:szCs w:val="20"/>
        </w:rPr>
        <w:t>the assurances of his highest consideration.</w:t>
      </w:r>
      <w:r>
        <w:rPr>
          <w:rFonts w:ascii="Arial" w:hAnsi="Arial" w:cs="Arial"/>
          <w:spacing w:val="-2"/>
          <w:sz w:val="20"/>
          <w:szCs w:val="20"/>
        </w:rPr>
        <w:t xml:space="preserve"> </w:t>
      </w:r>
    </w:p>
    <w:p w14:paraId="3F511B48" w14:textId="77777777" w:rsidR="007A1880" w:rsidRPr="007A1880" w:rsidRDefault="007A1880" w:rsidP="007A1880">
      <w:pPr>
        <w:suppressAutoHyphens/>
        <w:jc w:val="both"/>
        <w:rPr>
          <w:rFonts w:ascii="Arial" w:hAnsi="Arial" w:cs="Arial"/>
          <w:spacing w:val="-2"/>
          <w:sz w:val="20"/>
        </w:rPr>
      </w:pPr>
    </w:p>
    <w:p w14:paraId="3F511B49" w14:textId="77777777" w:rsidR="00016EEC" w:rsidRPr="007A1880" w:rsidRDefault="00016EEC" w:rsidP="00016EEC">
      <w:pPr>
        <w:numPr>
          <w:ilvl w:val="12"/>
          <w:numId w:val="0"/>
        </w:numPr>
        <w:suppressAutoHyphens/>
        <w:jc w:val="both"/>
        <w:rPr>
          <w:rFonts w:ascii="Arial" w:hAnsi="Arial" w:cs="Arial"/>
          <w:spacing w:val="-2"/>
          <w:sz w:val="20"/>
        </w:rPr>
      </w:pPr>
    </w:p>
    <w:p w14:paraId="3F511B4A" w14:textId="77777777" w:rsidR="00016EEC" w:rsidRPr="007A1880" w:rsidRDefault="00016EEC" w:rsidP="00887CFF">
      <w:pPr>
        <w:numPr>
          <w:ilvl w:val="12"/>
          <w:numId w:val="0"/>
        </w:numPr>
        <w:suppressAutoHyphens/>
        <w:jc w:val="both"/>
        <w:rPr>
          <w:rFonts w:ascii="Arial" w:hAnsi="Arial" w:cs="Arial"/>
        </w:rPr>
      </w:pPr>
    </w:p>
    <w:sectPr w:rsidR="00016EEC" w:rsidRPr="007A1880" w:rsidSect="001C6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67A"/>
    <w:multiLevelType w:val="hybridMultilevel"/>
    <w:tmpl w:val="139E010C"/>
    <w:lvl w:ilvl="0" w:tplc="FFFFFFFF">
      <w:start w:val="3"/>
      <w:numFmt w:val="lowerLetter"/>
      <w:lvlText w:val="(%1)"/>
      <w:lvlJc w:val="left"/>
      <w:pPr>
        <w:tabs>
          <w:tab w:val="num" w:pos="795"/>
        </w:tabs>
        <w:ind w:left="795" w:hanging="435"/>
      </w:pPr>
      <w:rPr>
        <w:rFonts w:ascii="Arial" w:hAnsi="Arial" w:hint="default"/>
        <w:b w:val="0"/>
        <w:i w:val="0"/>
        <w:sz w:val="22"/>
      </w:rPr>
    </w:lvl>
    <w:lvl w:ilvl="1" w:tplc="8BD4CDC4">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EC"/>
    <w:rsid w:val="00016EEC"/>
    <w:rsid w:val="00092A3E"/>
    <w:rsid w:val="0011399A"/>
    <w:rsid w:val="00126244"/>
    <w:rsid w:val="00174475"/>
    <w:rsid w:val="001C5360"/>
    <w:rsid w:val="001C627C"/>
    <w:rsid w:val="00200619"/>
    <w:rsid w:val="00346934"/>
    <w:rsid w:val="003C0454"/>
    <w:rsid w:val="003D54A0"/>
    <w:rsid w:val="003E51A6"/>
    <w:rsid w:val="00455CF6"/>
    <w:rsid w:val="004909BD"/>
    <w:rsid w:val="00542BCB"/>
    <w:rsid w:val="0067232C"/>
    <w:rsid w:val="00760783"/>
    <w:rsid w:val="007A1880"/>
    <w:rsid w:val="007C11FC"/>
    <w:rsid w:val="007D550F"/>
    <w:rsid w:val="008040C1"/>
    <w:rsid w:val="0086447D"/>
    <w:rsid w:val="00887CFF"/>
    <w:rsid w:val="00893199"/>
    <w:rsid w:val="00904080"/>
    <w:rsid w:val="009E37E5"/>
    <w:rsid w:val="00A92517"/>
    <w:rsid w:val="00AB1236"/>
    <w:rsid w:val="00AC4F89"/>
    <w:rsid w:val="00AF32FB"/>
    <w:rsid w:val="00BA6509"/>
    <w:rsid w:val="00CA5C3E"/>
    <w:rsid w:val="00CE1FF6"/>
    <w:rsid w:val="00D37BEE"/>
    <w:rsid w:val="00DE56CF"/>
    <w:rsid w:val="00E30929"/>
    <w:rsid w:val="00ED4D7D"/>
    <w:rsid w:val="00F410DB"/>
    <w:rsid w:val="00F4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E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6EEC"/>
    <w:rPr>
      <w:rFonts w:ascii="Tahoma" w:hAnsi="Tahoma" w:cs="Tahoma"/>
      <w:sz w:val="16"/>
      <w:szCs w:val="16"/>
    </w:rPr>
  </w:style>
  <w:style w:type="character" w:customStyle="1" w:styleId="a4">
    <w:name w:val="Текст выноски Знак"/>
    <w:basedOn w:val="a0"/>
    <w:link w:val="a3"/>
    <w:uiPriority w:val="99"/>
    <w:semiHidden/>
    <w:rsid w:val="00016E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E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6EEC"/>
    <w:rPr>
      <w:rFonts w:ascii="Tahoma" w:hAnsi="Tahoma" w:cs="Tahoma"/>
      <w:sz w:val="16"/>
      <w:szCs w:val="16"/>
    </w:rPr>
  </w:style>
  <w:style w:type="character" w:customStyle="1" w:styleId="a4">
    <w:name w:val="Текст выноски Знак"/>
    <w:basedOn w:val="a0"/>
    <w:link w:val="a3"/>
    <w:uiPriority w:val="99"/>
    <w:semiHidden/>
    <w:rsid w:val="00016E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15" Type="http://schemas.openxmlformats.org/officeDocument/2006/relationships/customXml" Target="../customXml/item7.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Establishment of UNDP Presence </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POPP-11-1313</_dlc_DocId>
    <_dlc_DocIdUrl xmlns="8264c5cc-ec60-4b56-8111-ce635d3d139a">
      <Url>https://popp.undp.org/_layouts/15/DocIdRedir.aspx?ID=POPP-11-1313</Url>
      <Description>POPP-11-1313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PolicyDirtyBag>
</file>

<file path=customXml/item7.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7B05EF-D59F-41EA-A3CA-29A4AFC8D4AD}"/>
</file>

<file path=customXml/itemProps2.xml><?xml version="1.0" encoding="utf-8"?>
<ds:datastoreItem xmlns:ds="http://schemas.openxmlformats.org/officeDocument/2006/customXml" ds:itemID="{CA82B67E-9819-4A25-BA86-036D0D4D66D1}"/>
</file>

<file path=customXml/itemProps3.xml><?xml version="1.0" encoding="utf-8"?>
<ds:datastoreItem xmlns:ds="http://schemas.openxmlformats.org/officeDocument/2006/customXml" ds:itemID="{4C6B4BF8-4301-4591-8CB1-F483A36043E0}"/>
</file>

<file path=customXml/itemProps4.xml><?xml version="1.0" encoding="utf-8"?>
<ds:datastoreItem xmlns:ds="http://schemas.openxmlformats.org/officeDocument/2006/customXml" ds:itemID="{1032923B-0EB5-452D-872A-82169F9B762A}">
  <ds:schemaRefs>
    <ds:schemaRef ds:uri="Microsoft.SharePoint.Taxonomy.ContentTypeSync"/>
  </ds:schemaRefs>
</ds:datastoreItem>
</file>

<file path=customXml/itemProps5.xml><?xml version="1.0" encoding="utf-8"?>
<ds:datastoreItem xmlns:ds="http://schemas.openxmlformats.org/officeDocument/2006/customXml" ds:itemID="{E2A630B7-F984-4B2D-8EAE-31BED508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F12DA1-2D86-42AF-810A-8DC0876729AD}"/>
</file>

<file path=customXml/itemProps7.xml><?xml version="1.0" encoding="utf-8"?>
<ds:datastoreItem xmlns:ds="http://schemas.openxmlformats.org/officeDocument/2006/customXml" ds:itemID="{8193B25C-7109-4A41-B234-5B68B3CAE2E6}"/>
</file>

<file path=customXml/itemProps8.xml><?xml version="1.0" encoding="utf-8"?>
<ds:datastoreItem xmlns:ds="http://schemas.openxmlformats.org/officeDocument/2006/customXml" ds:itemID="{C5B74159-DE06-4A59-95C2-5FE38A42AF72}"/>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Exchange of letters with host government template</vt:lpstr>
      <vt:lpstr/>
    </vt:vector>
  </TitlesOfParts>
  <Company>Microsoft</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of letters with host government template</dc:title>
  <dc:creator>Myint Thu</dc:creator>
  <cp:lastModifiedBy>admin</cp:lastModifiedBy>
  <cp:revision>2</cp:revision>
  <cp:lastPrinted>2009-08-28T21:53:00Z</cp:lastPrinted>
  <dcterms:created xsi:type="dcterms:W3CDTF">2016-05-16T20:00:00Z</dcterms:created>
  <dcterms:modified xsi:type="dcterms:W3CDTF">2016-05-16T20:00:00Z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e5e32078-15ca-4c19-b92c-7fb848b445e2</vt:lpwstr>
  </property>
  <property fmtid="{D5CDD505-2E9C-101B-9397-08002B2CF9AE}" pid="4" name="UNDPPOPPKeywords">
    <vt:lpwstr>496;#establishing and closing presence outside a country office|96380920-9e76-4e45-bb34-619e8bd38f8b;#562;#form|46478408-d74e-456d-b73e-0104fd42ca44;#960;#Template|7aeb4928-3878-4c2c-b298-3353c8db8bab</vt:lpwstr>
  </property>
  <property fmtid="{D5CDD505-2E9C-101B-9397-08002B2CF9AE}" pid="5" name="_dlc_DocId">
    <vt:lpwstr>UNDPGBL-537-47</vt:lpwstr>
  </property>
  <property fmtid="{D5CDD505-2E9C-101B-9397-08002B2CF9AE}" pid="6" name="_dlc_DocIdUrl">
    <vt:lpwstr>https://intranet.undp.org/global/documents/_layouts/DocIdRedir.aspx?ID=UNDPGBL-537-47, UNDPGBL-537-47</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l0e6ef0c43e74560bd7f3acd1f5e8571">
    <vt:lpwstr>Administrative Services|a78f4201-2936-4934-95ba-30c4111d72d7</vt:lpwstr>
  </property>
  <property fmtid="{D5CDD505-2E9C-101B-9397-08002B2CF9AE}" pid="10" name="UNDP_POPP_BUSINESSUNIT">
    <vt:lpwstr>353;#Administrative Services|a78f4201-2936-4934-95ba-30c4111d72d7</vt:lpwstr>
  </property>
</Properties>
</file>