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66FE" w14:textId="77777777" w:rsidR="00F16CE6" w:rsidRPr="00F16CE6" w:rsidRDefault="00F16CE6" w:rsidP="00F16CE6">
      <w:pPr>
        <w:spacing w:after="0" w:line="240" w:lineRule="auto"/>
        <w:rPr>
          <w:rFonts w:ascii="Times New Roman" w:eastAsia="Times New Roman" w:hAnsi="Times New Roman" w:cs="Times New Roman"/>
          <w:b/>
          <w:spacing w:val="-2"/>
          <w:kern w:val="0"/>
          <w:sz w:val="28"/>
          <w:szCs w:val="28"/>
          <w14:ligatures w14:val="none"/>
        </w:rPr>
      </w:pPr>
    </w:p>
    <w:p w14:paraId="61BFDB90" w14:textId="77777777" w:rsidR="00F16CE6" w:rsidRPr="00F16CE6" w:rsidRDefault="00F16CE6" w:rsidP="00F16CE6">
      <w:pPr>
        <w:spacing w:after="0" w:line="240" w:lineRule="auto"/>
        <w:jc w:val="center"/>
        <w:rPr>
          <w:rFonts w:ascii="Times New Roman" w:eastAsia="Times New Roman" w:hAnsi="Times New Roman" w:cs="Times New Roman"/>
          <w:b/>
          <w:spacing w:val="-2"/>
          <w:kern w:val="0"/>
          <w14:ligatures w14:val="none"/>
        </w:rPr>
      </w:pPr>
      <w:r w:rsidRPr="00F16CE6">
        <w:rPr>
          <w:rFonts w:ascii="Times New Roman" w:eastAsia="Times New Roman" w:hAnsi="Times New Roman" w:cs="Times New Roman"/>
          <w:b/>
          <w:spacing w:val="-2"/>
          <w:kern w:val="0"/>
          <w14:ligatures w14:val="none"/>
        </w:rPr>
        <w:t xml:space="preserve">AMENDMENT No. </w:t>
      </w:r>
      <w:r w:rsidRPr="00F16CE6">
        <w:rPr>
          <w:rFonts w:ascii="Times New Roman" w:eastAsia="Times New Roman" w:hAnsi="Times New Roman" w:cs="Times New Roman"/>
          <w:b/>
          <w:spacing w:val="-2"/>
          <w:kern w:val="0"/>
          <w:highlight w:val="yellow"/>
          <w14:ligatures w14:val="none"/>
        </w:rPr>
        <w:t>[…]</w:t>
      </w:r>
      <w:r w:rsidRPr="00F16CE6">
        <w:rPr>
          <w:rFonts w:ascii="Times New Roman" w:eastAsia="Times New Roman" w:hAnsi="Times New Roman" w:cs="Times New Roman"/>
          <w:b/>
          <w:spacing w:val="-2"/>
          <w:kern w:val="0"/>
          <w:highlight w:val="yellow"/>
          <w:vertAlign w:val="superscript"/>
          <w14:ligatures w14:val="none"/>
        </w:rPr>
        <w:footnoteReference w:id="1"/>
      </w:r>
      <w:r w:rsidRPr="00F16CE6">
        <w:rPr>
          <w:rFonts w:ascii="Times New Roman" w:eastAsia="Times New Roman" w:hAnsi="Times New Roman" w:cs="Times New Roman"/>
          <w:b/>
          <w:spacing w:val="-2"/>
          <w:kern w:val="0"/>
          <w14:ligatures w14:val="none"/>
        </w:rPr>
        <w:t xml:space="preserve"> TO THE </w:t>
      </w:r>
      <w:r w:rsidRPr="00F16CE6">
        <w:rPr>
          <w:rFonts w:ascii="Times New Roman" w:eastAsia="Times New Roman" w:hAnsi="Times New Roman" w:cs="Times New Roman"/>
          <w:b/>
          <w:spacing w:val="-2"/>
          <w:kern w:val="0"/>
          <w:highlight w:val="yellow"/>
          <w14:ligatures w14:val="none"/>
        </w:rPr>
        <w:t>[…]</w:t>
      </w:r>
      <w:r w:rsidRPr="00F16CE6">
        <w:rPr>
          <w:rFonts w:ascii="Times New Roman" w:eastAsia="Times New Roman" w:hAnsi="Times New Roman" w:cs="Times New Roman"/>
          <w:b/>
          <w:spacing w:val="-2"/>
          <w:kern w:val="0"/>
          <w:highlight w:val="yellow"/>
          <w:vertAlign w:val="superscript"/>
          <w14:ligatures w14:val="none"/>
        </w:rPr>
        <w:footnoteReference w:id="2"/>
      </w:r>
    </w:p>
    <w:p w14:paraId="1857137C" w14:textId="77777777" w:rsidR="00F16CE6" w:rsidRPr="00F16CE6" w:rsidRDefault="00F16CE6" w:rsidP="00F16CE6">
      <w:pPr>
        <w:spacing w:after="0" w:line="240" w:lineRule="auto"/>
        <w:jc w:val="center"/>
        <w:rPr>
          <w:rFonts w:ascii="Times New Roman" w:eastAsia="Times New Roman" w:hAnsi="Times New Roman" w:cs="Times New Roman"/>
          <w:b/>
          <w:spacing w:val="-2"/>
          <w:kern w:val="0"/>
          <w14:ligatures w14:val="none"/>
        </w:rPr>
      </w:pPr>
      <w:r w:rsidRPr="00F16CE6">
        <w:rPr>
          <w:rFonts w:ascii="Times New Roman" w:eastAsia="Times New Roman" w:hAnsi="Times New Roman" w:cs="Times New Roman"/>
          <w:b/>
          <w:spacing w:val="-2"/>
          <w:kern w:val="0"/>
          <w14:ligatures w14:val="none"/>
        </w:rPr>
        <w:t>BETWEEN</w:t>
      </w:r>
    </w:p>
    <w:p w14:paraId="5F932C4D" w14:textId="77777777" w:rsidR="00F16CE6" w:rsidRPr="00F16CE6" w:rsidRDefault="00F16CE6" w:rsidP="00F16CE6">
      <w:pPr>
        <w:spacing w:after="0" w:line="240" w:lineRule="auto"/>
        <w:jc w:val="center"/>
        <w:rPr>
          <w:rFonts w:ascii="Times New Roman" w:eastAsia="Times New Roman" w:hAnsi="Times New Roman" w:cs="Times New Roman"/>
          <w:b/>
          <w:spacing w:val="-2"/>
          <w:kern w:val="0"/>
          <w14:ligatures w14:val="none"/>
        </w:rPr>
      </w:pPr>
      <w:r w:rsidRPr="00F16CE6">
        <w:rPr>
          <w:rFonts w:ascii="Times New Roman" w:eastAsia="Times New Roman" w:hAnsi="Times New Roman" w:cs="Times New Roman"/>
          <w:b/>
          <w:spacing w:val="-2"/>
          <w:kern w:val="0"/>
          <w14:ligatures w14:val="none"/>
        </w:rPr>
        <w:t>THE UNITED NATIONS DEVELOPMENT PROGRAMME (“UNDP”)</w:t>
      </w:r>
    </w:p>
    <w:p w14:paraId="2C175EEA" w14:textId="77777777" w:rsidR="00F16CE6" w:rsidRPr="00F16CE6" w:rsidRDefault="00F16CE6" w:rsidP="00F16CE6">
      <w:pPr>
        <w:spacing w:after="0" w:line="240" w:lineRule="auto"/>
        <w:jc w:val="center"/>
        <w:rPr>
          <w:rFonts w:ascii="Times New Roman" w:eastAsia="Times New Roman" w:hAnsi="Times New Roman" w:cs="Times New Roman"/>
          <w:b/>
          <w:spacing w:val="-2"/>
          <w:kern w:val="0"/>
          <w14:ligatures w14:val="none"/>
        </w:rPr>
      </w:pPr>
      <w:r w:rsidRPr="00F16CE6">
        <w:rPr>
          <w:rFonts w:ascii="Times New Roman" w:eastAsia="Times New Roman" w:hAnsi="Times New Roman" w:cs="Times New Roman"/>
          <w:b/>
          <w:spacing w:val="-2"/>
          <w:kern w:val="0"/>
          <w14:ligatures w14:val="none"/>
        </w:rPr>
        <w:t>AND</w:t>
      </w:r>
    </w:p>
    <w:p w14:paraId="17A101CA" w14:textId="77777777" w:rsidR="00F16CE6" w:rsidRPr="00F16CE6" w:rsidRDefault="00F16CE6" w:rsidP="00F16CE6">
      <w:pPr>
        <w:spacing w:after="0" w:line="240" w:lineRule="auto"/>
        <w:jc w:val="center"/>
        <w:rPr>
          <w:rFonts w:ascii="Times New Roman" w:eastAsia="Times New Roman" w:hAnsi="Times New Roman" w:cs="Times New Roman"/>
          <w:b/>
          <w:spacing w:val="-2"/>
          <w:kern w:val="0"/>
          <w14:ligatures w14:val="none"/>
        </w:rPr>
      </w:pPr>
      <w:r w:rsidRPr="00F16CE6">
        <w:rPr>
          <w:rFonts w:ascii="Times New Roman" w:eastAsia="Times New Roman" w:hAnsi="Times New Roman" w:cs="Times New Roman"/>
          <w:b/>
          <w:spacing w:val="-2"/>
          <w:kern w:val="0"/>
          <w:highlight w:val="yellow"/>
          <w14:ligatures w14:val="none"/>
        </w:rPr>
        <w:t>[…]</w:t>
      </w:r>
      <w:r w:rsidRPr="00F16CE6">
        <w:rPr>
          <w:rFonts w:ascii="Times New Roman" w:eastAsia="Times New Roman" w:hAnsi="Times New Roman" w:cs="Times New Roman"/>
          <w:b/>
          <w:spacing w:val="-2"/>
          <w:kern w:val="0"/>
          <w:highlight w:val="yellow"/>
          <w:vertAlign w:val="superscript"/>
          <w14:ligatures w14:val="none"/>
        </w:rPr>
        <w:footnoteReference w:id="3"/>
      </w:r>
      <w:r w:rsidRPr="00F16CE6">
        <w:rPr>
          <w:rFonts w:ascii="Times New Roman" w:eastAsia="Times New Roman" w:hAnsi="Times New Roman" w:cs="Times New Roman"/>
          <w:b/>
          <w:spacing w:val="-2"/>
          <w:kern w:val="0"/>
          <w14:ligatures w14:val="none"/>
        </w:rPr>
        <w:t xml:space="preserve"> (“</w:t>
      </w:r>
      <w:r w:rsidRPr="00F16CE6">
        <w:rPr>
          <w:rFonts w:ascii="Times New Roman" w:eastAsia="Times New Roman" w:hAnsi="Times New Roman" w:cs="Times New Roman"/>
          <w:b/>
          <w:spacing w:val="-2"/>
          <w:kern w:val="0"/>
          <w:highlight w:val="yellow"/>
          <w14:ligatures w14:val="none"/>
        </w:rPr>
        <w:t>[COUNTERPARTY]</w:t>
      </w:r>
      <w:r w:rsidRPr="00F16CE6">
        <w:rPr>
          <w:rFonts w:ascii="Times New Roman" w:eastAsia="Times New Roman" w:hAnsi="Times New Roman" w:cs="Times New Roman"/>
          <w:b/>
          <w:spacing w:val="-2"/>
          <w:kern w:val="0"/>
          <w14:ligatures w14:val="none"/>
        </w:rPr>
        <w:t>”)</w:t>
      </w:r>
    </w:p>
    <w:p w14:paraId="16CE6080" w14:textId="77777777" w:rsidR="00F16CE6" w:rsidRPr="00F16CE6" w:rsidRDefault="00F16CE6" w:rsidP="00F16CE6">
      <w:pPr>
        <w:spacing w:after="0" w:line="240" w:lineRule="auto"/>
        <w:jc w:val="center"/>
        <w:rPr>
          <w:rFonts w:ascii="Times New Roman" w:eastAsia="Times New Roman" w:hAnsi="Times New Roman" w:cs="Times New Roman"/>
          <w:b/>
          <w:spacing w:val="-2"/>
          <w:kern w:val="0"/>
          <w:sz w:val="22"/>
          <w:szCs w:val="22"/>
          <w14:ligatures w14:val="none"/>
        </w:rPr>
      </w:pPr>
    </w:p>
    <w:p w14:paraId="0658D83C" w14:textId="77777777" w:rsidR="00F16CE6" w:rsidRPr="00F16CE6" w:rsidRDefault="00F16CE6" w:rsidP="00F16CE6">
      <w:pPr>
        <w:spacing w:after="0" w:line="240" w:lineRule="auto"/>
        <w:jc w:val="both"/>
        <w:rPr>
          <w:rFonts w:ascii="Times New Roman" w:eastAsia="Times New Roman" w:hAnsi="Times New Roman" w:cs="Times New Roman"/>
          <w:spacing w:val="-2"/>
          <w:kern w:val="0"/>
          <w:sz w:val="22"/>
          <w:szCs w:val="22"/>
          <w14:ligatures w14:val="none"/>
        </w:rPr>
      </w:pPr>
      <w:r w:rsidRPr="00F16CE6">
        <w:rPr>
          <w:rFonts w:ascii="Times New Roman" w:eastAsia="Times New Roman" w:hAnsi="Times New Roman" w:cs="Times New Roman"/>
          <w:spacing w:val="-2"/>
          <w:kern w:val="0"/>
          <w:sz w:val="22"/>
          <w:szCs w:val="22"/>
          <w:highlight w:val="yellow"/>
          <w14:ligatures w14:val="none"/>
        </w:rPr>
        <w:t>[</w:t>
      </w:r>
      <w:r w:rsidRPr="00F16CE6">
        <w:rPr>
          <w:rFonts w:ascii="Times New Roman" w:eastAsia="Times New Roman" w:hAnsi="Times New Roman" w:cs="Times New Roman"/>
          <w:i/>
          <w:spacing w:val="-2"/>
          <w:kern w:val="0"/>
          <w:sz w:val="22"/>
          <w:szCs w:val="22"/>
          <w:highlight w:val="yellow"/>
          <w14:ligatures w14:val="none"/>
        </w:rPr>
        <w:t>DRAFTING NOTE: to be completed following any relevant ACP, PRG, etc. (internal approval).</w:t>
      </w:r>
      <w:r w:rsidRPr="00F16CE6">
        <w:rPr>
          <w:rFonts w:ascii="Times New Roman" w:eastAsia="Times New Roman" w:hAnsi="Times New Roman" w:cs="Times New Roman"/>
          <w:spacing w:val="-2"/>
          <w:kern w:val="0"/>
          <w:sz w:val="22"/>
          <w:szCs w:val="22"/>
          <w:highlight w:val="yellow"/>
          <w14:ligatures w14:val="none"/>
        </w:rPr>
        <w:t>]</w:t>
      </w:r>
    </w:p>
    <w:p w14:paraId="196C1F16" w14:textId="77777777" w:rsidR="00F16CE6" w:rsidRPr="00F16CE6" w:rsidRDefault="00F16CE6" w:rsidP="00F16CE6">
      <w:pPr>
        <w:spacing w:after="0" w:line="240" w:lineRule="auto"/>
        <w:rPr>
          <w:rFonts w:ascii="Times New Roman" w:eastAsia="Times New Roman" w:hAnsi="Times New Roman" w:cs="Times New Roman"/>
          <w:b/>
          <w:spacing w:val="-2"/>
          <w:kern w:val="0"/>
          <w:sz w:val="22"/>
          <w:szCs w:val="22"/>
          <w14:ligatures w14:val="none"/>
        </w:rPr>
      </w:pPr>
    </w:p>
    <w:p w14:paraId="63F145B0" w14:textId="77777777" w:rsidR="00F16CE6" w:rsidRPr="00F16CE6" w:rsidRDefault="00F16CE6" w:rsidP="00F16CE6">
      <w:pPr>
        <w:spacing w:after="0" w:line="240" w:lineRule="auto"/>
        <w:jc w:val="both"/>
        <w:rPr>
          <w:rFonts w:ascii="Times New Roman" w:eastAsia="Times New Roman" w:hAnsi="Times New Roman" w:cs="Times New Roman"/>
          <w:spacing w:val="-2"/>
          <w:kern w:val="0"/>
          <w:sz w:val="22"/>
          <w:szCs w:val="22"/>
          <w14:ligatures w14:val="none"/>
        </w:rPr>
      </w:pPr>
      <w:r w:rsidRPr="00F16CE6">
        <w:rPr>
          <w:rFonts w:ascii="Times New Roman" w:eastAsia="Times New Roman" w:hAnsi="Times New Roman" w:cs="Times New Roman"/>
          <w:spacing w:val="-2"/>
          <w:kern w:val="0"/>
          <w:sz w:val="22"/>
          <w:szCs w:val="22"/>
          <w14:ligatures w14:val="none"/>
        </w:rPr>
        <w:t xml:space="preserve">Reference is made to the </w:t>
      </w:r>
      <w:r w:rsidRPr="00F16CE6">
        <w:rPr>
          <w:rFonts w:ascii="Times New Roman" w:eastAsia="Times New Roman" w:hAnsi="Times New Roman" w:cs="Times New Roman"/>
          <w:spacing w:val="-2"/>
          <w:kern w:val="0"/>
          <w:sz w:val="22"/>
          <w:szCs w:val="22"/>
          <w:highlight w:val="yellow"/>
          <w14:ligatures w14:val="none"/>
        </w:rPr>
        <w:t>[…]</w:t>
      </w:r>
      <w:r w:rsidRPr="00F16CE6">
        <w:rPr>
          <w:rFonts w:ascii="Times New Roman" w:eastAsia="Times New Roman" w:hAnsi="Times New Roman" w:cs="Times New Roman"/>
          <w:spacing w:val="-2"/>
          <w:kern w:val="0"/>
          <w:sz w:val="22"/>
          <w:szCs w:val="22"/>
          <w14:ligatures w14:val="none"/>
        </w:rPr>
        <w:t xml:space="preserve">, number </w:t>
      </w:r>
      <w:r w:rsidRPr="00F16CE6">
        <w:rPr>
          <w:rFonts w:ascii="Times New Roman" w:eastAsia="Times New Roman" w:hAnsi="Times New Roman" w:cs="Times New Roman"/>
          <w:spacing w:val="-2"/>
          <w:kern w:val="0"/>
          <w:sz w:val="22"/>
          <w:szCs w:val="22"/>
          <w:highlight w:val="yellow"/>
          <w14:ligatures w14:val="none"/>
        </w:rPr>
        <w:t>[…]</w:t>
      </w:r>
      <w:r w:rsidRPr="00F16CE6">
        <w:rPr>
          <w:rFonts w:ascii="Times New Roman" w:eastAsia="Times New Roman" w:hAnsi="Times New Roman" w:cs="Times New Roman"/>
          <w:spacing w:val="-2"/>
          <w:kern w:val="0"/>
          <w:sz w:val="22"/>
          <w:szCs w:val="22"/>
          <w14:ligatures w14:val="none"/>
        </w:rPr>
        <w:t xml:space="preserve">, entered into on </w:t>
      </w:r>
      <w:r w:rsidRPr="00F16CE6">
        <w:rPr>
          <w:rFonts w:ascii="Times New Roman" w:eastAsia="Times New Roman" w:hAnsi="Times New Roman" w:cs="Times New Roman"/>
          <w:spacing w:val="-2"/>
          <w:kern w:val="0"/>
          <w:sz w:val="22"/>
          <w:szCs w:val="22"/>
          <w:highlight w:val="yellow"/>
          <w14:ligatures w14:val="none"/>
        </w:rPr>
        <w:t>[…]</w:t>
      </w:r>
      <w:r w:rsidRPr="00F16CE6">
        <w:rPr>
          <w:rFonts w:ascii="Times New Roman" w:eastAsia="Times New Roman" w:hAnsi="Times New Roman" w:cs="Times New Roman"/>
          <w:spacing w:val="-2"/>
          <w:kern w:val="0"/>
          <w:sz w:val="22"/>
          <w:szCs w:val="22"/>
          <w14:ligatures w14:val="none"/>
        </w:rPr>
        <w:t xml:space="preserve"> by and between the UNITED NATIONS DEVELOPMENT PROGRAMME (“UNDP”), and </w:t>
      </w:r>
      <w:r w:rsidRPr="00F16CE6">
        <w:rPr>
          <w:rFonts w:ascii="Times New Roman" w:eastAsia="Times New Roman" w:hAnsi="Times New Roman" w:cs="Times New Roman"/>
          <w:spacing w:val="-2"/>
          <w:kern w:val="0"/>
          <w:sz w:val="22"/>
          <w:szCs w:val="22"/>
          <w:highlight w:val="yellow"/>
          <w14:ligatures w14:val="none"/>
        </w:rPr>
        <w:t>[…]</w:t>
      </w:r>
      <w:r w:rsidRPr="00F16CE6">
        <w:rPr>
          <w:rFonts w:ascii="Times New Roman" w:eastAsia="Times New Roman" w:hAnsi="Times New Roman" w:cs="Times New Roman"/>
          <w:spacing w:val="-2"/>
          <w:kern w:val="0"/>
          <w:sz w:val="22"/>
          <w:szCs w:val="22"/>
          <w14:ligatures w14:val="none"/>
        </w:rPr>
        <w:t xml:space="preserve"> (the “</w:t>
      </w:r>
      <w:r w:rsidRPr="00F16CE6">
        <w:rPr>
          <w:rFonts w:ascii="Times New Roman" w:eastAsia="Times New Roman" w:hAnsi="Times New Roman" w:cs="Times New Roman"/>
          <w:spacing w:val="-2"/>
          <w:kern w:val="0"/>
          <w:sz w:val="22"/>
          <w:szCs w:val="22"/>
          <w:highlight w:val="yellow"/>
          <w14:ligatures w14:val="none"/>
        </w:rPr>
        <w:t>[Counterparty]</w:t>
      </w:r>
      <w:r w:rsidRPr="00F16CE6">
        <w:rPr>
          <w:rFonts w:ascii="Times New Roman" w:eastAsia="Times New Roman" w:hAnsi="Times New Roman" w:cs="Times New Roman"/>
          <w:spacing w:val="-2"/>
          <w:kern w:val="0"/>
          <w:sz w:val="22"/>
          <w:szCs w:val="22"/>
          <w14:ligatures w14:val="none"/>
        </w:rPr>
        <w:t xml:space="preserve">”), and together with UNDP, the “Parties”, </w:t>
      </w:r>
      <w:r w:rsidRPr="00F16CE6">
        <w:rPr>
          <w:rFonts w:ascii="Times New Roman" w:eastAsia="Times New Roman" w:hAnsi="Times New Roman" w:cs="Times New Roman"/>
          <w:spacing w:val="-2"/>
          <w:kern w:val="0"/>
          <w:sz w:val="22"/>
          <w:szCs w:val="22"/>
          <w:highlight w:val="yellow"/>
          <w14:ligatures w14:val="none"/>
        </w:rPr>
        <w:t>[as previously amended on …, …, …]</w:t>
      </w:r>
      <w:r w:rsidRPr="00F16CE6">
        <w:rPr>
          <w:rFonts w:ascii="Times New Roman" w:eastAsia="Times New Roman" w:hAnsi="Times New Roman" w:cs="Times New Roman"/>
          <w:spacing w:val="-2"/>
          <w:kern w:val="0"/>
          <w:sz w:val="22"/>
          <w:szCs w:val="22"/>
          <w:vertAlign w:val="superscript"/>
          <w14:ligatures w14:val="none"/>
        </w:rPr>
        <w:footnoteReference w:id="4"/>
      </w:r>
      <w:r w:rsidRPr="00F16CE6">
        <w:rPr>
          <w:rFonts w:ascii="Times New Roman" w:eastAsia="Times New Roman" w:hAnsi="Times New Roman" w:cs="Times New Roman"/>
          <w:spacing w:val="-2"/>
          <w:kern w:val="0"/>
          <w:sz w:val="22"/>
          <w:szCs w:val="22"/>
          <w14:ligatures w14:val="none"/>
        </w:rPr>
        <w:t xml:space="preserve"> (hereinafter referred to as the “</w:t>
      </w:r>
      <w:r w:rsidRPr="00F16CE6">
        <w:rPr>
          <w:rFonts w:ascii="Times New Roman" w:eastAsia="Times New Roman" w:hAnsi="Times New Roman" w:cs="Times New Roman"/>
          <w:spacing w:val="-2"/>
          <w:kern w:val="0"/>
          <w:sz w:val="22"/>
          <w:szCs w:val="22"/>
          <w:highlight w:val="yellow"/>
          <w14:ligatures w14:val="none"/>
        </w:rPr>
        <w:t>[…]</w:t>
      </w:r>
      <w:r w:rsidRPr="00F16CE6">
        <w:rPr>
          <w:rFonts w:ascii="Times New Roman" w:eastAsia="Times New Roman" w:hAnsi="Times New Roman" w:cs="Times New Roman"/>
          <w:spacing w:val="-2"/>
          <w:kern w:val="0"/>
          <w:sz w:val="22"/>
          <w:szCs w:val="22"/>
          <w14:ligatures w14:val="none"/>
        </w:rPr>
        <w:t>”).</w:t>
      </w:r>
    </w:p>
    <w:p w14:paraId="3A0B61B5" w14:textId="77777777" w:rsidR="00F16CE6" w:rsidRPr="00F16CE6" w:rsidRDefault="00F16CE6" w:rsidP="00F16CE6">
      <w:pPr>
        <w:spacing w:after="0" w:line="240" w:lineRule="auto"/>
        <w:jc w:val="both"/>
        <w:rPr>
          <w:rFonts w:ascii="Times New Roman" w:eastAsia="Times New Roman" w:hAnsi="Times New Roman" w:cs="Times New Roman"/>
          <w:spacing w:val="-2"/>
          <w:kern w:val="0"/>
          <w:sz w:val="22"/>
          <w:szCs w:val="22"/>
          <w14:ligatures w14:val="none"/>
        </w:rPr>
      </w:pPr>
    </w:p>
    <w:p w14:paraId="61B01E64" w14:textId="77777777" w:rsidR="00F16CE6" w:rsidRPr="00F16CE6" w:rsidRDefault="00F16CE6" w:rsidP="00F16CE6">
      <w:pPr>
        <w:spacing w:after="0" w:line="240" w:lineRule="auto"/>
        <w:jc w:val="both"/>
        <w:rPr>
          <w:rFonts w:ascii="Times New Roman" w:eastAsia="Times New Roman" w:hAnsi="Times New Roman" w:cs="Times New Roman"/>
          <w:spacing w:val="-2"/>
          <w:kern w:val="0"/>
          <w:sz w:val="22"/>
          <w:szCs w:val="22"/>
          <w14:ligatures w14:val="none"/>
        </w:rPr>
      </w:pPr>
      <w:r w:rsidRPr="00F16CE6">
        <w:rPr>
          <w:rFonts w:ascii="Times New Roman" w:eastAsia="Times New Roman" w:hAnsi="Times New Roman" w:cs="Times New Roman"/>
          <w:b/>
          <w:spacing w:val="-2"/>
          <w:kern w:val="0"/>
          <w:sz w:val="22"/>
          <w:szCs w:val="22"/>
          <w14:ligatures w14:val="none"/>
        </w:rPr>
        <w:t>WHEREAS</w:t>
      </w:r>
      <w:r w:rsidRPr="00F16CE6">
        <w:rPr>
          <w:rFonts w:ascii="Times New Roman" w:eastAsia="Times New Roman" w:hAnsi="Times New Roman" w:cs="Times New Roman"/>
          <w:spacing w:val="-2"/>
          <w:kern w:val="0"/>
          <w:sz w:val="22"/>
          <w:szCs w:val="22"/>
          <w14:ligatures w14:val="none"/>
        </w:rPr>
        <w:t xml:space="preserve"> the </w:t>
      </w:r>
      <w:r w:rsidRPr="00F16CE6">
        <w:rPr>
          <w:rFonts w:ascii="Times New Roman" w:eastAsia="Times New Roman" w:hAnsi="Times New Roman" w:cs="Times New Roman"/>
          <w:spacing w:val="-2"/>
          <w:kern w:val="0"/>
          <w:sz w:val="22"/>
          <w:szCs w:val="22"/>
          <w:highlight w:val="yellow"/>
          <w14:ligatures w14:val="none"/>
        </w:rPr>
        <w:t>[…]</w:t>
      </w:r>
      <w:r w:rsidRPr="00F16CE6">
        <w:rPr>
          <w:rFonts w:ascii="Times New Roman" w:eastAsia="Times New Roman" w:hAnsi="Times New Roman" w:cs="Times New Roman"/>
          <w:spacing w:val="-2"/>
          <w:kern w:val="0"/>
          <w:sz w:val="22"/>
          <w:szCs w:val="22"/>
          <w14:ligatures w14:val="none"/>
        </w:rPr>
        <w:t xml:space="preserve"> provides that any modification thereto shall require an amendment in writing between the Parties, duly signed by the authorized representatives of UNDP and the </w:t>
      </w:r>
      <w:bookmarkStart w:id="0" w:name="_Hlk519244033"/>
      <w:r w:rsidRPr="00F16CE6">
        <w:rPr>
          <w:rFonts w:ascii="Times New Roman" w:eastAsia="Times New Roman" w:hAnsi="Times New Roman" w:cs="Times New Roman"/>
          <w:kern w:val="0"/>
          <w:sz w:val="22"/>
          <w:szCs w:val="22"/>
          <w:highlight w:val="yellow"/>
          <w14:ligatures w14:val="none"/>
        </w:rPr>
        <w:t>[</w:t>
      </w:r>
      <w:r w:rsidRPr="00F16CE6">
        <w:rPr>
          <w:rFonts w:ascii="Times New Roman" w:eastAsia="Times New Roman" w:hAnsi="Times New Roman" w:cs="Times New Roman"/>
          <w:spacing w:val="-2"/>
          <w:kern w:val="0"/>
          <w:sz w:val="22"/>
          <w:szCs w:val="22"/>
          <w:highlight w:val="yellow"/>
          <w14:ligatures w14:val="none"/>
        </w:rPr>
        <w:t>Counterparty]</w:t>
      </w:r>
      <w:bookmarkEnd w:id="0"/>
      <w:r w:rsidRPr="00F16CE6">
        <w:rPr>
          <w:rFonts w:ascii="Times New Roman" w:eastAsia="Times New Roman" w:hAnsi="Times New Roman" w:cs="Times New Roman"/>
          <w:spacing w:val="-2"/>
          <w:kern w:val="0"/>
          <w:sz w:val="22"/>
          <w:szCs w:val="22"/>
          <w14:ligatures w14:val="none"/>
        </w:rPr>
        <w:t>.</w:t>
      </w:r>
    </w:p>
    <w:p w14:paraId="3C8AC0AA" w14:textId="77777777" w:rsidR="00F16CE6" w:rsidRPr="00F16CE6" w:rsidRDefault="00F16CE6" w:rsidP="00F16CE6">
      <w:pPr>
        <w:spacing w:after="0" w:line="240" w:lineRule="auto"/>
        <w:jc w:val="both"/>
        <w:rPr>
          <w:rFonts w:ascii="Times New Roman" w:eastAsia="Times New Roman" w:hAnsi="Times New Roman" w:cs="Times New Roman"/>
          <w:spacing w:val="-2"/>
          <w:kern w:val="0"/>
          <w:sz w:val="22"/>
          <w:szCs w:val="22"/>
          <w14:ligatures w14:val="none"/>
        </w:rPr>
      </w:pPr>
    </w:p>
    <w:p w14:paraId="320E0789"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b/>
          <w:kern w:val="0"/>
          <w:sz w:val="22"/>
          <w:szCs w:val="22"/>
          <w14:ligatures w14:val="none"/>
        </w:rPr>
        <w:t>WHEREAS</w:t>
      </w:r>
      <w:r w:rsidRPr="00F16CE6">
        <w:rPr>
          <w:rFonts w:ascii="Times New Roman" w:eastAsia="Times New Roman" w:hAnsi="Times New Roman" w:cs="Times New Roman"/>
          <w:kern w:val="0"/>
          <w:sz w:val="22"/>
          <w:szCs w:val="22"/>
          <w14:ligatures w14:val="none"/>
        </w:rPr>
        <w:t xml:space="preserve"> </w:t>
      </w:r>
      <w:r w:rsidRPr="00F16CE6">
        <w:rPr>
          <w:rFonts w:ascii="Times New Roman" w:eastAsia="Times New Roman" w:hAnsi="Times New Roman" w:cs="Times New Roman"/>
          <w:kern w:val="0"/>
          <w:sz w:val="22"/>
          <w:szCs w:val="22"/>
          <w:highlight w:val="yellow"/>
          <w14:ligatures w14:val="none"/>
        </w:rPr>
        <w:t>[</w:t>
      </w:r>
      <w:r w:rsidRPr="00F16CE6">
        <w:rPr>
          <w:rFonts w:ascii="Times New Roman" w:eastAsia="Times New Roman" w:hAnsi="Times New Roman" w:cs="Times New Roman"/>
          <w:spacing w:val="-2"/>
          <w:kern w:val="0"/>
          <w:sz w:val="22"/>
          <w:szCs w:val="22"/>
          <w:highlight w:val="yellow"/>
          <w14:ligatures w14:val="none"/>
        </w:rPr>
        <w:t>Counterparty</w:t>
      </w:r>
      <w:r w:rsidRPr="00F16CE6">
        <w:rPr>
          <w:rFonts w:ascii="Times New Roman" w:eastAsia="Times New Roman" w:hAnsi="Times New Roman" w:cs="Times New Roman"/>
          <w:kern w:val="0"/>
          <w:sz w:val="22"/>
          <w:szCs w:val="22"/>
          <w:highlight w:val="yellow"/>
          <w14:ligatures w14:val="none"/>
        </w:rPr>
        <w:t>/UNDP]</w:t>
      </w:r>
      <w:r w:rsidRPr="00F16CE6">
        <w:rPr>
          <w:rFonts w:ascii="Times New Roman" w:eastAsia="Times New Roman" w:hAnsi="Times New Roman" w:cs="Times New Roman"/>
          <w:kern w:val="0"/>
          <w:sz w:val="22"/>
          <w:szCs w:val="22"/>
          <w14:ligatures w14:val="none"/>
        </w:rPr>
        <w:t xml:space="preserve"> has requested and </w:t>
      </w:r>
      <w:r w:rsidRPr="00F16CE6">
        <w:rPr>
          <w:rFonts w:ascii="Times New Roman" w:eastAsia="Times New Roman" w:hAnsi="Times New Roman" w:cs="Times New Roman"/>
          <w:kern w:val="0"/>
          <w:sz w:val="22"/>
          <w:szCs w:val="22"/>
          <w:highlight w:val="yellow"/>
          <w14:ligatures w14:val="none"/>
        </w:rPr>
        <w:t>[</w:t>
      </w:r>
      <w:r w:rsidRPr="00F16CE6">
        <w:rPr>
          <w:rFonts w:ascii="Times New Roman" w:eastAsia="Times New Roman" w:hAnsi="Times New Roman" w:cs="Times New Roman"/>
          <w:spacing w:val="-2"/>
          <w:kern w:val="0"/>
          <w:sz w:val="22"/>
          <w:szCs w:val="22"/>
          <w:highlight w:val="yellow"/>
          <w14:ligatures w14:val="none"/>
        </w:rPr>
        <w:t>Counterparty</w:t>
      </w:r>
      <w:r w:rsidRPr="00F16CE6">
        <w:rPr>
          <w:rFonts w:ascii="Times New Roman" w:eastAsia="Times New Roman" w:hAnsi="Times New Roman" w:cs="Times New Roman"/>
          <w:kern w:val="0"/>
          <w:sz w:val="22"/>
          <w:szCs w:val="22"/>
          <w:highlight w:val="yellow"/>
          <w14:ligatures w14:val="none"/>
        </w:rPr>
        <w:t>/UNDP]</w:t>
      </w:r>
      <w:r w:rsidRPr="00F16CE6">
        <w:rPr>
          <w:rFonts w:ascii="Times New Roman" w:eastAsia="Times New Roman" w:hAnsi="Times New Roman" w:cs="Times New Roman"/>
          <w:kern w:val="0"/>
          <w:sz w:val="22"/>
          <w:szCs w:val="22"/>
          <w14:ligatures w14:val="none"/>
        </w:rPr>
        <w:t xml:space="preserve"> has agreed to amend the </w:t>
      </w:r>
      <w:r w:rsidRPr="00F16CE6">
        <w:rPr>
          <w:rFonts w:ascii="Times New Roman" w:eastAsia="Times New Roman" w:hAnsi="Times New Roman" w:cs="Times New Roman"/>
          <w:spacing w:val="-2"/>
          <w:kern w:val="0"/>
          <w:sz w:val="22"/>
          <w:szCs w:val="22"/>
          <w:highlight w:val="yellow"/>
          <w14:ligatures w14:val="none"/>
        </w:rPr>
        <w:t>[…]</w:t>
      </w:r>
      <w:r w:rsidRPr="00F16CE6">
        <w:rPr>
          <w:rFonts w:ascii="Times New Roman" w:eastAsia="Times New Roman" w:hAnsi="Times New Roman" w:cs="Times New Roman"/>
          <w:spacing w:val="-2"/>
          <w:kern w:val="0"/>
          <w:sz w:val="22"/>
          <w:szCs w:val="22"/>
          <w14:ligatures w14:val="none"/>
        </w:rPr>
        <w:t xml:space="preserve"> </w:t>
      </w:r>
      <w:proofErr w:type="gramStart"/>
      <w:r w:rsidRPr="00F16CE6">
        <w:rPr>
          <w:rFonts w:ascii="Times New Roman" w:eastAsia="Times New Roman" w:hAnsi="Times New Roman" w:cs="Times New Roman"/>
          <w:kern w:val="0"/>
          <w:sz w:val="22"/>
          <w:szCs w:val="22"/>
          <w14:ligatures w14:val="none"/>
        </w:rPr>
        <w:t>in order to</w:t>
      </w:r>
      <w:proofErr w:type="gramEnd"/>
      <w:r w:rsidRPr="00F16CE6">
        <w:rPr>
          <w:rFonts w:ascii="Times New Roman" w:eastAsia="Times New Roman" w:hAnsi="Times New Roman" w:cs="Times New Roman"/>
          <w:kern w:val="0"/>
          <w:sz w:val="22"/>
          <w:szCs w:val="22"/>
          <w14:ligatures w14:val="none"/>
        </w:rPr>
        <w:t xml:space="preserve"> </w:t>
      </w:r>
      <w:r w:rsidRPr="00F16CE6">
        <w:rPr>
          <w:rFonts w:ascii="Times New Roman" w:eastAsia="Times New Roman" w:hAnsi="Times New Roman" w:cs="Times New Roman"/>
          <w:kern w:val="0"/>
          <w:sz w:val="22"/>
          <w:szCs w:val="22"/>
          <w:highlight w:val="yellow"/>
          <w14:ligatures w14:val="none"/>
        </w:rPr>
        <w:t>[specify purpose of amendment]</w:t>
      </w:r>
      <w:r w:rsidRPr="00F16CE6">
        <w:rPr>
          <w:rFonts w:ascii="Times New Roman" w:eastAsia="Times New Roman" w:hAnsi="Times New Roman" w:cs="Times New Roman"/>
          <w:kern w:val="0"/>
          <w:sz w:val="22"/>
          <w:szCs w:val="22"/>
          <w:highlight w:val="yellow"/>
          <w:vertAlign w:val="superscript"/>
          <w14:ligatures w14:val="none"/>
        </w:rPr>
        <w:footnoteReference w:id="5"/>
      </w:r>
      <w:r w:rsidRPr="00F16CE6">
        <w:rPr>
          <w:rFonts w:ascii="Times New Roman" w:eastAsia="Times New Roman" w:hAnsi="Times New Roman" w:cs="Times New Roman"/>
          <w:kern w:val="0"/>
          <w:sz w:val="22"/>
          <w:szCs w:val="22"/>
          <w14:ligatures w14:val="none"/>
        </w:rPr>
        <w:t>;</w:t>
      </w:r>
    </w:p>
    <w:p w14:paraId="5F43DB13"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kern w:val="0"/>
          <w:sz w:val="22"/>
          <w:szCs w:val="22"/>
          <w14:ligatures w14:val="none"/>
        </w:rPr>
      </w:pPr>
    </w:p>
    <w:p w14:paraId="49384C9B"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b/>
          <w:kern w:val="0"/>
          <w:sz w:val="22"/>
          <w:szCs w:val="22"/>
          <w14:ligatures w14:val="none"/>
        </w:rPr>
        <w:t>NOW THEREFORE</w:t>
      </w:r>
      <w:r w:rsidRPr="00F16CE6">
        <w:rPr>
          <w:rFonts w:ascii="Times New Roman" w:eastAsia="Times New Roman" w:hAnsi="Times New Roman" w:cs="Times New Roman"/>
          <w:kern w:val="0"/>
          <w:sz w:val="22"/>
          <w:szCs w:val="22"/>
          <w14:ligatures w14:val="none"/>
        </w:rPr>
        <w:t xml:space="preserve">, the Parties agree: </w:t>
      </w:r>
    </w:p>
    <w:p w14:paraId="0FDFB4F2"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kern w:val="0"/>
          <w:sz w:val="22"/>
          <w:szCs w:val="22"/>
          <w14:ligatures w14:val="none"/>
        </w:rPr>
      </w:pPr>
    </w:p>
    <w:p w14:paraId="142D6B34" w14:textId="77777777" w:rsidR="00F16CE6" w:rsidRPr="00F16CE6" w:rsidRDefault="00F16CE6" w:rsidP="00F16CE6">
      <w:pPr>
        <w:numPr>
          <w:ilvl w:val="0"/>
          <w:numId w:val="1"/>
        </w:numPr>
        <w:tabs>
          <w:tab w:val="left" w:pos="-1440"/>
          <w:tab w:val="left" w:pos="-720"/>
        </w:tabs>
        <w:suppressAutoHyphens/>
        <w:spacing w:after="0" w:line="240" w:lineRule="auto"/>
        <w:ind w:left="360"/>
        <w:jc w:val="both"/>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 xml:space="preserve">The relevant </w:t>
      </w:r>
      <w:r w:rsidRPr="00F16CE6">
        <w:rPr>
          <w:rFonts w:ascii="Times New Roman" w:eastAsia="Times New Roman" w:hAnsi="Times New Roman" w:cs="Times New Roman"/>
          <w:spacing w:val="-2"/>
          <w:kern w:val="0"/>
          <w:sz w:val="22"/>
          <w:szCs w:val="22"/>
          <w:highlight w:val="yellow"/>
          <w14:ligatures w14:val="none"/>
        </w:rPr>
        <w:t>[…]</w:t>
      </w:r>
      <w:r w:rsidRPr="00F16CE6">
        <w:rPr>
          <w:rFonts w:ascii="Times New Roman" w:eastAsia="Times New Roman" w:hAnsi="Times New Roman" w:cs="Times New Roman"/>
          <w:spacing w:val="-2"/>
          <w:kern w:val="0"/>
          <w:sz w:val="22"/>
          <w:szCs w:val="22"/>
          <w14:ligatures w14:val="none"/>
        </w:rPr>
        <w:t xml:space="preserve"> </w:t>
      </w:r>
      <w:r w:rsidRPr="00F16CE6">
        <w:rPr>
          <w:rFonts w:ascii="Times New Roman" w:eastAsia="Times New Roman" w:hAnsi="Times New Roman" w:cs="Times New Roman"/>
          <w:kern w:val="0"/>
          <w:sz w:val="22"/>
          <w:szCs w:val="22"/>
          <w14:ligatures w14:val="none"/>
        </w:rPr>
        <w:t>provisions indicated below are hereby amended as follows:</w:t>
      </w:r>
    </w:p>
    <w:p w14:paraId="2D7661B7" w14:textId="77777777" w:rsidR="00F16CE6" w:rsidRPr="00F16CE6" w:rsidRDefault="00F16CE6" w:rsidP="00F16CE6">
      <w:pPr>
        <w:tabs>
          <w:tab w:val="left" w:pos="-1440"/>
          <w:tab w:val="left" w:pos="-720"/>
        </w:tabs>
        <w:suppressAutoHyphens/>
        <w:spacing w:after="0" w:line="240" w:lineRule="auto"/>
        <w:ind w:left="720"/>
        <w:jc w:val="both"/>
        <w:rPr>
          <w:rFonts w:ascii="Times New Roman" w:eastAsia="Times New Roman" w:hAnsi="Times New Roman" w:cs="Times New Roman"/>
          <w:kern w:val="0"/>
          <w:sz w:val="22"/>
          <w:szCs w:val="22"/>
          <w14:ligatures w14:val="none"/>
        </w:rPr>
      </w:pPr>
    </w:p>
    <w:p w14:paraId="318F6952"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[DRAFTING OPTIONS – the below are examples to show formatting and style:</w:t>
      </w:r>
    </w:p>
    <w:p w14:paraId="65C83F56"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p>
    <w:p w14:paraId="4E32AA32"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Either full quote:</w:t>
      </w:r>
    </w:p>
    <w:p w14:paraId="08B825D8"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p>
    <w:p w14:paraId="1B90959B" w14:textId="77777777" w:rsidR="00F16CE6" w:rsidRPr="00F16CE6" w:rsidRDefault="00F16CE6" w:rsidP="00F16CE6">
      <w:pPr>
        <w:numPr>
          <w:ilvl w:val="0"/>
          <w:numId w:val="2"/>
        </w:numPr>
        <w:tabs>
          <w:tab w:val="left" w:pos="-1440"/>
          <w:tab w:val="left" w:pos="-720"/>
        </w:tabs>
        <w:suppressAutoHyphens/>
        <w:spacing w:after="0" w:line="240" w:lineRule="auto"/>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Article xxx of the […]</w:t>
      </w:r>
      <w:r w:rsidRPr="00F16CE6" w:rsidDel="00F20E8A">
        <w:rPr>
          <w:rFonts w:ascii="Times New Roman" w:eastAsia="Times New Roman" w:hAnsi="Times New Roman" w:cs="Times New Roman"/>
          <w:i/>
          <w:kern w:val="0"/>
          <w:sz w:val="22"/>
          <w:szCs w:val="22"/>
          <w:highlight w:val="yellow"/>
          <w14:ligatures w14:val="none"/>
        </w:rPr>
        <w:t xml:space="preserve"> </w:t>
      </w:r>
      <w:r w:rsidRPr="00F16CE6">
        <w:rPr>
          <w:rFonts w:ascii="Times New Roman" w:eastAsia="Times New Roman" w:hAnsi="Times New Roman" w:cs="Times New Roman"/>
          <w:i/>
          <w:kern w:val="0"/>
          <w:sz w:val="22"/>
          <w:szCs w:val="22"/>
          <w:highlight w:val="yellow"/>
          <w14:ligatures w14:val="none"/>
        </w:rPr>
        <w:t>is hereby amended in its entirety to read as follows:</w:t>
      </w:r>
    </w:p>
    <w:p w14:paraId="14C80F63"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 …, …, …, …, …”</w:t>
      </w:r>
    </w:p>
    <w:p w14:paraId="5A0305A8"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p>
    <w:p w14:paraId="40FCDCD1"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[(b)</w:t>
      </w:r>
      <w:r w:rsidRPr="00F16CE6">
        <w:rPr>
          <w:rFonts w:ascii="Times New Roman" w:eastAsia="Times New Roman" w:hAnsi="Times New Roman" w:cs="Times New Roman"/>
          <w:i/>
          <w:kern w:val="0"/>
          <w:sz w:val="22"/>
          <w:szCs w:val="22"/>
          <w:highlight w:val="yellow"/>
          <w14:ligatures w14:val="none"/>
        </w:rPr>
        <w:tab/>
        <w:t>New Article xxx is added to the […]</w:t>
      </w:r>
      <w:r w:rsidRPr="00F16CE6" w:rsidDel="00F20E8A">
        <w:rPr>
          <w:rFonts w:ascii="Times New Roman" w:eastAsia="Times New Roman" w:hAnsi="Times New Roman" w:cs="Times New Roman"/>
          <w:i/>
          <w:kern w:val="0"/>
          <w:sz w:val="22"/>
          <w:szCs w:val="22"/>
          <w:highlight w:val="yellow"/>
          <w14:ligatures w14:val="none"/>
        </w:rPr>
        <w:t xml:space="preserve"> </w:t>
      </w:r>
      <w:r w:rsidRPr="00F16CE6">
        <w:rPr>
          <w:rFonts w:ascii="Times New Roman" w:eastAsia="Times New Roman" w:hAnsi="Times New Roman" w:cs="Times New Roman"/>
          <w:i/>
          <w:kern w:val="0"/>
          <w:sz w:val="22"/>
          <w:szCs w:val="22"/>
          <w:highlight w:val="yellow"/>
          <w14:ligatures w14:val="none"/>
        </w:rPr>
        <w:t>as follows:</w:t>
      </w:r>
      <w:r w:rsidRPr="00F16CE6">
        <w:rPr>
          <w:rFonts w:ascii="Times New Roman" w:eastAsia="Times New Roman" w:hAnsi="Times New Roman" w:cs="Times New Roman"/>
          <w:i/>
          <w:kern w:val="0"/>
          <w:sz w:val="22"/>
          <w:szCs w:val="22"/>
          <w:highlight w:val="yellow"/>
          <w:vertAlign w:val="superscript"/>
          <w14:ligatures w14:val="none"/>
        </w:rPr>
        <w:footnoteReference w:id="6"/>
      </w:r>
    </w:p>
    <w:p w14:paraId="3FB00F26"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w:t>
      </w:r>
    </w:p>
    <w:p w14:paraId="6041FABF"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Successive provisions of the […]</w:t>
      </w:r>
      <w:r w:rsidRPr="00F16CE6" w:rsidDel="00F20E8A">
        <w:rPr>
          <w:rFonts w:ascii="Times New Roman" w:eastAsia="Times New Roman" w:hAnsi="Times New Roman" w:cs="Times New Roman"/>
          <w:i/>
          <w:kern w:val="0"/>
          <w:sz w:val="22"/>
          <w:szCs w:val="22"/>
          <w:highlight w:val="yellow"/>
          <w14:ligatures w14:val="none"/>
        </w:rPr>
        <w:t xml:space="preserve"> </w:t>
      </w:r>
      <w:r w:rsidRPr="00F16CE6">
        <w:rPr>
          <w:rFonts w:ascii="Times New Roman" w:eastAsia="Times New Roman" w:hAnsi="Times New Roman" w:cs="Times New Roman"/>
          <w:i/>
          <w:kern w:val="0"/>
          <w:sz w:val="22"/>
          <w:szCs w:val="22"/>
          <w:highlight w:val="yellow"/>
          <w14:ligatures w14:val="none"/>
        </w:rPr>
        <w:t>are renumbered accordingly.</w:t>
      </w:r>
    </w:p>
    <w:p w14:paraId="5E3D5856"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p>
    <w:p w14:paraId="7272CB1B"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[(c)etc.]</w:t>
      </w:r>
    </w:p>
    <w:p w14:paraId="38E6D248"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kern w:val="0"/>
          <w:sz w:val="22"/>
          <w:szCs w:val="22"/>
          <w:highlight w:val="yellow"/>
          <w14:ligatures w14:val="none"/>
        </w:rPr>
      </w:pPr>
    </w:p>
    <w:p w14:paraId="0A1DD738"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b/>
          <w:i/>
          <w:kern w:val="0"/>
          <w:sz w:val="22"/>
          <w:szCs w:val="22"/>
          <w:highlight w:val="yellow"/>
          <w14:ligatures w14:val="none"/>
        </w:rPr>
      </w:pPr>
      <w:r w:rsidRPr="00F16CE6">
        <w:rPr>
          <w:rFonts w:ascii="Times New Roman" w:eastAsia="Times New Roman" w:hAnsi="Times New Roman" w:cs="Times New Roman"/>
          <w:b/>
          <w:i/>
          <w:kern w:val="0"/>
          <w:sz w:val="22"/>
          <w:szCs w:val="22"/>
          <w:highlight w:val="yellow"/>
          <w14:ligatures w14:val="none"/>
        </w:rPr>
        <w:t>OR</w:t>
      </w:r>
    </w:p>
    <w:p w14:paraId="35D648A0"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p>
    <w:p w14:paraId="78ACEE53"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Paraphrasing:</w:t>
      </w:r>
    </w:p>
    <w:p w14:paraId="1D3FDBF1"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kern w:val="0"/>
          <w:sz w:val="22"/>
          <w:szCs w:val="22"/>
          <w:highlight w:val="yellow"/>
          <w14:ligatures w14:val="none"/>
        </w:rPr>
      </w:pPr>
    </w:p>
    <w:p w14:paraId="35E574B5" w14:textId="77777777" w:rsidR="00F16CE6" w:rsidRPr="00F16CE6" w:rsidRDefault="00F16CE6" w:rsidP="00F16CE6">
      <w:pPr>
        <w:numPr>
          <w:ilvl w:val="0"/>
          <w:numId w:val="3"/>
        </w:numPr>
        <w:tabs>
          <w:tab w:val="left" w:pos="-1440"/>
          <w:tab w:val="left" w:pos="-720"/>
        </w:tabs>
        <w:suppressAutoHyphens/>
        <w:spacing w:after="0" w:line="240" w:lineRule="auto"/>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Article xxx of the […]</w:t>
      </w:r>
      <w:r w:rsidRPr="00F16CE6" w:rsidDel="00F20E8A">
        <w:rPr>
          <w:rFonts w:ascii="Times New Roman" w:eastAsia="Times New Roman" w:hAnsi="Times New Roman" w:cs="Times New Roman"/>
          <w:i/>
          <w:kern w:val="0"/>
          <w:sz w:val="22"/>
          <w:szCs w:val="22"/>
          <w:highlight w:val="yellow"/>
          <w14:ligatures w14:val="none"/>
        </w:rPr>
        <w:t xml:space="preserve"> </w:t>
      </w:r>
      <w:r w:rsidRPr="00F16CE6">
        <w:rPr>
          <w:rFonts w:ascii="Times New Roman" w:eastAsia="Times New Roman" w:hAnsi="Times New Roman" w:cs="Times New Roman"/>
          <w:i/>
          <w:kern w:val="0"/>
          <w:sz w:val="22"/>
          <w:szCs w:val="22"/>
          <w:highlight w:val="yellow"/>
          <w14:ligatures w14:val="none"/>
        </w:rPr>
        <w:t>is amended to [replace … with …] [increase the […]</w:t>
      </w:r>
      <w:r w:rsidRPr="00F16CE6" w:rsidDel="00F20E8A">
        <w:rPr>
          <w:rFonts w:ascii="Times New Roman" w:eastAsia="Times New Roman" w:hAnsi="Times New Roman" w:cs="Times New Roman"/>
          <w:i/>
          <w:kern w:val="0"/>
          <w:sz w:val="22"/>
          <w:szCs w:val="22"/>
          <w:highlight w:val="yellow"/>
          <w14:ligatures w14:val="none"/>
        </w:rPr>
        <w:t xml:space="preserve"> </w:t>
      </w:r>
      <w:r w:rsidRPr="00F16CE6">
        <w:rPr>
          <w:rFonts w:ascii="Times New Roman" w:eastAsia="Times New Roman" w:hAnsi="Times New Roman" w:cs="Times New Roman"/>
          <w:i/>
          <w:kern w:val="0"/>
          <w:sz w:val="22"/>
          <w:szCs w:val="22"/>
          <w:highlight w:val="yellow"/>
          <w14:ligatures w14:val="none"/>
        </w:rPr>
        <w:t>Price from … to …] [etc.]</w:t>
      </w:r>
    </w:p>
    <w:p w14:paraId="3EBB1A85"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[(b)</w:t>
      </w:r>
      <w:r w:rsidRPr="00F16CE6">
        <w:rPr>
          <w:rFonts w:ascii="Times New Roman" w:eastAsia="Times New Roman" w:hAnsi="Times New Roman" w:cs="Times New Roman"/>
          <w:i/>
          <w:kern w:val="0"/>
          <w:sz w:val="22"/>
          <w:szCs w:val="22"/>
          <w:highlight w:val="yellow"/>
          <w14:ligatures w14:val="none"/>
        </w:rPr>
        <w:tab/>
        <w:t xml:space="preserve">…, </w:t>
      </w:r>
      <w:proofErr w:type="gramStart"/>
      <w:r w:rsidRPr="00F16CE6">
        <w:rPr>
          <w:rFonts w:ascii="Times New Roman" w:eastAsia="Times New Roman" w:hAnsi="Times New Roman" w:cs="Times New Roman"/>
          <w:i/>
          <w:kern w:val="0"/>
          <w:sz w:val="22"/>
          <w:szCs w:val="22"/>
          <w:highlight w:val="yellow"/>
          <w14:ligatures w14:val="none"/>
        </w:rPr>
        <w:t>…,…</w:t>
      </w:r>
      <w:proofErr w:type="gramEnd"/>
    </w:p>
    <w:p w14:paraId="2AF54732"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etc.]</w:t>
      </w:r>
    </w:p>
    <w:p w14:paraId="1EB90BB4"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kern w:val="0"/>
          <w:sz w:val="22"/>
          <w:szCs w:val="22"/>
          <w:highlight w:val="yellow"/>
          <w14:ligatures w14:val="none"/>
        </w:rPr>
      </w:pPr>
    </w:p>
    <w:p w14:paraId="3C02B742"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b/>
          <w:i/>
          <w:kern w:val="0"/>
          <w:sz w:val="22"/>
          <w:szCs w:val="22"/>
          <w:highlight w:val="yellow"/>
          <w14:ligatures w14:val="none"/>
        </w:rPr>
      </w:pPr>
      <w:r w:rsidRPr="00F16CE6">
        <w:rPr>
          <w:rFonts w:ascii="Times New Roman" w:eastAsia="Times New Roman" w:hAnsi="Times New Roman" w:cs="Times New Roman"/>
          <w:b/>
          <w:i/>
          <w:kern w:val="0"/>
          <w:sz w:val="22"/>
          <w:szCs w:val="22"/>
          <w:highlight w:val="yellow"/>
          <w14:ligatures w14:val="none"/>
        </w:rPr>
        <w:t>OR</w:t>
      </w:r>
    </w:p>
    <w:p w14:paraId="4F3D21AA"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i/>
          <w:kern w:val="0"/>
          <w:sz w:val="22"/>
          <w:szCs w:val="22"/>
          <w:highlight w:val="yellow"/>
          <w14:ligatures w14:val="none"/>
        </w:rPr>
      </w:pPr>
    </w:p>
    <w:p w14:paraId="7741438E" w14:textId="77777777" w:rsidR="00F16CE6" w:rsidRPr="00F16CE6" w:rsidRDefault="00F16CE6" w:rsidP="00F16CE6">
      <w:pPr>
        <w:tabs>
          <w:tab w:val="left" w:pos="-1440"/>
          <w:tab w:val="left" w:pos="-720"/>
        </w:tabs>
        <w:suppressAutoHyphens/>
        <w:spacing w:after="0" w:line="240" w:lineRule="auto"/>
        <w:ind w:left="720" w:hanging="360"/>
        <w:jc w:val="both"/>
        <w:rPr>
          <w:rFonts w:ascii="Times New Roman" w:eastAsia="Times New Roman" w:hAnsi="Times New Roman" w:cs="Times New Roman"/>
          <w:kern w:val="0"/>
          <w:sz w:val="22"/>
          <w:szCs w:val="22"/>
          <w:highlight w:val="yellow"/>
          <w14:ligatures w14:val="none"/>
        </w:rPr>
      </w:pPr>
      <w:r w:rsidRPr="00F16CE6">
        <w:rPr>
          <w:rFonts w:ascii="Times New Roman" w:eastAsia="Times New Roman" w:hAnsi="Times New Roman" w:cs="Times New Roman"/>
          <w:i/>
          <w:kern w:val="0"/>
          <w:sz w:val="22"/>
          <w:szCs w:val="22"/>
          <w:highlight w:val="yellow"/>
          <w14:ligatures w14:val="none"/>
        </w:rPr>
        <w:t xml:space="preserve">A mixture of full </w:t>
      </w:r>
      <w:proofErr w:type="gramStart"/>
      <w:r w:rsidRPr="00F16CE6">
        <w:rPr>
          <w:rFonts w:ascii="Times New Roman" w:eastAsia="Times New Roman" w:hAnsi="Times New Roman" w:cs="Times New Roman"/>
          <w:i/>
          <w:kern w:val="0"/>
          <w:sz w:val="22"/>
          <w:szCs w:val="22"/>
          <w:highlight w:val="yellow"/>
          <w14:ligatures w14:val="none"/>
        </w:rPr>
        <w:t>quote</w:t>
      </w:r>
      <w:proofErr w:type="gramEnd"/>
      <w:r w:rsidRPr="00F16CE6">
        <w:rPr>
          <w:rFonts w:ascii="Times New Roman" w:eastAsia="Times New Roman" w:hAnsi="Times New Roman" w:cs="Times New Roman"/>
          <w:i/>
          <w:kern w:val="0"/>
          <w:sz w:val="22"/>
          <w:szCs w:val="22"/>
          <w:highlight w:val="yellow"/>
          <w14:ligatures w14:val="none"/>
        </w:rPr>
        <w:t xml:space="preserve"> and paraphrasing when amending more than one section</w:t>
      </w:r>
    </w:p>
    <w:p w14:paraId="1DC9A5C2"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i/>
          <w:kern w:val="0"/>
          <w:sz w:val="22"/>
          <w:szCs w:val="22"/>
          <w14:ligatures w14:val="none"/>
        </w:rPr>
      </w:pPr>
    </w:p>
    <w:p w14:paraId="5BE8D107"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kern w:val="0"/>
          <w:sz w:val="22"/>
          <w:szCs w:val="22"/>
          <w14:ligatures w14:val="none"/>
        </w:rPr>
      </w:pPr>
    </w:p>
    <w:p w14:paraId="0DA7D34F"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(2)</w:t>
      </w:r>
      <w:r w:rsidRPr="00F16CE6">
        <w:rPr>
          <w:rFonts w:ascii="Times New Roman" w:eastAsia="Times New Roman" w:hAnsi="Times New Roman" w:cs="Times New Roman"/>
          <w:kern w:val="0"/>
          <w:sz w:val="22"/>
          <w:szCs w:val="22"/>
          <w14:ligatures w14:val="none"/>
        </w:rPr>
        <w:tab/>
        <w:t xml:space="preserve">Except as expressly modified herein in accordance with paragraph 1, all other terms of the </w:t>
      </w:r>
      <w:r w:rsidRPr="00F16CE6">
        <w:rPr>
          <w:rFonts w:ascii="Times New Roman" w:eastAsia="Times New Roman" w:hAnsi="Times New Roman" w:cs="Times New Roman"/>
          <w:spacing w:val="-2"/>
          <w:kern w:val="0"/>
          <w:sz w:val="22"/>
          <w:szCs w:val="22"/>
          <w:highlight w:val="yellow"/>
          <w14:ligatures w14:val="none"/>
        </w:rPr>
        <w:t xml:space="preserve">[…] </w:t>
      </w:r>
      <w:r w:rsidRPr="00F16CE6">
        <w:rPr>
          <w:rFonts w:ascii="Times New Roman" w:eastAsia="Times New Roman" w:hAnsi="Times New Roman" w:cs="Times New Roman"/>
          <w:kern w:val="0"/>
          <w:sz w:val="22"/>
          <w:szCs w:val="22"/>
          <w:highlight w:val="yellow"/>
          <w14:ligatures w14:val="none"/>
        </w:rPr>
        <w:t>[as previously amended]</w:t>
      </w:r>
      <w:r w:rsidRPr="00F16CE6">
        <w:rPr>
          <w:rFonts w:ascii="Times New Roman" w:eastAsia="Times New Roman" w:hAnsi="Times New Roman" w:cs="Times New Roman"/>
          <w:kern w:val="0"/>
          <w:sz w:val="22"/>
          <w:szCs w:val="22"/>
          <w:highlight w:val="yellow"/>
          <w:vertAlign w:val="superscript"/>
          <w14:ligatures w14:val="none"/>
        </w:rPr>
        <w:footnoteReference w:id="7"/>
      </w:r>
      <w:r w:rsidRPr="00F16CE6">
        <w:rPr>
          <w:rFonts w:ascii="Times New Roman" w:eastAsia="Times New Roman" w:hAnsi="Times New Roman" w:cs="Times New Roman"/>
          <w:kern w:val="0"/>
          <w:sz w:val="22"/>
          <w:szCs w:val="22"/>
          <w14:ligatures w14:val="none"/>
        </w:rPr>
        <w:t xml:space="preserve"> shall remain unchanged and shall continue in full force and effect.</w:t>
      </w:r>
    </w:p>
    <w:p w14:paraId="7A624866"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kern w:val="0"/>
          <w:sz w:val="22"/>
          <w:szCs w:val="22"/>
          <w14:ligatures w14:val="none"/>
        </w:rPr>
      </w:pPr>
    </w:p>
    <w:p w14:paraId="278074EE"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(3)</w:t>
      </w:r>
      <w:r w:rsidRPr="00F16CE6">
        <w:rPr>
          <w:rFonts w:ascii="Times New Roman" w:eastAsia="Times New Roman" w:hAnsi="Times New Roman" w:cs="Times New Roman"/>
          <w:kern w:val="0"/>
          <w:sz w:val="22"/>
          <w:szCs w:val="22"/>
          <w14:ligatures w14:val="none"/>
        </w:rPr>
        <w:tab/>
        <w:t xml:space="preserve">This Amendment will come into effect as of the date of last signature hereof by UNDP and the </w:t>
      </w:r>
      <w:r w:rsidRPr="00F16CE6">
        <w:rPr>
          <w:rFonts w:ascii="Times New Roman" w:eastAsia="Times New Roman" w:hAnsi="Times New Roman" w:cs="Times New Roman"/>
          <w:kern w:val="0"/>
          <w:sz w:val="22"/>
          <w:szCs w:val="22"/>
          <w:highlight w:val="yellow"/>
          <w14:ligatures w14:val="none"/>
        </w:rPr>
        <w:t>[</w:t>
      </w:r>
      <w:r w:rsidRPr="00F16CE6">
        <w:rPr>
          <w:rFonts w:ascii="Times New Roman" w:eastAsia="Times New Roman" w:hAnsi="Times New Roman" w:cs="Times New Roman"/>
          <w:spacing w:val="-2"/>
          <w:kern w:val="0"/>
          <w:sz w:val="22"/>
          <w:szCs w:val="22"/>
          <w:highlight w:val="yellow"/>
          <w14:ligatures w14:val="none"/>
        </w:rPr>
        <w:t>Counterparty]</w:t>
      </w:r>
      <w:r w:rsidRPr="00F16CE6">
        <w:rPr>
          <w:rFonts w:ascii="Times New Roman" w:eastAsia="Times New Roman" w:hAnsi="Times New Roman" w:cs="Times New Roman"/>
          <w:kern w:val="0"/>
          <w:sz w:val="22"/>
          <w:szCs w:val="22"/>
          <w14:ligatures w14:val="none"/>
        </w:rPr>
        <w:t xml:space="preserve">. </w:t>
      </w:r>
    </w:p>
    <w:p w14:paraId="06129C51"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kern w:val="0"/>
          <w:sz w:val="22"/>
          <w:szCs w:val="22"/>
          <w14:ligatures w14:val="none"/>
        </w:rPr>
      </w:pPr>
    </w:p>
    <w:p w14:paraId="13037857"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kern w:val="0"/>
          <w:sz w:val="22"/>
          <w:szCs w:val="22"/>
          <w14:ligatures w14:val="none"/>
        </w:rPr>
      </w:pPr>
    </w:p>
    <w:p w14:paraId="072C5BD4" w14:textId="77777777" w:rsidR="00F16CE6" w:rsidRPr="00F16CE6" w:rsidRDefault="00F16CE6" w:rsidP="00F16CE6">
      <w:pPr>
        <w:tabs>
          <w:tab w:val="left" w:pos="-1440"/>
          <w:tab w:val="left" w:pos="-720"/>
          <w:tab w:val="left" w:pos="0"/>
          <w:tab w:val="left" w:pos="720"/>
          <w:tab w:val="left" w:pos="1440"/>
        </w:tabs>
        <w:suppressAutoHyphens/>
        <w:spacing w:after="0" w:line="240" w:lineRule="auto"/>
        <w:ind w:left="2160" w:hanging="2160"/>
        <w:jc w:val="both"/>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b/>
          <w:kern w:val="0"/>
          <w:sz w:val="22"/>
          <w:szCs w:val="22"/>
          <w14:ligatures w14:val="none"/>
        </w:rPr>
        <w:t>For UNDP</w:t>
      </w:r>
      <w:r w:rsidRPr="00F16CE6">
        <w:rPr>
          <w:rFonts w:ascii="Times New Roman" w:eastAsia="Times New Roman" w:hAnsi="Times New Roman" w:cs="Times New Roman"/>
          <w:kern w:val="0"/>
          <w:sz w:val="22"/>
          <w:szCs w:val="22"/>
          <w14:ligatures w14:val="none"/>
        </w:rPr>
        <w:t xml:space="preserve">: </w:t>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b/>
          <w:kern w:val="0"/>
          <w:sz w:val="22"/>
          <w:szCs w:val="22"/>
          <w14:ligatures w14:val="none"/>
        </w:rPr>
        <w:t xml:space="preserve">For the </w:t>
      </w:r>
      <w:r w:rsidRPr="00F16CE6">
        <w:rPr>
          <w:rFonts w:ascii="Times New Roman" w:eastAsia="Times New Roman" w:hAnsi="Times New Roman" w:cs="Times New Roman"/>
          <w:b/>
          <w:kern w:val="0"/>
          <w:sz w:val="22"/>
          <w:szCs w:val="22"/>
          <w:highlight w:val="yellow"/>
          <w14:ligatures w14:val="none"/>
        </w:rPr>
        <w:t>[Counterparty]</w:t>
      </w:r>
      <w:r w:rsidRPr="00F16CE6">
        <w:rPr>
          <w:rFonts w:ascii="Times New Roman" w:eastAsia="Times New Roman" w:hAnsi="Times New Roman" w:cs="Times New Roman"/>
          <w:kern w:val="0"/>
          <w:sz w:val="22"/>
          <w:szCs w:val="22"/>
          <w14:ligatures w14:val="none"/>
        </w:rPr>
        <w:t>:</w:t>
      </w:r>
    </w:p>
    <w:p w14:paraId="4BCB8CA9" w14:textId="77777777" w:rsidR="00F16CE6" w:rsidRPr="00F16CE6" w:rsidRDefault="00F16CE6" w:rsidP="00F16CE6">
      <w:pPr>
        <w:tabs>
          <w:tab w:val="left" w:pos="-1440"/>
          <w:tab w:val="left" w:pos="-720"/>
          <w:tab w:val="left" w:pos="0"/>
          <w:tab w:val="left" w:pos="720"/>
          <w:tab w:val="left" w:pos="1440"/>
        </w:tabs>
        <w:suppressAutoHyphens/>
        <w:spacing w:after="0" w:line="240" w:lineRule="auto"/>
        <w:rPr>
          <w:rFonts w:ascii="Times New Roman" w:eastAsia="Times New Roman" w:hAnsi="Times New Roman" w:cs="Times New Roman"/>
          <w:kern w:val="0"/>
          <w:sz w:val="22"/>
          <w:szCs w:val="22"/>
          <w14:ligatures w14:val="none"/>
        </w:rPr>
      </w:pPr>
    </w:p>
    <w:p w14:paraId="5AE01585" w14:textId="77777777" w:rsidR="00F16CE6" w:rsidRPr="00F16CE6" w:rsidRDefault="00F16CE6" w:rsidP="00F16CE6">
      <w:pPr>
        <w:tabs>
          <w:tab w:val="left" w:pos="-1440"/>
          <w:tab w:val="left" w:pos="-720"/>
          <w:tab w:val="left" w:pos="0"/>
          <w:tab w:val="left" w:pos="720"/>
          <w:tab w:val="left" w:pos="1440"/>
        </w:tabs>
        <w:suppressAutoHyphens/>
        <w:spacing w:after="0" w:line="240" w:lineRule="auto"/>
        <w:rPr>
          <w:rFonts w:ascii="Times New Roman" w:eastAsia="Times New Roman" w:hAnsi="Times New Roman" w:cs="Times New Roman"/>
          <w:kern w:val="0"/>
          <w:sz w:val="22"/>
          <w:szCs w:val="22"/>
          <w14:ligatures w14:val="none"/>
        </w:rPr>
      </w:pPr>
      <w:proofErr w:type="gramStart"/>
      <w:r w:rsidRPr="00F16CE6">
        <w:rPr>
          <w:rFonts w:ascii="Times New Roman" w:eastAsia="Times New Roman" w:hAnsi="Times New Roman" w:cs="Times New Roman"/>
          <w:kern w:val="0"/>
          <w:sz w:val="22"/>
          <w:szCs w:val="22"/>
          <w14:ligatures w14:val="none"/>
        </w:rPr>
        <w:t>By  _</w:t>
      </w:r>
      <w:proofErr w:type="gramEnd"/>
      <w:r w:rsidRPr="00F16CE6">
        <w:rPr>
          <w:rFonts w:ascii="Times New Roman" w:eastAsia="Times New Roman" w:hAnsi="Times New Roman" w:cs="Times New Roman"/>
          <w:kern w:val="0"/>
          <w:sz w:val="22"/>
          <w:szCs w:val="22"/>
          <w14:ligatures w14:val="none"/>
        </w:rPr>
        <w:t>____________________</w:t>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proofErr w:type="spellStart"/>
      <w:proofErr w:type="gramStart"/>
      <w:r w:rsidRPr="00F16CE6">
        <w:rPr>
          <w:rFonts w:ascii="Times New Roman" w:eastAsia="Times New Roman" w:hAnsi="Times New Roman" w:cs="Times New Roman"/>
          <w:kern w:val="0"/>
          <w:sz w:val="22"/>
          <w:szCs w:val="22"/>
          <w14:ligatures w14:val="none"/>
        </w:rPr>
        <w:t>By</w:t>
      </w:r>
      <w:proofErr w:type="spellEnd"/>
      <w:r w:rsidRPr="00F16CE6">
        <w:rPr>
          <w:rFonts w:ascii="Times New Roman" w:eastAsia="Times New Roman" w:hAnsi="Times New Roman" w:cs="Times New Roman"/>
          <w:kern w:val="0"/>
          <w:sz w:val="22"/>
          <w:szCs w:val="22"/>
          <w14:ligatures w14:val="none"/>
        </w:rPr>
        <w:t xml:space="preserve">  _</w:t>
      </w:r>
      <w:proofErr w:type="gramEnd"/>
      <w:r w:rsidRPr="00F16CE6">
        <w:rPr>
          <w:rFonts w:ascii="Times New Roman" w:eastAsia="Times New Roman" w:hAnsi="Times New Roman" w:cs="Times New Roman"/>
          <w:kern w:val="0"/>
          <w:sz w:val="22"/>
          <w:szCs w:val="22"/>
          <w14:ligatures w14:val="none"/>
        </w:rPr>
        <w:t>____________________</w:t>
      </w:r>
    </w:p>
    <w:p w14:paraId="61A67F42" w14:textId="77777777" w:rsidR="00F16CE6" w:rsidRPr="00F16CE6" w:rsidRDefault="00F16CE6" w:rsidP="00F16CE6">
      <w:pPr>
        <w:tabs>
          <w:tab w:val="left" w:pos="-1440"/>
          <w:tab w:val="left" w:pos="-720"/>
          <w:tab w:val="left" w:pos="0"/>
          <w:tab w:val="left" w:pos="720"/>
          <w:tab w:val="left" w:pos="1440"/>
        </w:tabs>
        <w:suppressAutoHyphens/>
        <w:spacing w:after="0" w:line="240" w:lineRule="auto"/>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ab/>
        <w:t>(signature)</w:t>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t>(signature)</w:t>
      </w:r>
    </w:p>
    <w:p w14:paraId="4B6CEF0D" w14:textId="77777777" w:rsidR="00F16CE6" w:rsidRPr="00F16CE6" w:rsidRDefault="00F16CE6" w:rsidP="00F16CE6">
      <w:pPr>
        <w:tabs>
          <w:tab w:val="left" w:pos="-1440"/>
          <w:tab w:val="left" w:pos="-720"/>
          <w:tab w:val="left" w:pos="0"/>
          <w:tab w:val="left" w:pos="720"/>
          <w:tab w:val="left" w:pos="1440"/>
        </w:tabs>
        <w:suppressAutoHyphens/>
        <w:spacing w:after="0" w:line="240" w:lineRule="auto"/>
        <w:rPr>
          <w:rFonts w:ascii="Times New Roman" w:eastAsia="Times New Roman" w:hAnsi="Times New Roman" w:cs="Times New Roman"/>
          <w:kern w:val="0"/>
          <w:sz w:val="22"/>
          <w:szCs w:val="22"/>
          <w14:ligatures w14:val="none"/>
        </w:rPr>
      </w:pPr>
    </w:p>
    <w:p w14:paraId="2D1BAB07" w14:textId="77777777" w:rsidR="00F16CE6" w:rsidRPr="00F16CE6" w:rsidRDefault="00F16CE6" w:rsidP="00F16CE6">
      <w:pPr>
        <w:tabs>
          <w:tab w:val="left" w:pos="-1440"/>
          <w:tab w:val="left" w:pos="-720"/>
          <w:tab w:val="left" w:pos="0"/>
          <w:tab w:val="left" w:pos="720"/>
          <w:tab w:val="left" w:pos="1440"/>
        </w:tabs>
        <w:suppressAutoHyphens/>
        <w:spacing w:after="0" w:line="240" w:lineRule="auto"/>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 xml:space="preserve">      ______________________</w:t>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t xml:space="preserve">        </w:t>
      </w:r>
      <w:r w:rsidRPr="00F16CE6">
        <w:rPr>
          <w:rFonts w:ascii="Times New Roman" w:eastAsia="Times New Roman" w:hAnsi="Times New Roman" w:cs="Times New Roman"/>
          <w:kern w:val="0"/>
          <w:sz w:val="22"/>
          <w:szCs w:val="22"/>
          <w14:ligatures w14:val="none"/>
        </w:rPr>
        <w:tab/>
        <w:t xml:space="preserve">       ______________________</w:t>
      </w:r>
    </w:p>
    <w:p w14:paraId="197CF533" w14:textId="77777777" w:rsidR="00F16CE6" w:rsidRPr="00F16CE6" w:rsidRDefault="00F16CE6" w:rsidP="00F16CE6">
      <w:pPr>
        <w:tabs>
          <w:tab w:val="left" w:pos="-1440"/>
          <w:tab w:val="left" w:pos="-720"/>
          <w:tab w:val="left" w:pos="0"/>
          <w:tab w:val="left" w:pos="720"/>
          <w:tab w:val="left" w:pos="1440"/>
        </w:tabs>
        <w:suppressAutoHyphens/>
        <w:spacing w:after="0" w:line="240" w:lineRule="auto"/>
        <w:rPr>
          <w:rFonts w:ascii="Times New Roman" w:eastAsia="Times New Roman" w:hAnsi="Times New Roman" w:cs="Times New Roman"/>
          <w:kern w:val="0"/>
          <w:sz w:val="22"/>
          <w:szCs w:val="22"/>
          <w:u w:val="single"/>
          <w14:ligatures w14:val="none"/>
        </w:rPr>
      </w:pPr>
      <w:r w:rsidRPr="00F16CE6">
        <w:rPr>
          <w:rFonts w:ascii="Times New Roman" w:eastAsia="Times New Roman" w:hAnsi="Times New Roman" w:cs="Times New Roman"/>
          <w:kern w:val="0"/>
          <w:sz w:val="22"/>
          <w:szCs w:val="22"/>
          <w14:ligatures w14:val="none"/>
        </w:rPr>
        <w:tab/>
        <w:t xml:space="preserve">(typed or printed name) </w:t>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t>(typed or printed name)</w:t>
      </w:r>
      <w:r w:rsidRPr="00F16CE6">
        <w:rPr>
          <w:rFonts w:ascii="Times New Roman" w:eastAsia="Times New Roman" w:hAnsi="Times New Roman" w:cs="Times New Roman"/>
          <w:kern w:val="0"/>
          <w:sz w:val="22"/>
          <w:szCs w:val="22"/>
          <w14:ligatures w14:val="none"/>
        </w:rPr>
        <w:tab/>
      </w:r>
    </w:p>
    <w:p w14:paraId="69D76E35" w14:textId="77777777" w:rsidR="00F16CE6" w:rsidRPr="00F16CE6" w:rsidRDefault="00F16CE6" w:rsidP="00F16CE6">
      <w:pPr>
        <w:tabs>
          <w:tab w:val="left" w:pos="-1440"/>
          <w:tab w:val="left" w:pos="-720"/>
          <w:tab w:val="left" w:pos="0"/>
          <w:tab w:val="left" w:pos="720"/>
          <w:tab w:val="left" w:pos="1440"/>
        </w:tabs>
        <w:suppressAutoHyphens/>
        <w:spacing w:after="0" w:line="240" w:lineRule="auto"/>
        <w:rPr>
          <w:rFonts w:ascii="Times New Roman" w:eastAsia="Times New Roman" w:hAnsi="Times New Roman" w:cs="Times New Roman"/>
          <w:kern w:val="0"/>
          <w:sz w:val="22"/>
          <w:szCs w:val="22"/>
          <w14:ligatures w14:val="none"/>
        </w:rPr>
      </w:pPr>
    </w:p>
    <w:p w14:paraId="08ABC871" w14:textId="77777777" w:rsidR="00F16CE6" w:rsidRPr="00F16CE6" w:rsidRDefault="00F16CE6" w:rsidP="00F16CE6">
      <w:pPr>
        <w:tabs>
          <w:tab w:val="left" w:pos="-1440"/>
          <w:tab w:val="left" w:pos="-720"/>
          <w:tab w:val="left" w:pos="0"/>
          <w:tab w:val="left" w:pos="720"/>
          <w:tab w:val="left" w:pos="1440"/>
        </w:tabs>
        <w:suppressAutoHyphens/>
        <w:spacing w:after="0" w:line="240" w:lineRule="auto"/>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Title: ____________________</w:t>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t>Title: _____________________</w:t>
      </w:r>
      <w:r w:rsidRPr="00F16CE6">
        <w:rPr>
          <w:rFonts w:ascii="Times New Roman" w:eastAsia="Times New Roman" w:hAnsi="Times New Roman" w:cs="Times New Roman"/>
          <w:kern w:val="0"/>
          <w:sz w:val="22"/>
          <w:szCs w:val="22"/>
          <w14:ligatures w14:val="none"/>
        </w:rPr>
        <w:br/>
      </w:r>
      <w:r w:rsidRPr="00F16CE6">
        <w:rPr>
          <w:rFonts w:ascii="Times New Roman" w:eastAsia="Times New Roman" w:hAnsi="Times New Roman" w:cs="Times New Roman"/>
          <w:kern w:val="0"/>
          <w:sz w:val="22"/>
          <w:szCs w:val="22"/>
          <w14:ligatures w14:val="none"/>
        </w:rPr>
        <w:br/>
        <w:t>Date: ____________________</w:t>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r>
      <w:r w:rsidRPr="00F16CE6">
        <w:rPr>
          <w:rFonts w:ascii="Times New Roman" w:eastAsia="Times New Roman" w:hAnsi="Times New Roman" w:cs="Times New Roman"/>
          <w:kern w:val="0"/>
          <w:sz w:val="22"/>
          <w:szCs w:val="22"/>
          <w14:ligatures w14:val="none"/>
        </w:rPr>
        <w:tab/>
        <w:t>Date: _____________________</w:t>
      </w:r>
    </w:p>
    <w:p w14:paraId="41353AB8" w14:textId="77777777" w:rsidR="00F16CE6" w:rsidRPr="00F16CE6" w:rsidRDefault="00F16CE6" w:rsidP="00F16CE6">
      <w:pPr>
        <w:tabs>
          <w:tab w:val="left" w:pos="-1440"/>
          <w:tab w:val="left" w:pos="-720"/>
          <w:tab w:val="left" w:pos="0"/>
          <w:tab w:val="left" w:pos="720"/>
          <w:tab w:val="left" w:pos="1440"/>
        </w:tabs>
        <w:suppressAutoHyphens/>
        <w:spacing w:after="0" w:line="240" w:lineRule="auto"/>
        <w:rPr>
          <w:rFonts w:ascii="Times New Roman" w:eastAsia="Times New Roman" w:hAnsi="Times New Roman" w:cs="Times New Roman"/>
          <w:kern w:val="0"/>
          <w:sz w:val="22"/>
          <w:szCs w:val="22"/>
          <w:u w:val="single"/>
          <w14:ligatures w14:val="none"/>
        </w:rPr>
      </w:pPr>
    </w:p>
    <w:p w14:paraId="321A6A01" w14:textId="77777777" w:rsidR="00F16CE6" w:rsidRPr="00F16CE6" w:rsidRDefault="00F16CE6" w:rsidP="00F16CE6">
      <w:pPr>
        <w:tabs>
          <w:tab w:val="left" w:pos="-1440"/>
          <w:tab w:val="left" w:pos="-720"/>
          <w:tab w:val="left" w:pos="0"/>
          <w:tab w:val="left" w:pos="720"/>
          <w:tab w:val="left" w:pos="1440"/>
        </w:tabs>
        <w:suppressAutoHyphens/>
        <w:spacing w:after="0" w:line="240" w:lineRule="auto"/>
        <w:ind w:left="2160" w:hanging="2160"/>
        <w:rPr>
          <w:rFonts w:ascii="Times New Roman" w:eastAsia="Times New Roman" w:hAnsi="Times New Roman" w:cs="Times New Roman"/>
          <w:kern w:val="0"/>
          <w:sz w:val="22"/>
          <w:szCs w:val="22"/>
          <w:u w:val="single"/>
          <w14:ligatures w14:val="none"/>
        </w:rPr>
      </w:pPr>
    </w:p>
    <w:p w14:paraId="3A6174F1" w14:textId="77777777" w:rsidR="00F16CE6" w:rsidRPr="00F16CE6" w:rsidRDefault="00F16CE6" w:rsidP="00F16CE6">
      <w:pPr>
        <w:tabs>
          <w:tab w:val="left" w:pos="-1440"/>
          <w:tab w:val="left" w:pos="-720"/>
          <w:tab w:val="left" w:pos="0"/>
          <w:tab w:val="left" w:pos="720"/>
          <w:tab w:val="left" w:pos="1440"/>
        </w:tabs>
        <w:suppressAutoHyphens/>
        <w:spacing w:after="0" w:line="240" w:lineRule="auto"/>
        <w:ind w:left="2160" w:hanging="2160"/>
        <w:rPr>
          <w:rFonts w:ascii="Times New Roman" w:eastAsia="Times New Roman" w:hAnsi="Times New Roman" w:cs="Times New Roman"/>
          <w:kern w:val="0"/>
          <w:sz w:val="22"/>
          <w:szCs w:val="22"/>
          <w:u w:val="single"/>
          <w14:ligatures w14:val="none"/>
        </w:rPr>
      </w:pPr>
    </w:p>
    <w:p w14:paraId="47D00D74" w14:textId="77777777" w:rsidR="00F16CE6" w:rsidRPr="00F16CE6" w:rsidRDefault="00F16CE6" w:rsidP="00F16CE6">
      <w:pPr>
        <w:tabs>
          <w:tab w:val="left" w:pos="-1440"/>
          <w:tab w:val="left" w:pos="-720"/>
          <w:tab w:val="left" w:pos="0"/>
          <w:tab w:val="left" w:pos="720"/>
          <w:tab w:val="left" w:pos="1440"/>
        </w:tabs>
        <w:suppressAutoHyphens/>
        <w:spacing w:after="0" w:line="240" w:lineRule="auto"/>
        <w:ind w:left="2160" w:hanging="2160"/>
        <w:rPr>
          <w:rFonts w:ascii="Times New Roman" w:eastAsia="Times New Roman" w:hAnsi="Times New Roman" w:cs="Times New Roman"/>
          <w:kern w:val="0"/>
          <w:sz w:val="22"/>
          <w:szCs w:val="22"/>
          <w:u w:val="single"/>
          <w14:ligatures w14:val="none"/>
        </w:rPr>
      </w:pPr>
    </w:p>
    <w:p w14:paraId="13A0F50F" w14:textId="77777777" w:rsidR="00F16CE6" w:rsidRPr="00F16CE6" w:rsidRDefault="00F16CE6" w:rsidP="00F16CE6">
      <w:pPr>
        <w:tabs>
          <w:tab w:val="left" w:pos="-1440"/>
          <w:tab w:val="left" w:pos="-720"/>
          <w:tab w:val="left" w:pos="0"/>
          <w:tab w:val="left" w:pos="720"/>
          <w:tab w:val="left" w:pos="1440"/>
        </w:tabs>
        <w:suppressAutoHyphens/>
        <w:spacing w:after="0" w:line="240" w:lineRule="auto"/>
        <w:ind w:left="2160" w:hanging="2160"/>
        <w:rPr>
          <w:rFonts w:ascii="Times New Roman" w:eastAsia="Times New Roman" w:hAnsi="Times New Roman" w:cs="Times New Roman"/>
          <w:kern w:val="0"/>
          <w:sz w:val="22"/>
          <w:szCs w:val="22"/>
          <w:u w:val="single"/>
          <w14:ligatures w14:val="none"/>
        </w:rPr>
      </w:pPr>
    </w:p>
    <w:p w14:paraId="20E5F2BA" w14:textId="77777777" w:rsidR="00F16CE6" w:rsidRPr="00F16CE6" w:rsidRDefault="00F16CE6" w:rsidP="00F16CE6">
      <w:pPr>
        <w:tabs>
          <w:tab w:val="left" w:pos="-1440"/>
          <w:tab w:val="left" w:pos="-720"/>
          <w:tab w:val="left" w:pos="0"/>
          <w:tab w:val="left" w:pos="720"/>
          <w:tab w:val="left" w:pos="1440"/>
        </w:tabs>
        <w:suppressAutoHyphens/>
        <w:spacing w:after="0" w:line="240" w:lineRule="auto"/>
        <w:ind w:left="2160" w:hanging="2160"/>
        <w:jc w:val="center"/>
        <w:rPr>
          <w:rFonts w:ascii="Times New Roman" w:eastAsia="Times New Roman" w:hAnsi="Times New Roman" w:cs="Times New Roman"/>
          <w:b/>
          <w:kern w:val="0"/>
          <w:sz w:val="22"/>
          <w:szCs w:val="22"/>
          <w14:ligatures w14:val="none"/>
        </w:rPr>
      </w:pPr>
      <w:r w:rsidRPr="00F16CE6">
        <w:rPr>
          <w:rFonts w:ascii="Times New Roman" w:eastAsia="Times New Roman" w:hAnsi="Times New Roman" w:cs="Times New Roman"/>
          <w:kern w:val="0"/>
          <w:sz w:val="22"/>
          <w:szCs w:val="22"/>
          <w:u w:val="single"/>
          <w14:ligatures w14:val="none"/>
        </w:rPr>
        <w:br w:type="page"/>
      </w:r>
      <w:r w:rsidRPr="00F16CE6">
        <w:rPr>
          <w:rFonts w:ascii="Times New Roman" w:eastAsia="Times New Roman" w:hAnsi="Times New Roman" w:cs="Times New Roman"/>
          <w:b/>
          <w:kern w:val="0"/>
          <w:sz w:val="22"/>
          <w:szCs w:val="22"/>
          <w14:ligatures w14:val="none"/>
        </w:rPr>
        <w:lastRenderedPageBreak/>
        <w:t>GUIDELINES FOR PREPARATION OF DOCUMENT AMENDMENT</w:t>
      </w:r>
    </w:p>
    <w:p w14:paraId="309D9ED7" w14:textId="77777777" w:rsidR="00F16CE6" w:rsidRPr="00F16CE6" w:rsidRDefault="00F16CE6" w:rsidP="00F16CE6">
      <w:pPr>
        <w:tabs>
          <w:tab w:val="center" w:pos="4680"/>
        </w:tabs>
        <w:suppressAutoHyphens/>
        <w:spacing w:after="0" w:line="240" w:lineRule="auto"/>
        <w:jc w:val="both"/>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ab/>
      </w:r>
    </w:p>
    <w:p w14:paraId="29E36CB5"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kern w:val="0"/>
          <w:sz w:val="22"/>
          <w:szCs w:val="22"/>
          <w14:ligatures w14:val="none"/>
        </w:rPr>
      </w:pPr>
    </w:p>
    <w:p w14:paraId="14CE23FD"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spacing w:val="-3"/>
          <w:kern w:val="0"/>
          <w:sz w:val="22"/>
          <w:szCs w:val="22"/>
          <w14:ligatures w14:val="none"/>
        </w:rPr>
      </w:pPr>
      <w:r w:rsidRPr="00F16CE6">
        <w:rPr>
          <w:rFonts w:ascii="Times New Roman" w:eastAsia="Times New Roman" w:hAnsi="Times New Roman" w:cs="Times New Roman"/>
          <w:spacing w:val="-3"/>
          <w:kern w:val="0"/>
          <w:sz w:val="22"/>
          <w:szCs w:val="22"/>
          <w14:ligatures w14:val="none"/>
        </w:rPr>
        <w:t>1.</w:t>
      </w:r>
      <w:r w:rsidRPr="00F16CE6">
        <w:rPr>
          <w:rFonts w:ascii="Times New Roman" w:eastAsia="Times New Roman" w:hAnsi="Times New Roman" w:cs="Times New Roman"/>
          <w:spacing w:val="-3"/>
          <w:kern w:val="0"/>
          <w:sz w:val="22"/>
          <w:szCs w:val="22"/>
          <w14:ligatures w14:val="none"/>
        </w:rPr>
        <w:tab/>
        <w:t>When altering certain aspects of the original document, the amendment can sometimes become an exercise more complex than drafting the document</w:t>
      </w:r>
      <w:r w:rsidRPr="00F16CE6" w:rsidDel="00F20E8A">
        <w:rPr>
          <w:rFonts w:ascii="Times New Roman" w:eastAsia="Times New Roman" w:hAnsi="Times New Roman" w:cs="Times New Roman"/>
          <w:spacing w:val="-3"/>
          <w:kern w:val="0"/>
          <w:sz w:val="22"/>
          <w:szCs w:val="22"/>
          <w14:ligatures w14:val="none"/>
        </w:rPr>
        <w:t xml:space="preserve"> </w:t>
      </w:r>
      <w:r w:rsidRPr="00F16CE6">
        <w:rPr>
          <w:rFonts w:ascii="Times New Roman" w:eastAsia="Times New Roman" w:hAnsi="Times New Roman" w:cs="Times New Roman"/>
          <w:spacing w:val="-3"/>
          <w:kern w:val="0"/>
          <w:sz w:val="22"/>
          <w:szCs w:val="22"/>
          <w14:ligatures w14:val="none"/>
        </w:rPr>
        <w:t>itself. Therefore, when preparing an amendment, it is very important to assess thoroughly the various implications and to link them to all the Provisions of the original document being amended.</w:t>
      </w:r>
    </w:p>
    <w:p w14:paraId="43475848"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spacing w:val="-3"/>
          <w:kern w:val="0"/>
          <w:sz w:val="22"/>
          <w:szCs w:val="22"/>
          <w14:ligatures w14:val="none"/>
        </w:rPr>
      </w:pPr>
    </w:p>
    <w:p w14:paraId="2312A4EA"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spacing w:val="-3"/>
          <w:kern w:val="0"/>
          <w:sz w:val="22"/>
          <w:szCs w:val="22"/>
          <w14:ligatures w14:val="none"/>
        </w:rPr>
      </w:pPr>
      <w:r w:rsidRPr="00F16CE6">
        <w:rPr>
          <w:rFonts w:ascii="Times New Roman" w:eastAsia="Times New Roman" w:hAnsi="Times New Roman" w:cs="Times New Roman"/>
          <w:spacing w:val="-3"/>
          <w:kern w:val="0"/>
          <w:sz w:val="22"/>
          <w:szCs w:val="22"/>
          <w14:ligatures w14:val="none"/>
        </w:rPr>
        <w:t>2.</w:t>
      </w:r>
      <w:r w:rsidRPr="00F16CE6">
        <w:rPr>
          <w:rFonts w:ascii="Times New Roman" w:eastAsia="Times New Roman" w:hAnsi="Times New Roman" w:cs="Times New Roman"/>
          <w:spacing w:val="-3"/>
          <w:kern w:val="0"/>
          <w:sz w:val="22"/>
          <w:szCs w:val="22"/>
          <w14:ligatures w14:val="none"/>
        </w:rPr>
        <w:tab/>
        <w:t>The amendment format is used, for instance, when there are:</w:t>
      </w:r>
    </w:p>
    <w:p w14:paraId="1D4D67EC"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spacing w:val="-3"/>
          <w:kern w:val="0"/>
          <w:sz w:val="22"/>
          <w:szCs w:val="22"/>
          <w14:ligatures w14:val="none"/>
        </w:rPr>
      </w:pPr>
    </w:p>
    <w:p w14:paraId="3D988414" w14:textId="77777777" w:rsidR="00F16CE6" w:rsidRPr="00F16CE6" w:rsidRDefault="00F16CE6" w:rsidP="00F16CE6">
      <w:pPr>
        <w:numPr>
          <w:ilvl w:val="0"/>
          <w:numId w:val="4"/>
        </w:numPr>
        <w:spacing w:after="0" w:line="240" w:lineRule="auto"/>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Changes to Terms of Reference;</w:t>
      </w:r>
    </w:p>
    <w:p w14:paraId="1F0FC7B6" w14:textId="77777777" w:rsidR="00F16CE6" w:rsidRPr="00F16CE6" w:rsidRDefault="00F16CE6" w:rsidP="00F16CE6">
      <w:pPr>
        <w:numPr>
          <w:ilvl w:val="0"/>
          <w:numId w:val="4"/>
        </w:numPr>
        <w:spacing w:after="0" w:line="240" w:lineRule="auto"/>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Amendment price increases;</w:t>
      </w:r>
    </w:p>
    <w:p w14:paraId="3B6D5FCB" w14:textId="77777777" w:rsidR="00F16CE6" w:rsidRPr="00F16CE6" w:rsidRDefault="00F16CE6" w:rsidP="00F16CE6">
      <w:pPr>
        <w:numPr>
          <w:ilvl w:val="0"/>
          <w:numId w:val="4"/>
        </w:numPr>
        <w:spacing w:after="0" w:line="240" w:lineRule="auto"/>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Changes in payment terms/schedules;</w:t>
      </w:r>
    </w:p>
    <w:p w14:paraId="6E00BDF1" w14:textId="77777777" w:rsidR="00F16CE6" w:rsidRPr="00F16CE6" w:rsidRDefault="00F16CE6" w:rsidP="00F16CE6">
      <w:pPr>
        <w:numPr>
          <w:ilvl w:val="0"/>
          <w:numId w:val="4"/>
        </w:numPr>
        <w:spacing w:after="0" w:line="240" w:lineRule="auto"/>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 xml:space="preserve">Extension of duration of </w:t>
      </w:r>
      <w:r w:rsidRPr="00F16CE6">
        <w:rPr>
          <w:rFonts w:ascii="Times New Roman" w:eastAsia="Times New Roman" w:hAnsi="Times New Roman" w:cs="Times New Roman"/>
          <w:spacing w:val="-3"/>
          <w:kern w:val="0"/>
          <w:sz w:val="22"/>
          <w:szCs w:val="22"/>
          <w14:ligatures w14:val="none"/>
        </w:rPr>
        <w:t>the arrangement covered by the document</w:t>
      </w:r>
      <w:r w:rsidRPr="00F16CE6">
        <w:rPr>
          <w:rFonts w:ascii="Times New Roman" w:eastAsia="Times New Roman" w:hAnsi="Times New Roman" w:cs="Times New Roman"/>
          <w:kern w:val="0"/>
          <w:sz w:val="22"/>
          <w:szCs w:val="22"/>
          <w14:ligatures w14:val="none"/>
        </w:rPr>
        <w:t>;</w:t>
      </w:r>
    </w:p>
    <w:p w14:paraId="2D83C688" w14:textId="77777777" w:rsidR="00F16CE6" w:rsidRPr="00F16CE6" w:rsidRDefault="00F16CE6" w:rsidP="00F16CE6">
      <w:pPr>
        <w:numPr>
          <w:ilvl w:val="0"/>
          <w:numId w:val="4"/>
        </w:numPr>
        <w:spacing w:after="0" w:line="240" w:lineRule="auto"/>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Etc.</w:t>
      </w:r>
    </w:p>
    <w:p w14:paraId="33640C2D"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spacing w:val="-3"/>
          <w:kern w:val="0"/>
          <w:sz w:val="22"/>
          <w:szCs w:val="22"/>
          <w14:ligatures w14:val="none"/>
        </w:rPr>
      </w:pPr>
    </w:p>
    <w:p w14:paraId="2033D9BD"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spacing w:val="-3"/>
          <w:kern w:val="0"/>
          <w:sz w:val="22"/>
          <w:szCs w:val="22"/>
          <w14:ligatures w14:val="none"/>
        </w:rPr>
      </w:pPr>
      <w:r w:rsidRPr="00F16CE6">
        <w:rPr>
          <w:rFonts w:ascii="Times New Roman" w:eastAsia="Times New Roman" w:hAnsi="Times New Roman" w:cs="Times New Roman"/>
          <w:spacing w:val="-3"/>
          <w:kern w:val="0"/>
          <w:sz w:val="22"/>
          <w:szCs w:val="22"/>
          <w14:ligatures w14:val="none"/>
        </w:rPr>
        <w:t>3.</w:t>
      </w:r>
      <w:r w:rsidRPr="00F16CE6">
        <w:rPr>
          <w:rFonts w:ascii="Times New Roman" w:eastAsia="Times New Roman" w:hAnsi="Times New Roman" w:cs="Times New Roman"/>
          <w:spacing w:val="-3"/>
          <w:kern w:val="0"/>
          <w:sz w:val="22"/>
          <w:szCs w:val="22"/>
          <w14:ligatures w14:val="none"/>
        </w:rPr>
        <w:tab/>
        <w:t xml:space="preserve"> Examples of types of amendments </w:t>
      </w:r>
      <w:proofErr w:type="gramStart"/>
      <w:r w:rsidRPr="00F16CE6">
        <w:rPr>
          <w:rFonts w:ascii="Times New Roman" w:eastAsia="Times New Roman" w:hAnsi="Times New Roman" w:cs="Times New Roman"/>
          <w:spacing w:val="-3"/>
          <w:kern w:val="0"/>
          <w:sz w:val="22"/>
          <w:szCs w:val="22"/>
          <w14:ligatures w14:val="none"/>
        </w:rPr>
        <w:t>include:</w:t>
      </w:r>
      <w:proofErr w:type="gramEnd"/>
      <w:r w:rsidRPr="00F16CE6">
        <w:rPr>
          <w:rFonts w:ascii="Times New Roman" w:eastAsia="Times New Roman" w:hAnsi="Times New Roman" w:cs="Times New Roman"/>
          <w:spacing w:val="-3"/>
          <w:kern w:val="0"/>
          <w:sz w:val="22"/>
          <w:szCs w:val="22"/>
          <w14:ligatures w14:val="none"/>
        </w:rPr>
        <w:t xml:space="preserve"> amending and adjusting the Contract clauses relating to price, including cost and schedule of payments, and any other relevant provision (e.g., length of document period, additional responsibilities of Counterparty, changing the composition of the previously approved (by UNDP) project team, special provisions, etc.). </w:t>
      </w:r>
    </w:p>
    <w:p w14:paraId="0034F4C4"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spacing w:val="-3"/>
          <w:kern w:val="0"/>
          <w:sz w:val="22"/>
          <w:szCs w:val="22"/>
          <w14:ligatures w14:val="none"/>
        </w:rPr>
      </w:pPr>
    </w:p>
    <w:p w14:paraId="0A9EB329" w14:textId="77777777" w:rsidR="00F16CE6" w:rsidRPr="00F16CE6" w:rsidRDefault="00F16CE6" w:rsidP="00F16CE6">
      <w:pPr>
        <w:spacing w:after="0" w:line="240" w:lineRule="auto"/>
        <w:jc w:val="both"/>
        <w:rPr>
          <w:rFonts w:ascii="Times New Roman" w:eastAsia="Times New Roman" w:hAnsi="Times New Roman" w:cs="Times New Roman"/>
          <w:kern w:val="0"/>
          <w:sz w:val="22"/>
          <w:szCs w:val="22"/>
          <w14:ligatures w14:val="none"/>
        </w:rPr>
      </w:pPr>
      <w:r w:rsidRPr="00F16CE6">
        <w:rPr>
          <w:rFonts w:ascii="Times New Roman" w:eastAsia="Times New Roman" w:hAnsi="Times New Roman" w:cs="Times New Roman"/>
          <w:kern w:val="0"/>
          <w:sz w:val="22"/>
          <w:szCs w:val="22"/>
          <w14:ligatures w14:val="none"/>
        </w:rPr>
        <w:t>4.</w:t>
      </w:r>
      <w:r w:rsidRPr="00F16CE6">
        <w:rPr>
          <w:rFonts w:ascii="Times New Roman" w:eastAsia="Times New Roman" w:hAnsi="Times New Roman" w:cs="Times New Roman"/>
          <w:kern w:val="0"/>
          <w:sz w:val="22"/>
          <w:szCs w:val="22"/>
          <w14:ligatures w14:val="none"/>
        </w:rPr>
        <w:tab/>
        <w:t xml:space="preserve">When amending the relevant Terms of Reference, take into account all past services already rendered with new ones to be performed so that the Terms of Reference in their entirety are construed to be consistent with the revised objectives of the Project, reflecting everything that was done and that will be done further to the new amendment. Any changes to the previous activates should be reflected as changes, not deletions </w:t>
      </w:r>
      <w:r w:rsidRPr="00F16CE6">
        <w:rPr>
          <w:rFonts w:ascii="Times New Roman" w:eastAsia="Times New Roman" w:hAnsi="Times New Roman" w:cs="Times New Roman"/>
          <w:i/>
          <w:kern w:val="0"/>
          <w:sz w:val="22"/>
          <w:szCs w:val="22"/>
          <w14:ligatures w14:val="none"/>
        </w:rPr>
        <w:t>ab initio</w:t>
      </w:r>
      <w:r w:rsidRPr="00F16CE6">
        <w:rPr>
          <w:rFonts w:ascii="Times New Roman" w:eastAsia="Times New Roman" w:hAnsi="Times New Roman" w:cs="Times New Roman"/>
          <w:kern w:val="0"/>
          <w:sz w:val="22"/>
          <w:szCs w:val="22"/>
          <w14:ligatures w14:val="none"/>
        </w:rPr>
        <w:t>. Previously rendered services, activities, etc., under the document</w:t>
      </w:r>
      <w:r w:rsidRPr="00F16CE6" w:rsidDel="00F20E8A">
        <w:rPr>
          <w:rFonts w:ascii="Times New Roman" w:eastAsia="Times New Roman" w:hAnsi="Times New Roman" w:cs="Times New Roman"/>
          <w:kern w:val="0"/>
          <w:sz w:val="22"/>
          <w:szCs w:val="22"/>
          <w14:ligatures w14:val="none"/>
        </w:rPr>
        <w:t xml:space="preserve"> </w:t>
      </w:r>
      <w:r w:rsidRPr="00F16CE6">
        <w:rPr>
          <w:rFonts w:ascii="Times New Roman" w:eastAsia="Times New Roman" w:hAnsi="Times New Roman" w:cs="Times New Roman"/>
          <w:kern w:val="0"/>
          <w:sz w:val="22"/>
          <w:szCs w:val="22"/>
          <w14:ligatures w14:val="none"/>
        </w:rPr>
        <w:t>should not be removed;</w:t>
      </w:r>
    </w:p>
    <w:p w14:paraId="054BE8F7" w14:textId="77777777" w:rsidR="00F16CE6" w:rsidRPr="00F16CE6" w:rsidRDefault="00F16CE6" w:rsidP="00F16CE6">
      <w:pPr>
        <w:tabs>
          <w:tab w:val="left" w:pos="-1440"/>
          <w:tab w:val="left" w:pos="-720"/>
        </w:tabs>
        <w:suppressAutoHyphens/>
        <w:spacing w:after="0" w:line="240" w:lineRule="auto"/>
        <w:jc w:val="both"/>
        <w:rPr>
          <w:rFonts w:ascii="Times New Roman" w:eastAsia="Times New Roman" w:hAnsi="Times New Roman" w:cs="Times New Roman"/>
          <w:spacing w:val="-3"/>
          <w:kern w:val="0"/>
          <w:sz w:val="22"/>
          <w:szCs w:val="22"/>
          <w14:ligatures w14:val="none"/>
        </w:rPr>
      </w:pPr>
    </w:p>
    <w:p w14:paraId="3284A0E8" w14:textId="76579DD3" w:rsidR="00DA504D" w:rsidRDefault="00F16CE6" w:rsidP="00465273">
      <w:pPr>
        <w:tabs>
          <w:tab w:val="left" w:pos="-1440"/>
          <w:tab w:val="left" w:pos="-720"/>
        </w:tabs>
        <w:suppressAutoHyphens/>
        <w:spacing w:after="0" w:line="240" w:lineRule="auto"/>
        <w:jc w:val="both"/>
      </w:pPr>
      <w:r w:rsidRPr="00F16CE6">
        <w:rPr>
          <w:rFonts w:ascii="Times New Roman" w:eastAsia="Times New Roman" w:hAnsi="Times New Roman" w:cs="Times New Roman"/>
          <w:spacing w:val="-3"/>
          <w:kern w:val="0"/>
          <w:sz w:val="22"/>
          <w:szCs w:val="22"/>
          <w14:ligatures w14:val="none"/>
        </w:rPr>
        <w:t>4.</w:t>
      </w:r>
      <w:r w:rsidRPr="00F16CE6">
        <w:rPr>
          <w:rFonts w:ascii="Times New Roman" w:eastAsia="Times New Roman" w:hAnsi="Times New Roman" w:cs="Times New Roman"/>
          <w:spacing w:val="-3"/>
          <w:kern w:val="0"/>
          <w:sz w:val="22"/>
          <w:szCs w:val="22"/>
          <w14:ligatures w14:val="none"/>
        </w:rPr>
        <w:tab/>
        <w:t xml:space="preserve">General Note: In complex cases which may require special provisions in addition to those indicated above, the </w:t>
      </w:r>
      <w:proofErr w:type="spellStart"/>
      <w:r w:rsidRPr="00F16CE6">
        <w:rPr>
          <w:rFonts w:ascii="Times New Roman" w:eastAsia="Times New Roman" w:hAnsi="Times New Roman" w:cs="Times New Roman"/>
          <w:spacing w:val="-3"/>
          <w:kern w:val="0"/>
          <w:sz w:val="22"/>
          <w:szCs w:val="22"/>
          <w14:ligatures w14:val="none"/>
        </w:rPr>
        <w:t>Programme</w:t>
      </w:r>
      <w:proofErr w:type="spellEnd"/>
      <w:r w:rsidRPr="00F16CE6">
        <w:rPr>
          <w:rFonts w:ascii="Times New Roman" w:eastAsia="Times New Roman" w:hAnsi="Times New Roman" w:cs="Times New Roman"/>
          <w:spacing w:val="-3"/>
          <w:kern w:val="0"/>
          <w:sz w:val="22"/>
          <w:szCs w:val="22"/>
          <w14:ligatures w14:val="none"/>
        </w:rPr>
        <w:t xml:space="preserve"> Officer should consult the </w:t>
      </w:r>
      <w:hyperlink r:id="rId7" w:history="1">
        <w:r w:rsidRPr="00F16CE6">
          <w:rPr>
            <w:rFonts w:ascii="Times New Roman" w:eastAsia="Times New Roman" w:hAnsi="Times New Roman" w:cs="Times New Roman"/>
            <w:color w:val="0563C1"/>
            <w:spacing w:val="-3"/>
            <w:kern w:val="0"/>
            <w:sz w:val="22"/>
            <w:szCs w:val="22"/>
            <w:u w:val="single"/>
            <w14:ligatures w14:val="none"/>
          </w:rPr>
          <w:t>Legal Office</w:t>
        </w:r>
      </w:hyperlink>
      <w:r w:rsidRPr="00F16CE6">
        <w:rPr>
          <w:rFonts w:ascii="Times New Roman" w:eastAsia="Times New Roman" w:hAnsi="Times New Roman" w:cs="Times New Roman"/>
          <w:spacing w:val="-3"/>
          <w:kern w:val="0"/>
          <w:sz w:val="22"/>
          <w:szCs w:val="22"/>
          <w14:ligatures w14:val="none"/>
        </w:rPr>
        <w:t xml:space="preserve"> (“LO”), </w:t>
      </w:r>
      <w:hyperlink r:id="rId8" w:history="1">
        <w:r w:rsidRPr="00F16CE6">
          <w:rPr>
            <w:rFonts w:ascii="Times New Roman" w:eastAsia="Times New Roman" w:hAnsi="Times New Roman" w:cs="Times New Roman"/>
            <w:color w:val="0563C1"/>
            <w:spacing w:val="-3"/>
            <w:kern w:val="0"/>
            <w:sz w:val="22"/>
            <w:szCs w:val="22"/>
            <w:u w:val="single"/>
            <w14:ligatures w14:val="none"/>
          </w:rPr>
          <w:t>Corporate and Institutional Law</w:t>
        </w:r>
      </w:hyperlink>
      <w:r w:rsidRPr="00F16CE6">
        <w:rPr>
          <w:rFonts w:ascii="Times New Roman" w:eastAsia="Times New Roman" w:hAnsi="Times New Roman" w:cs="Times New Roman"/>
          <w:spacing w:val="-3"/>
          <w:kern w:val="0"/>
          <w:sz w:val="22"/>
          <w:szCs w:val="22"/>
          <w14:ligatures w14:val="none"/>
        </w:rPr>
        <w:t xml:space="preserve"> (“C&amp;I”) team.</w:t>
      </w:r>
    </w:p>
    <w:sectPr w:rsidR="00DA504D" w:rsidSect="00F16C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2F927" w14:textId="77777777" w:rsidR="006F127D" w:rsidRDefault="006F127D" w:rsidP="00F16CE6">
      <w:pPr>
        <w:spacing w:after="0" w:line="240" w:lineRule="auto"/>
      </w:pPr>
      <w:r>
        <w:separator/>
      </w:r>
    </w:p>
  </w:endnote>
  <w:endnote w:type="continuationSeparator" w:id="0">
    <w:p w14:paraId="4AF1CB02" w14:textId="77777777" w:rsidR="006F127D" w:rsidRDefault="006F127D" w:rsidP="00F1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196A" w14:textId="77777777" w:rsidR="00F16CE6" w:rsidRPr="008923F0" w:rsidRDefault="00F16CE6" w:rsidP="000277D5">
    <w:pPr>
      <w:pStyle w:val="Footer"/>
      <w:jc w:val="center"/>
      <w:rPr>
        <w:sz w:val="20"/>
        <w:szCs w:val="20"/>
      </w:rPr>
    </w:pPr>
    <w:r w:rsidRPr="00775903">
      <w:rPr>
        <w:sz w:val="20"/>
        <w:szCs w:val="20"/>
      </w:rPr>
      <w:t>Legal Office</w:t>
    </w:r>
    <w:r w:rsidRPr="000277D5">
      <w:rPr>
        <w:sz w:val="20"/>
        <w:szCs w:val="20"/>
      </w:rPr>
      <w:tab/>
      <w:t xml:space="preserve">Page </w:t>
    </w:r>
    <w:r w:rsidRPr="000277D5">
      <w:rPr>
        <w:b/>
        <w:bCs/>
        <w:sz w:val="20"/>
        <w:szCs w:val="20"/>
      </w:rPr>
      <w:fldChar w:fldCharType="begin"/>
    </w:r>
    <w:r w:rsidRPr="000277D5">
      <w:rPr>
        <w:b/>
        <w:bCs/>
        <w:sz w:val="20"/>
        <w:szCs w:val="20"/>
      </w:rPr>
      <w:instrText xml:space="preserve"> PAGE </w:instrText>
    </w:r>
    <w:r w:rsidRPr="000277D5">
      <w:rPr>
        <w:b/>
        <w:bCs/>
        <w:sz w:val="20"/>
        <w:szCs w:val="20"/>
      </w:rPr>
      <w:fldChar w:fldCharType="separate"/>
    </w:r>
    <w:r>
      <w:rPr>
        <w:b/>
        <w:bCs/>
        <w:noProof/>
        <w:sz w:val="20"/>
        <w:szCs w:val="20"/>
      </w:rPr>
      <w:t>3</w:t>
    </w:r>
    <w:r w:rsidRPr="000277D5">
      <w:rPr>
        <w:sz w:val="20"/>
        <w:szCs w:val="20"/>
      </w:rPr>
      <w:fldChar w:fldCharType="end"/>
    </w:r>
    <w:r w:rsidRPr="000277D5">
      <w:rPr>
        <w:sz w:val="20"/>
        <w:szCs w:val="20"/>
      </w:rPr>
      <w:t xml:space="preserve"> of </w:t>
    </w:r>
    <w:r w:rsidRPr="000277D5">
      <w:rPr>
        <w:b/>
        <w:bCs/>
        <w:sz w:val="20"/>
        <w:szCs w:val="20"/>
      </w:rPr>
      <w:fldChar w:fldCharType="begin"/>
    </w:r>
    <w:r w:rsidRPr="000277D5">
      <w:rPr>
        <w:b/>
        <w:bCs/>
        <w:sz w:val="20"/>
        <w:szCs w:val="20"/>
      </w:rPr>
      <w:instrText xml:space="preserve"> NUMPAGES  </w:instrText>
    </w:r>
    <w:r w:rsidRPr="000277D5">
      <w:rPr>
        <w:b/>
        <w:bCs/>
        <w:sz w:val="20"/>
        <w:szCs w:val="20"/>
      </w:rPr>
      <w:fldChar w:fldCharType="separate"/>
    </w:r>
    <w:r>
      <w:rPr>
        <w:b/>
        <w:bCs/>
        <w:noProof/>
        <w:sz w:val="20"/>
        <w:szCs w:val="20"/>
      </w:rPr>
      <w:t>3</w:t>
    </w:r>
    <w:r w:rsidRPr="000277D5">
      <w:rPr>
        <w:sz w:val="20"/>
        <w:szCs w:val="20"/>
      </w:rPr>
      <w:fldChar w:fldCharType="end"/>
    </w:r>
    <w:r>
      <w:rPr>
        <w:sz w:val="20"/>
        <w:szCs w:val="20"/>
      </w:rPr>
      <w:t xml:space="preserve"> </w:t>
    </w:r>
    <w:r w:rsidRPr="000277D5">
      <w:rPr>
        <w:sz w:val="20"/>
        <w:szCs w:val="20"/>
      </w:rPr>
      <w:tab/>
    </w:r>
    <w:r>
      <w:rPr>
        <w:sz w:val="20"/>
        <w:szCs w:val="20"/>
      </w:rPr>
      <w:t>16 August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0CCF" w14:textId="77777777" w:rsidR="006F127D" w:rsidRDefault="006F127D" w:rsidP="00F16CE6">
      <w:pPr>
        <w:spacing w:after="0" w:line="240" w:lineRule="auto"/>
      </w:pPr>
      <w:r>
        <w:separator/>
      </w:r>
    </w:p>
  </w:footnote>
  <w:footnote w:type="continuationSeparator" w:id="0">
    <w:p w14:paraId="238223AF" w14:textId="77777777" w:rsidR="006F127D" w:rsidRDefault="006F127D" w:rsidP="00F16CE6">
      <w:pPr>
        <w:spacing w:after="0" w:line="240" w:lineRule="auto"/>
      </w:pPr>
      <w:r>
        <w:continuationSeparator/>
      </w:r>
    </w:p>
  </w:footnote>
  <w:footnote w:id="1">
    <w:p w14:paraId="2A8D8EA8" w14:textId="77777777" w:rsidR="00F16CE6" w:rsidRPr="00E73259" w:rsidRDefault="00F16CE6" w:rsidP="00F16CE6">
      <w:pPr>
        <w:pStyle w:val="FootnoteText"/>
        <w:rPr>
          <w:highlight w:val="yellow"/>
        </w:rPr>
      </w:pPr>
      <w:r w:rsidRPr="00E73259">
        <w:rPr>
          <w:rStyle w:val="FootnoteReference"/>
          <w:highlight w:val="yellow"/>
        </w:rPr>
        <w:footnoteRef/>
      </w:r>
      <w:r w:rsidRPr="00E73259">
        <w:rPr>
          <w:highlight w:val="yellow"/>
        </w:rPr>
        <w:t xml:space="preserve"> Specify the number of the amendment to the Agreement</w:t>
      </w:r>
      <w:r w:rsidRPr="00E73259" w:rsidDel="00F20E8A">
        <w:rPr>
          <w:highlight w:val="yellow"/>
        </w:rPr>
        <w:t xml:space="preserve"> </w:t>
      </w:r>
      <w:r w:rsidRPr="00E73259">
        <w:rPr>
          <w:highlight w:val="yellow"/>
        </w:rPr>
        <w:t>in question, for example, “Amendment No. 1”.  Note any previous amendments in the relevant part of the amendment letter, as per footnote 4.</w:t>
      </w:r>
    </w:p>
  </w:footnote>
  <w:footnote w:id="2">
    <w:p w14:paraId="13A68831" w14:textId="77777777" w:rsidR="00F16CE6" w:rsidRPr="00E73259" w:rsidRDefault="00F16CE6" w:rsidP="00F16CE6">
      <w:pPr>
        <w:pStyle w:val="FootnoteText"/>
        <w:rPr>
          <w:highlight w:val="yellow"/>
        </w:rPr>
      </w:pPr>
      <w:r w:rsidRPr="00E73259">
        <w:rPr>
          <w:rStyle w:val="FootnoteReference"/>
          <w:highlight w:val="yellow"/>
        </w:rPr>
        <w:footnoteRef/>
      </w:r>
      <w:r w:rsidRPr="00E73259">
        <w:rPr>
          <w:highlight w:val="yellow"/>
        </w:rPr>
        <w:t xml:space="preserve"> E.g. CONTRACT, MEMORANDUM OF UNDERSTANDING, MEMORANDUM OF AGREEMENT, LEASE, ETC. Select </w:t>
      </w:r>
      <w:r>
        <w:rPr>
          <w:highlight w:val="yellow"/>
        </w:rPr>
        <w:t>the</w:t>
      </w:r>
      <w:r w:rsidRPr="00E73259">
        <w:rPr>
          <w:highlight w:val="yellow"/>
        </w:rPr>
        <w:t xml:space="preserve"> </w:t>
      </w:r>
      <w:r>
        <w:rPr>
          <w:highlight w:val="yellow"/>
        </w:rPr>
        <w:t>applicable term and insert the type of document chosen in all the relevant brackets spots through the document.</w:t>
      </w:r>
    </w:p>
  </w:footnote>
  <w:footnote w:id="3">
    <w:p w14:paraId="76C38C60" w14:textId="77777777" w:rsidR="00F16CE6" w:rsidRPr="00E73259" w:rsidRDefault="00F16CE6" w:rsidP="00F16CE6">
      <w:pPr>
        <w:pStyle w:val="FootnoteText"/>
        <w:rPr>
          <w:highlight w:val="yellow"/>
        </w:rPr>
      </w:pPr>
      <w:r w:rsidRPr="00E73259">
        <w:rPr>
          <w:rStyle w:val="FootnoteReference"/>
          <w:highlight w:val="yellow"/>
        </w:rPr>
        <w:footnoteRef/>
      </w:r>
      <w:r w:rsidRPr="00E73259">
        <w:rPr>
          <w:highlight w:val="yellow"/>
        </w:rPr>
        <w:t xml:space="preserve"> E.g. CONTRACTOR, LANDLORD, GOVERNMENT, DONOR, ETC.</w:t>
      </w:r>
      <w:r w:rsidRPr="0071047E">
        <w:rPr>
          <w:highlight w:val="yellow"/>
        </w:rPr>
        <w:t xml:space="preserve"> Select the applicable term and replace all reference in bracket to ‘</w:t>
      </w:r>
      <w:r w:rsidRPr="00E73259">
        <w:rPr>
          <w:highlight w:val="yellow"/>
        </w:rPr>
        <w:t>Counterparty</w:t>
      </w:r>
      <w:r w:rsidRPr="0071047E">
        <w:rPr>
          <w:highlight w:val="yellow"/>
        </w:rPr>
        <w:t xml:space="preserve">’ in this amendment by this </w:t>
      </w:r>
      <w:r>
        <w:rPr>
          <w:highlight w:val="yellow"/>
        </w:rPr>
        <w:t xml:space="preserve">chosen </w:t>
      </w:r>
      <w:r w:rsidRPr="0071047E">
        <w:rPr>
          <w:highlight w:val="yellow"/>
        </w:rPr>
        <w:t>term.</w:t>
      </w:r>
    </w:p>
  </w:footnote>
  <w:footnote w:id="4">
    <w:p w14:paraId="46ED3124" w14:textId="77777777" w:rsidR="00F16CE6" w:rsidRPr="00E73259" w:rsidRDefault="00F16CE6" w:rsidP="00F16CE6">
      <w:pPr>
        <w:pStyle w:val="FootnoteText"/>
        <w:rPr>
          <w:highlight w:val="yellow"/>
        </w:rPr>
      </w:pPr>
      <w:r w:rsidRPr="00E73259">
        <w:rPr>
          <w:rStyle w:val="FootnoteReference"/>
          <w:highlight w:val="yellow"/>
        </w:rPr>
        <w:footnoteRef/>
      </w:r>
      <w:r w:rsidRPr="00E73259">
        <w:rPr>
          <w:highlight w:val="yellow"/>
        </w:rPr>
        <w:t xml:space="preserve"> If relevant, note the date of all previous amendments to </w:t>
      </w:r>
      <w:r>
        <w:rPr>
          <w:highlight w:val="yellow"/>
        </w:rPr>
        <w:t>the document being amended</w:t>
      </w:r>
      <w:r w:rsidRPr="00E73259">
        <w:rPr>
          <w:highlight w:val="yellow"/>
        </w:rPr>
        <w:t>.</w:t>
      </w:r>
      <w:r>
        <w:rPr>
          <w:highlight w:val="yellow"/>
        </w:rPr>
        <w:t xml:space="preserve"> If not previously amended, remove bracketed text. </w:t>
      </w:r>
    </w:p>
  </w:footnote>
  <w:footnote w:id="5">
    <w:p w14:paraId="14830C12" w14:textId="77777777" w:rsidR="00F16CE6" w:rsidRPr="00E73259" w:rsidRDefault="00F16CE6" w:rsidP="00F16CE6">
      <w:pPr>
        <w:pStyle w:val="FootnoteText"/>
        <w:rPr>
          <w:highlight w:val="yellow"/>
        </w:rPr>
      </w:pPr>
      <w:r w:rsidRPr="00E73259">
        <w:rPr>
          <w:rStyle w:val="FootnoteReference"/>
          <w:highlight w:val="yellow"/>
        </w:rPr>
        <w:footnoteRef/>
      </w:r>
      <w:r w:rsidRPr="00E73259">
        <w:rPr>
          <w:highlight w:val="yellow"/>
        </w:rPr>
        <w:t xml:space="preserve"> Describe the purpose of the amendment, for example, “to extend the date for completion of the services”.  If the amendment is for more than one thing, list the various reasons for the amendment, for example “to extend the date for completion of services; to change the composition of the Contractor’s Team and to increase the agreement</w:t>
      </w:r>
      <w:r w:rsidRPr="00E73259" w:rsidDel="00F20E8A">
        <w:rPr>
          <w:highlight w:val="yellow"/>
        </w:rPr>
        <w:t xml:space="preserve"> </w:t>
      </w:r>
      <w:r w:rsidRPr="00E73259">
        <w:rPr>
          <w:highlight w:val="yellow"/>
        </w:rPr>
        <w:t>price</w:t>
      </w:r>
      <w:r>
        <w:rPr>
          <w:highlight w:val="yellow"/>
        </w:rPr>
        <w:t>, etc.</w:t>
      </w:r>
      <w:r w:rsidRPr="00E73259">
        <w:rPr>
          <w:highlight w:val="yellow"/>
        </w:rPr>
        <w:t>”</w:t>
      </w:r>
    </w:p>
  </w:footnote>
  <w:footnote w:id="6">
    <w:p w14:paraId="0272C7CA" w14:textId="77777777" w:rsidR="00F16CE6" w:rsidRPr="00E73259" w:rsidRDefault="00F16CE6" w:rsidP="00F16CE6">
      <w:pPr>
        <w:pStyle w:val="FootnoteText"/>
        <w:rPr>
          <w:highlight w:val="yellow"/>
        </w:rPr>
      </w:pPr>
      <w:r w:rsidRPr="00E73259">
        <w:rPr>
          <w:rStyle w:val="FootnoteReference"/>
          <w:highlight w:val="yellow"/>
        </w:rPr>
        <w:footnoteRef/>
      </w:r>
      <w:r w:rsidRPr="00E73259">
        <w:rPr>
          <w:highlight w:val="yellow"/>
        </w:rPr>
        <w:t xml:space="preserve"> A new provision may be added only through the full quote style.</w:t>
      </w:r>
    </w:p>
  </w:footnote>
  <w:footnote w:id="7">
    <w:p w14:paraId="08673B2C" w14:textId="77777777" w:rsidR="00F16CE6" w:rsidRPr="00E73259" w:rsidRDefault="00F16CE6" w:rsidP="00F16CE6">
      <w:pPr>
        <w:pStyle w:val="FootnoteText"/>
      </w:pPr>
      <w:r w:rsidRPr="00E73259">
        <w:rPr>
          <w:rStyle w:val="FootnoteReference"/>
          <w:highlight w:val="yellow"/>
        </w:rPr>
        <w:footnoteRef/>
      </w:r>
      <w:r w:rsidRPr="00E73259">
        <w:rPr>
          <w:highlight w:val="yellow"/>
        </w:rPr>
        <w:t xml:space="preserve"> Retain only if relevant.</w:t>
      </w:r>
      <w:r w:rsidRPr="00E7325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33CF" w14:textId="77777777" w:rsidR="00F16CE6" w:rsidRDefault="00F16CE6" w:rsidP="008923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3CB9"/>
    <w:multiLevelType w:val="hybridMultilevel"/>
    <w:tmpl w:val="456C8BF0"/>
    <w:lvl w:ilvl="0" w:tplc="381AA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856F0D"/>
    <w:multiLevelType w:val="hybridMultilevel"/>
    <w:tmpl w:val="CD942A26"/>
    <w:lvl w:ilvl="0" w:tplc="0C0C0001">
      <w:start w:val="1"/>
      <w:numFmt w:val="bullet"/>
      <w:lvlText w:val=""/>
      <w:lvlJc w:val="left"/>
      <w:pPr>
        <w:ind w:left="720" w:hanging="360"/>
      </w:pPr>
      <w:rPr>
        <w:rFonts w:ascii="Symbol" w:hAnsi="Symbol" w:hint="default"/>
      </w:rPr>
    </w:lvl>
    <w:lvl w:ilvl="1" w:tplc="5B5AF7D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DA6107"/>
    <w:multiLevelType w:val="hybridMultilevel"/>
    <w:tmpl w:val="A02E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05AD1"/>
    <w:multiLevelType w:val="hybridMultilevel"/>
    <w:tmpl w:val="0658A29C"/>
    <w:lvl w:ilvl="0" w:tplc="EDE620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3559644">
    <w:abstractNumId w:val="2"/>
  </w:num>
  <w:num w:numId="2" w16cid:durableId="931088672">
    <w:abstractNumId w:val="0"/>
  </w:num>
  <w:num w:numId="3" w16cid:durableId="617763712">
    <w:abstractNumId w:val="3"/>
  </w:num>
  <w:num w:numId="4" w16cid:durableId="32998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E6"/>
    <w:rsid w:val="00053CF8"/>
    <w:rsid w:val="00465273"/>
    <w:rsid w:val="006F127D"/>
    <w:rsid w:val="00BA5E4A"/>
    <w:rsid w:val="00C61B9D"/>
    <w:rsid w:val="00DA504D"/>
    <w:rsid w:val="00F16CE6"/>
    <w:rsid w:val="00F6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AFD4"/>
  <w15:chartTrackingRefBased/>
  <w15:docId w15:val="{40B3460A-0D94-41A2-84BA-684E7590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CE6"/>
    <w:rPr>
      <w:rFonts w:eastAsiaTheme="majorEastAsia" w:cstheme="majorBidi"/>
      <w:color w:val="272727" w:themeColor="text1" w:themeTint="D8"/>
    </w:rPr>
  </w:style>
  <w:style w:type="paragraph" w:styleId="Title">
    <w:name w:val="Title"/>
    <w:basedOn w:val="Normal"/>
    <w:next w:val="Normal"/>
    <w:link w:val="TitleChar"/>
    <w:uiPriority w:val="10"/>
    <w:qFormat/>
    <w:rsid w:val="00F16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CE6"/>
    <w:pPr>
      <w:spacing w:before="160"/>
      <w:jc w:val="center"/>
    </w:pPr>
    <w:rPr>
      <w:i/>
      <w:iCs/>
      <w:color w:val="404040" w:themeColor="text1" w:themeTint="BF"/>
    </w:rPr>
  </w:style>
  <w:style w:type="character" w:customStyle="1" w:styleId="QuoteChar">
    <w:name w:val="Quote Char"/>
    <w:basedOn w:val="DefaultParagraphFont"/>
    <w:link w:val="Quote"/>
    <w:uiPriority w:val="29"/>
    <w:rsid w:val="00F16CE6"/>
    <w:rPr>
      <w:i/>
      <w:iCs/>
      <w:color w:val="404040" w:themeColor="text1" w:themeTint="BF"/>
    </w:rPr>
  </w:style>
  <w:style w:type="paragraph" w:styleId="ListParagraph">
    <w:name w:val="List Paragraph"/>
    <w:basedOn w:val="Normal"/>
    <w:uiPriority w:val="34"/>
    <w:qFormat/>
    <w:rsid w:val="00F16CE6"/>
    <w:pPr>
      <w:ind w:left="720"/>
      <w:contextualSpacing/>
    </w:pPr>
  </w:style>
  <w:style w:type="character" w:styleId="IntenseEmphasis">
    <w:name w:val="Intense Emphasis"/>
    <w:basedOn w:val="DefaultParagraphFont"/>
    <w:uiPriority w:val="21"/>
    <w:qFormat/>
    <w:rsid w:val="00F16CE6"/>
    <w:rPr>
      <w:i/>
      <w:iCs/>
      <w:color w:val="0F4761" w:themeColor="accent1" w:themeShade="BF"/>
    </w:rPr>
  </w:style>
  <w:style w:type="paragraph" w:styleId="IntenseQuote">
    <w:name w:val="Intense Quote"/>
    <w:basedOn w:val="Normal"/>
    <w:next w:val="Normal"/>
    <w:link w:val="IntenseQuoteChar"/>
    <w:uiPriority w:val="30"/>
    <w:qFormat/>
    <w:rsid w:val="00F16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CE6"/>
    <w:rPr>
      <w:i/>
      <w:iCs/>
      <w:color w:val="0F4761" w:themeColor="accent1" w:themeShade="BF"/>
    </w:rPr>
  </w:style>
  <w:style w:type="character" w:styleId="IntenseReference">
    <w:name w:val="Intense Reference"/>
    <w:basedOn w:val="DefaultParagraphFont"/>
    <w:uiPriority w:val="32"/>
    <w:qFormat/>
    <w:rsid w:val="00F16CE6"/>
    <w:rPr>
      <w:b/>
      <w:bCs/>
      <w:smallCaps/>
      <w:color w:val="0F4761" w:themeColor="accent1" w:themeShade="BF"/>
      <w:spacing w:val="5"/>
    </w:rPr>
  </w:style>
  <w:style w:type="paragraph" w:styleId="FootnoteText">
    <w:name w:val="footnote text"/>
    <w:basedOn w:val="Normal"/>
    <w:link w:val="FootnoteTextChar"/>
    <w:uiPriority w:val="99"/>
    <w:semiHidden/>
    <w:unhideWhenUsed/>
    <w:rsid w:val="00F1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CE6"/>
    <w:rPr>
      <w:sz w:val="20"/>
      <w:szCs w:val="20"/>
    </w:rPr>
  </w:style>
  <w:style w:type="character" w:styleId="FootnoteReference">
    <w:name w:val="footnote reference"/>
    <w:semiHidden/>
    <w:rsid w:val="00F16CE6"/>
    <w:rPr>
      <w:vertAlign w:val="superscript"/>
    </w:rPr>
  </w:style>
  <w:style w:type="paragraph" w:styleId="Header">
    <w:name w:val="header"/>
    <w:basedOn w:val="Normal"/>
    <w:link w:val="HeaderChar"/>
    <w:rsid w:val="00F16CE6"/>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F16CE6"/>
    <w:rPr>
      <w:rFonts w:ascii="Times New Roman" w:eastAsia="Times New Roman" w:hAnsi="Times New Roman" w:cs="Times New Roman"/>
      <w:kern w:val="0"/>
      <w14:ligatures w14:val="none"/>
    </w:rPr>
  </w:style>
  <w:style w:type="paragraph" w:styleId="Footer">
    <w:name w:val="footer"/>
    <w:basedOn w:val="Normal"/>
    <w:link w:val="FooterChar"/>
    <w:rsid w:val="00F16CE6"/>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F16CE6"/>
    <w:rPr>
      <w:rFonts w:ascii="Times New Roman" w:eastAsia="Times New Roman" w:hAnsi="Times New Roman" w:cs="Times New Roman"/>
      <w:kern w:val="0"/>
      <w14:ligatures w14:val="none"/>
    </w:rPr>
  </w:style>
  <w:style w:type="paragraph" w:styleId="Revision">
    <w:name w:val="Revision"/>
    <w:hidden/>
    <w:uiPriority w:val="99"/>
    <w:semiHidden/>
    <w:rsid w:val="00F16C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nthia.licul@undp.org" TargetMode="External"/><Relationship Id="rId3" Type="http://schemas.openxmlformats.org/officeDocument/2006/relationships/settings" Target="settings.xml"/><Relationship Id="rId7" Type="http://schemas.openxmlformats.org/officeDocument/2006/relationships/hyperlink" Target="https://undp.sharepoint.com/teams/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2026-06-15T17:39:00Z</dcterms:created>
  <dcterms:modified xsi:type="dcterms:W3CDTF">2026-06-15T17:46:00Z</dcterms:modified>
</cp:coreProperties>
</file>